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020CC95A"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110</w:t>
      </w:r>
      <w:r w:rsidR="00686F33" w:rsidRPr="006B4B4A">
        <w:rPr>
          <w:rFonts w:ascii="Arial" w:hAnsi="Arial" w:cs="Arial"/>
          <w:b/>
          <w:bCs/>
          <w:sz w:val="28"/>
        </w:rPr>
        <w:t xml:space="preserve">  </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777114">
        <w:rPr>
          <w:rFonts w:ascii="Arial" w:eastAsia="MS Mincho" w:hAnsi="Arial" w:cs="Arial"/>
          <w:b/>
          <w:bCs/>
          <w:sz w:val="28"/>
          <w:lang w:eastAsia="ja-JP"/>
        </w:rPr>
        <w:t xml:space="preserve">           </w:t>
      </w:r>
      <w:r w:rsidR="00777114" w:rsidRPr="00777114">
        <w:rPr>
          <w:rFonts w:ascii="Arial" w:eastAsia="MS Mincho" w:hAnsi="Arial" w:cs="Arial"/>
          <w:b/>
          <w:bCs/>
          <w:sz w:val="28"/>
          <w:lang w:eastAsia="ja-JP"/>
        </w:rPr>
        <w:t>R1-2207002</w:t>
      </w:r>
      <w:r w:rsidR="00777114">
        <w:rPr>
          <w:rFonts w:ascii="Arial" w:eastAsia="MS Mincho" w:hAnsi="Arial" w:cs="Arial"/>
          <w:b/>
          <w:bCs/>
          <w:sz w:val="28"/>
          <w:lang w:eastAsia="ja-JP"/>
        </w:rPr>
        <w:br/>
      </w:r>
      <w:r w:rsidR="00A846B1" w:rsidRPr="00A846B1">
        <w:rPr>
          <w:rFonts w:ascii="Arial" w:eastAsia="MS Mincho" w:hAnsi="Arial" w:cs="Arial"/>
          <w:b/>
          <w:bCs/>
          <w:sz w:val="28"/>
          <w:lang w:eastAsia="ja-JP"/>
        </w:rPr>
        <w:t>Toulouse, France, August 22nd – 26th,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22869F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52176C5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D82B5F">
        <w:rPr>
          <w:rFonts w:ascii="Arial" w:hAnsi="Arial"/>
          <w:sz w:val="24"/>
        </w:rPr>
        <w:t>P</w:t>
      </w:r>
      <w:r w:rsidR="005F7ED4" w:rsidRPr="005F7ED4">
        <w:rPr>
          <w:rFonts w:ascii="Arial" w:hAnsi="Arial"/>
          <w:sz w:val="24"/>
        </w:rPr>
        <w:t>otential solutions to further reduce UE complexity</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p w14:paraId="4D4E6B4D" w14:textId="1E4B8572" w:rsidR="00041FAC" w:rsidRDefault="00D24850" w:rsidP="00AD5F7A">
      <w:pPr>
        <w:spacing w:after="60"/>
      </w:pPr>
      <w:r>
        <w:t xml:space="preserve">A </w:t>
      </w:r>
      <w:r w:rsidR="002E52BA">
        <w:t xml:space="preserve">new </w:t>
      </w:r>
      <w:r>
        <w:t xml:space="preserve">study </w:t>
      </w:r>
      <w:r w:rsidR="002E52BA">
        <w:t xml:space="preserve">item on further </w:t>
      </w:r>
      <w:r w:rsidR="009C1B12">
        <w:t xml:space="preserve">NR UE complexity </w:t>
      </w:r>
      <w:r w:rsidR="002E52BA">
        <w:t xml:space="preserve">reduction </w:t>
      </w:r>
      <w:r w:rsidR="009C1B12">
        <w:t>was approved with the following objectives</w:t>
      </w:r>
      <w:r w:rsidR="009A4CBB">
        <w:t xml:space="preserve"> </w:t>
      </w:r>
      <w:r w:rsidR="00210BF7">
        <w:fldChar w:fldCharType="begin"/>
      </w:r>
      <w:r w:rsidR="00210BF7">
        <w:instrText xml:space="preserve"> REF _Ref102081114 \n \h </w:instrText>
      </w:r>
      <w:r w:rsidR="00210BF7">
        <w:fldChar w:fldCharType="separate"/>
      </w:r>
      <w:r w:rsidR="00102613">
        <w:t>[1]</w:t>
      </w:r>
      <w:r w:rsidR="00210BF7">
        <w:fldChar w:fldCharType="end"/>
      </w:r>
      <w:r w:rsidR="009C1B12">
        <w:t xml:space="preserve">: </w:t>
      </w:r>
      <w:r w:rsidR="00042581" w:rsidRPr="006B4B4A">
        <w:t xml:space="preserve"> </w:t>
      </w:r>
      <w:bookmarkEnd w:id="0"/>
    </w:p>
    <w:tbl>
      <w:tblPr>
        <w:tblStyle w:val="TableGrid"/>
        <w:tblW w:w="0" w:type="auto"/>
        <w:tblLook w:val="04A0" w:firstRow="1" w:lastRow="0" w:firstColumn="1" w:lastColumn="0" w:noHBand="0" w:noVBand="1"/>
      </w:tblPr>
      <w:tblGrid>
        <w:gridCol w:w="9631"/>
      </w:tblGrid>
      <w:tr w:rsidR="001968F2" w:rsidRPr="008D37C4" w14:paraId="4F369304" w14:textId="77777777" w:rsidTr="001968F2">
        <w:tc>
          <w:tcPr>
            <w:tcW w:w="9631" w:type="dxa"/>
          </w:tcPr>
          <w:p w14:paraId="7BB2DF16" w14:textId="77777777" w:rsidR="001968F2" w:rsidRPr="008D37C4" w:rsidRDefault="001968F2" w:rsidP="00AD5F7A">
            <w:pPr>
              <w:numPr>
                <w:ilvl w:val="0"/>
                <w:numId w:val="16"/>
              </w:numPr>
              <w:spacing w:after="0"/>
              <w:ind w:right="-96" w:hanging="357"/>
              <w:rPr>
                <w:rFonts w:ascii="Times New Roman" w:hAnsi="Times New Roman"/>
                <w:lang w:eastAsia="ja-JP"/>
              </w:rPr>
            </w:pPr>
            <w:r w:rsidRPr="008D37C4">
              <w:rPr>
                <w:rFonts w:ascii="Times New Roman" w:hAnsi="Times New Roman"/>
                <w:lang w:eastAsia="ja-JP"/>
              </w:rPr>
              <w:t>Study further UE complexity reduction techniques based on Rel-17 evaluation methodology in TR 38.875 [RAN1]</w:t>
            </w:r>
          </w:p>
          <w:p w14:paraId="182538A5" w14:textId="77777777" w:rsidR="001968F2" w:rsidRPr="008D37C4" w:rsidRDefault="001968F2" w:rsidP="00AD5F7A">
            <w:pPr>
              <w:numPr>
                <w:ilvl w:val="1"/>
                <w:numId w:val="15"/>
              </w:numPr>
              <w:spacing w:after="0"/>
              <w:ind w:right="-96" w:hanging="357"/>
              <w:rPr>
                <w:rFonts w:ascii="Times New Roman" w:hAnsi="Times New Roman"/>
                <w:lang w:eastAsia="ja-JP"/>
              </w:rPr>
            </w:pPr>
            <w:r w:rsidRPr="008D37C4">
              <w:rPr>
                <w:rFonts w:ascii="Times New Roman" w:hAnsi="Times New Roman"/>
                <w:lang w:eastAsia="ja-JP"/>
              </w:rPr>
              <w:t xml:space="preserve">Consider network impact, coexistence of Rel-17 and Rel-18 </w:t>
            </w:r>
            <w:proofErr w:type="spellStart"/>
            <w:r w:rsidRPr="008D37C4">
              <w:rPr>
                <w:rFonts w:ascii="Times New Roman" w:hAnsi="Times New Roman"/>
                <w:lang w:eastAsia="ja-JP"/>
              </w:rPr>
              <w:t>RedCap</w:t>
            </w:r>
            <w:proofErr w:type="spellEnd"/>
            <w:r w:rsidRPr="008D37C4">
              <w:rPr>
                <w:rFonts w:ascii="Times New Roman" w:hAnsi="Times New Roman"/>
                <w:lang w:eastAsia="ja-JP"/>
              </w:rPr>
              <w:t xml:space="preserve"> and non-</w:t>
            </w:r>
            <w:proofErr w:type="spellStart"/>
            <w:r w:rsidRPr="008D37C4">
              <w:rPr>
                <w:rFonts w:ascii="Times New Roman" w:hAnsi="Times New Roman"/>
                <w:lang w:eastAsia="ja-JP"/>
              </w:rPr>
              <w:t>RedCap</w:t>
            </w:r>
            <w:proofErr w:type="spellEnd"/>
            <w:r w:rsidRPr="008D37C4">
              <w:rPr>
                <w:rFonts w:ascii="Times New Roman" w:hAnsi="Times New Roman"/>
                <w:lang w:eastAsia="ja-JP"/>
              </w:rPr>
              <w:t xml:space="preserve"> UEs in a cell, UE impact, specification impact</w:t>
            </w:r>
          </w:p>
          <w:p w14:paraId="66FAC9E9" w14:textId="77777777" w:rsidR="001968F2" w:rsidRPr="008D37C4" w:rsidRDefault="001968F2" w:rsidP="00AD5F7A">
            <w:pPr>
              <w:numPr>
                <w:ilvl w:val="1"/>
                <w:numId w:val="15"/>
              </w:numPr>
              <w:spacing w:after="0"/>
              <w:ind w:right="-96" w:hanging="357"/>
              <w:rPr>
                <w:rFonts w:ascii="Times New Roman" w:hAnsi="Times New Roman"/>
                <w:lang w:eastAsia="ja-JP"/>
              </w:rPr>
            </w:pPr>
            <w:r w:rsidRPr="008D37C4">
              <w:rPr>
                <w:rFonts w:ascii="Times New Roman" w:hAnsi="Times New Roman"/>
                <w:lang w:eastAsia="ja-JP"/>
              </w:rPr>
              <w:t>Potential solutions, which may complement each other, for reducing device complexity are focusing on:</w:t>
            </w:r>
          </w:p>
          <w:p w14:paraId="3E20E3C9" w14:textId="77777777" w:rsidR="001968F2" w:rsidRPr="008D37C4" w:rsidRDefault="001968F2" w:rsidP="00AD5F7A">
            <w:pPr>
              <w:numPr>
                <w:ilvl w:val="2"/>
                <w:numId w:val="15"/>
              </w:numPr>
              <w:spacing w:after="0"/>
              <w:ind w:right="-96" w:hanging="357"/>
              <w:rPr>
                <w:rFonts w:ascii="Times New Roman" w:hAnsi="Times New Roman"/>
                <w:lang w:eastAsia="ja-JP"/>
              </w:rPr>
            </w:pPr>
            <w:r w:rsidRPr="008D37C4">
              <w:rPr>
                <w:rFonts w:ascii="Times New Roman" w:hAnsi="Times New Roman"/>
                <w:lang w:eastAsia="ja-JP"/>
              </w:rPr>
              <w:t>UE bandwidth reduction to 5MHz in FR1,</w:t>
            </w:r>
          </w:p>
          <w:p w14:paraId="0ECF5E54" w14:textId="77777777" w:rsidR="001968F2" w:rsidRPr="008D37C4" w:rsidRDefault="001968F2" w:rsidP="00AD5F7A">
            <w:pPr>
              <w:numPr>
                <w:ilvl w:val="3"/>
                <w:numId w:val="15"/>
              </w:numPr>
              <w:spacing w:after="0"/>
              <w:ind w:right="-96" w:hanging="357"/>
              <w:rPr>
                <w:rFonts w:ascii="Times New Roman" w:hAnsi="Times New Roman"/>
                <w:lang w:eastAsia="ja-JP"/>
              </w:rPr>
            </w:pPr>
            <w:r w:rsidRPr="008D37C4">
              <w:rPr>
                <w:rFonts w:ascii="Times New Roman" w:hAnsi="Times New Roman"/>
                <w:lang w:eastAsia="ja-JP"/>
              </w:rPr>
              <w:t>Possibly in combination with relaxed UE processing timeline for PDSCH and/or PUSCH and/or CSI</w:t>
            </w:r>
          </w:p>
          <w:p w14:paraId="44627ADB" w14:textId="77777777" w:rsidR="001968F2" w:rsidRPr="008D37C4" w:rsidRDefault="001968F2" w:rsidP="00AD5F7A">
            <w:pPr>
              <w:numPr>
                <w:ilvl w:val="2"/>
                <w:numId w:val="15"/>
              </w:numPr>
              <w:spacing w:after="0"/>
              <w:ind w:right="-96" w:hanging="357"/>
              <w:rPr>
                <w:rFonts w:ascii="Times New Roman" w:hAnsi="Times New Roman"/>
                <w:lang w:eastAsia="ja-JP"/>
              </w:rPr>
            </w:pPr>
            <w:r w:rsidRPr="008D37C4">
              <w:rPr>
                <w:rFonts w:ascii="Times New Roman" w:hAnsi="Times New Roman"/>
                <w:lang w:eastAsia="ja-JP"/>
              </w:rPr>
              <w:t xml:space="preserve">reduced UE peak data rate in FR1, </w:t>
            </w:r>
          </w:p>
          <w:p w14:paraId="11100232" w14:textId="77777777" w:rsidR="001968F2" w:rsidRPr="008D37C4" w:rsidRDefault="001968F2" w:rsidP="00AD5F7A">
            <w:pPr>
              <w:numPr>
                <w:ilvl w:val="3"/>
                <w:numId w:val="15"/>
              </w:numPr>
              <w:spacing w:after="0"/>
              <w:ind w:right="-96" w:hanging="357"/>
              <w:rPr>
                <w:rFonts w:ascii="Times New Roman" w:hAnsi="Times New Roman"/>
                <w:lang w:eastAsia="ja-JP"/>
              </w:rPr>
            </w:pPr>
            <w:r w:rsidRPr="008D37C4">
              <w:rPr>
                <w:rFonts w:ascii="Times New Roman" w:hAnsi="Times New Roman"/>
                <w:lang w:eastAsia="ja-JP"/>
              </w:rPr>
              <w:t>Possibly including restricted bandwidth for PDSCH and/or PUSCH</w:t>
            </w:r>
          </w:p>
          <w:p w14:paraId="2E30FB73" w14:textId="77777777" w:rsidR="001968F2" w:rsidRPr="008D37C4" w:rsidRDefault="001968F2" w:rsidP="00AD5F7A">
            <w:pPr>
              <w:numPr>
                <w:ilvl w:val="3"/>
                <w:numId w:val="15"/>
              </w:numPr>
              <w:spacing w:after="0"/>
              <w:ind w:right="-96" w:hanging="357"/>
              <w:rPr>
                <w:rFonts w:ascii="Times New Roman" w:hAnsi="Times New Roman"/>
                <w:lang w:eastAsia="ja-JP"/>
              </w:rPr>
            </w:pPr>
            <w:r w:rsidRPr="008D37C4">
              <w:rPr>
                <w:rFonts w:ascii="Times New Roman" w:hAnsi="Times New Roman"/>
                <w:lang w:eastAsia="ja-JP"/>
              </w:rPr>
              <w:t>Possibly in combination with relaxed UE processing timeline for PDSCH and/or PUSCH and/or CSI</w:t>
            </w:r>
          </w:p>
          <w:p w14:paraId="282B48F7" w14:textId="77777777" w:rsidR="001968F2" w:rsidRPr="008D37C4" w:rsidRDefault="001968F2" w:rsidP="00AD5F7A">
            <w:pPr>
              <w:numPr>
                <w:ilvl w:val="0"/>
                <w:numId w:val="15"/>
              </w:numPr>
              <w:spacing w:after="0"/>
              <w:ind w:right="-96" w:hanging="357"/>
              <w:rPr>
                <w:rFonts w:ascii="Times New Roman" w:hAnsi="Times New Roman"/>
                <w:lang w:eastAsia="ja-JP"/>
              </w:rPr>
            </w:pPr>
            <w:r w:rsidRPr="008D37C4">
              <w:rPr>
                <w:rFonts w:ascii="Times New Roman" w:hAnsi="Times New Roman"/>
                <w:lang w:eastAsia="ja-JP"/>
              </w:rPr>
              <w:t>Notes:</w:t>
            </w:r>
          </w:p>
          <w:p w14:paraId="1F9AEB92" w14:textId="77777777" w:rsidR="001968F2" w:rsidRPr="008D37C4" w:rsidRDefault="001968F2" w:rsidP="00AD5F7A">
            <w:pPr>
              <w:numPr>
                <w:ilvl w:val="1"/>
                <w:numId w:val="15"/>
              </w:numPr>
              <w:spacing w:after="0"/>
              <w:ind w:right="-96" w:hanging="357"/>
              <w:rPr>
                <w:rFonts w:ascii="Times New Roman" w:hAnsi="Times New Roman"/>
                <w:lang w:eastAsia="ja-JP"/>
              </w:rPr>
            </w:pPr>
            <w:r w:rsidRPr="008D37C4">
              <w:rPr>
                <w:rFonts w:ascii="Times New Roman" w:hAnsi="Times New Roman"/>
                <w:lang w:eastAsia="ja-JP"/>
              </w:rPr>
              <w:t>Rel-15 SSB should be reused and L1 changes minimized.</w:t>
            </w:r>
          </w:p>
          <w:p w14:paraId="154C1097" w14:textId="77777777" w:rsidR="001968F2" w:rsidRPr="008D37C4" w:rsidRDefault="001968F2" w:rsidP="00AD5F7A">
            <w:pPr>
              <w:numPr>
                <w:ilvl w:val="1"/>
                <w:numId w:val="15"/>
              </w:numPr>
              <w:spacing w:after="0"/>
              <w:ind w:right="-96" w:hanging="357"/>
              <w:rPr>
                <w:rFonts w:ascii="Times New Roman" w:hAnsi="Times New Roman"/>
                <w:lang w:eastAsia="ja-JP"/>
              </w:rPr>
            </w:pPr>
            <w:r w:rsidRPr="008D37C4">
              <w:rPr>
                <w:rFonts w:ascii="Times New Roman" w:hAnsi="Times New Roman"/>
                <w:lang w:eastAsia="ja-JP"/>
              </w:rPr>
              <w:t>Operation in BWP with/without SSB and without/with RF retuning should be considered.</w:t>
            </w:r>
          </w:p>
          <w:p w14:paraId="22252E73" w14:textId="77777777" w:rsidR="001968F2" w:rsidRPr="008D37C4" w:rsidRDefault="001968F2" w:rsidP="00AD5F7A">
            <w:pPr>
              <w:numPr>
                <w:ilvl w:val="1"/>
                <w:numId w:val="15"/>
              </w:numPr>
              <w:spacing w:after="0"/>
              <w:ind w:right="-96" w:hanging="357"/>
              <w:rPr>
                <w:rFonts w:ascii="Times New Roman" w:hAnsi="Times New Roman"/>
                <w:lang w:eastAsia="ja-JP"/>
              </w:rPr>
            </w:pPr>
            <w:r w:rsidRPr="008D37C4">
              <w:rPr>
                <w:rFonts w:ascii="Times New Roman" w:hAnsi="Times New Roman"/>
              </w:rPr>
              <w:t>It is not precluded that some solutions for FR1 can be applied to FR2 in WI stage</w:t>
            </w:r>
            <w:r w:rsidRPr="008D37C4">
              <w:rPr>
                <w:rFonts w:ascii="Times New Roman" w:hAnsi="Times New Roman"/>
                <w:lang w:eastAsia="ja-JP"/>
              </w:rPr>
              <w:t>.</w:t>
            </w:r>
          </w:p>
          <w:p w14:paraId="15BEBECA" w14:textId="77777777" w:rsidR="001968F2" w:rsidRDefault="001968F2" w:rsidP="00AD5F7A">
            <w:pPr>
              <w:numPr>
                <w:ilvl w:val="1"/>
                <w:numId w:val="15"/>
              </w:numPr>
              <w:spacing w:after="0"/>
              <w:ind w:right="-96" w:hanging="357"/>
              <w:rPr>
                <w:rFonts w:ascii="Times New Roman" w:hAnsi="Times New Roman"/>
                <w:lang w:eastAsia="ja-JP"/>
              </w:rPr>
            </w:pPr>
            <w:r w:rsidRPr="008D37C4">
              <w:rPr>
                <w:rFonts w:ascii="Times New Roman" w:hAnsi="Times New Roman"/>
                <w:lang w:eastAsia="ja-JP"/>
              </w:rPr>
              <w:t xml:space="preserve">Aim to define a single Rel-18 </w:t>
            </w:r>
            <w:proofErr w:type="spellStart"/>
            <w:r w:rsidRPr="008D37C4">
              <w:rPr>
                <w:rFonts w:ascii="Times New Roman" w:hAnsi="Times New Roman"/>
                <w:lang w:eastAsia="ja-JP"/>
              </w:rPr>
              <w:t>RedCap</w:t>
            </w:r>
            <w:proofErr w:type="spellEnd"/>
            <w:r w:rsidRPr="008D37C4">
              <w:rPr>
                <w:rFonts w:ascii="Times New Roman" w:hAnsi="Times New Roman"/>
                <w:lang w:eastAsia="ja-JP"/>
              </w:rPr>
              <w:t xml:space="preserve"> UE type for further UE complexity reduction.</w:t>
            </w:r>
          </w:p>
          <w:p w14:paraId="0BAEE291" w14:textId="08E35EF6" w:rsidR="00AD5F7A" w:rsidRPr="008D37C4" w:rsidRDefault="00AD5F7A" w:rsidP="00AD5F7A">
            <w:pPr>
              <w:spacing w:after="0"/>
              <w:ind w:right="-96"/>
              <w:rPr>
                <w:rFonts w:ascii="Times New Roman" w:hAnsi="Times New Roman"/>
                <w:lang w:eastAsia="ja-JP"/>
              </w:rPr>
            </w:pPr>
          </w:p>
        </w:tc>
      </w:tr>
    </w:tbl>
    <w:p w14:paraId="05A432FD" w14:textId="05BC7148" w:rsidR="001968F2" w:rsidRDefault="001968F2" w:rsidP="00AD5F7A">
      <w:pPr>
        <w:spacing w:after="60"/>
      </w:pPr>
    </w:p>
    <w:p w14:paraId="29529C8B" w14:textId="29353279" w:rsidR="00506026" w:rsidRDefault="00506026" w:rsidP="00AD5F7A">
      <w:pPr>
        <w:spacing w:after="60"/>
      </w:pPr>
      <w:r w:rsidRPr="00506026">
        <w:t>In</w:t>
      </w:r>
      <w:r>
        <w:t xml:space="preserve"> RAN1#109-e meeting</w:t>
      </w:r>
      <w:r w:rsidR="00AD5F7A">
        <w:t xml:space="preserve"> </w:t>
      </w:r>
      <w:r w:rsidR="00AD5F7A">
        <w:fldChar w:fldCharType="begin"/>
      </w:r>
      <w:r w:rsidR="00AD5F7A">
        <w:instrText xml:space="preserve"> REF _Ref111242872 \n \h </w:instrText>
      </w:r>
      <w:r w:rsidR="00AD5F7A">
        <w:fldChar w:fldCharType="separate"/>
      </w:r>
      <w:r w:rsidR="00AD5F7A">
        <w:t>[2]</w:t>
      </w:r>
      <w:r w:rsidR="00AD5F7A">
        <w:fldChar w:fldCharType="end"/>
      </w:r>
      <w:r>
        <w:t>, the following are further agreed:</w:t>
      </w:r>
      <w:r w:rsidRPr="00506026">
        <w:t xml:space="preserve"> </w:t>
      </w:r>
    </w:p>
    <w:tbl>
      <w:tblPr>
        <w:tblStyle w:val="TableGrid"/>
        <w:tblW w:w="0" w:type="auto"/>
        <w:tblLook w:val="04A0" w:firstRow="1" w:lastRow="0" w:firstColumn="1" w:lastColumn="0" w:noHBand="0" w:noVBand="1"/>
      </w:tblPr>
      <w:tblGrid>
        <w:gridCol w:w="9631"/>
      </w:tblGrid>
      <w:tr w:rsidR="00033024" w:rsidRPr="00506026" w14:paraId="64BA3430" w14:textId="77777777" w:rsidTr="00033024">
        <w:tc>
          <w:tcPr>
            <w:tcW w:w="9631" w:type="dxa"/>
          </w:tcPr>
          <w:p w14:paraId="56710767" w14:textId="77777777" w:rsidR="00033024" w:rsidRPr="00506026" w:rsidRDefault="00033024" w:rsidP="00AD5F7A">
            <w:pPr>
              <w:spacing w:after="0" w:line="231" w:lineRule="atLeast"/>
              <w:rPr>
                <w:rFonts w:ascii="Times New Roman" w:eastAsia="Microsoft YaHei UI" w:hAnsi="Times New Roman"/>
                <w:color w:val="000000"/>
                <w:highlight w:val="green"/>
                <w:lang w:eastAsia="zh-CN"/>
              </w:rPr>
            </w:pPr>
            <w:r w:rsidRPr="00506026">
              <w:rPr>
                <w:rFonts w:ascii="Times New Roman" w:eastAsia="Microsoft YaHei UI" w:hAnsi="Times New Roman"/>
                <w:color w:val="000000"/>
                <w:highlight w:val="green"/>
                <w:shd w:val="clear" w:color="auto" w:fill="FFFF00"/>
                <w:lang w:eastAsia="zh-CN"/>
              </w:rPr>
              <w:t>Agreement</w:t>
            </w:r>
            <w:r w:rsidRPr="00506026">
              <w:rPr>
                <w:rFonts w:ascii="Times New Roman" w:eastAsia="Microsoft YaHei UI" w:hAnsi="Times New Roman"/>
                <w:color w:val="000000"/>
                <w:highlight w:val="green"/>
                <w:lang w:eastAsia="zh-CN"/>
              </w:rPr>
              <w:t xml:space="preserve"> </w:t>
            </w:r>
          </w:p>
          <w:p w14:paraId="20BBEE85" w14:textId="639C263D" w:rsidR="00506026" w:rsidRPr="00506026" w:rsidRDefault="00033024" w:rsidP="00AD5F7A">
            <w:pPr>
              <w:spacing w:after="0" w:line="231" w:lineRule="atLeast"/>
              <w:rPr>
                <w:rFonts w:ascii="Times New Roman" w:eastAsia="Microsoft YaHei UI" w:hAnsi="Times New Roman"/>
                <w:color w:val="000000"/>
                <w:lang w:eastAsia="zh-CN"/>
              </w:rPr>
            </w:pPr>
            <w:r w:rsidRPr="00506026">
              <w:rPr>
                <w:rFonts w:ascii="Times New Roman" w:eastAsia="Microsoft YaHei UI" w:hAnsi="Times New Roman"/>
                <w:color w:val="000000"/>
                <w:lang w:eastAsia="zh-CN"/>
              </w:rPr>
              <w:t>For cost reduction estimation, the detailed cost breakdown for the Rel-15 reference NR devices (as provided in Table 6.1-1 in TR 38.875) is reused.</w:t>
            </w:r>
            <w:r w:rsidR="00506026" w:rsidRPr="00506026">
              <w:rPr>
                <w:rFonts w:ascii="Times New Roman" w:eastAsia="Microsoft YaHei UI" w:hAnsi="Times New Roman"/>
                <w:color w:val="000000"/>
                <w:lang w:eastAsia="zh-CN"/>
              </w:rPr>
              <w:br/>
            </w:r>
          </w:p>
        </w:tc>
      </w:tr>
      <w:tr w:rsidR="00506026" w:rsidRPr="00506026" w14:paraId="778C19F9" w14:textId="77777777" w:rsidTr="00033024">
        <w:tc>
          <w:tcPr>
            <w:tcW w:w="9631" w:type="dxa"/>
          </w:tcPr>
          <w:p w14:paraId="4AB0729C" w14:textId="77777777" w:rsidR="00506026" w:rsidRPr="00506026" w:rsidRDefault="00506026" w:rsidP="00AD5F7A">
            <w:pPr>
              <w:spacing w:after="0" w:line="231" w:lineRule="atLeast"/>
              <w:rPr>
                <w:rFonts w:ascii="Times New Roman" w:eastAsia="Microsoft YaHei UI" w:hAnsi="Times New Roman"/>
                <w:color w:val="000000"/>
                <w:highlight w:val="green"/>
                <w:lang w:eastAsia="zh-CN"/>
              </w:rPr>
            </w:pPr>
            <w:r w:rsidRPr="00506026">
              <w:rPr>
                <w:rFonts w:ascii="Times New Roman" w:eastAsia="Microsoft YaHei UI" w:hAnsi="Times New Roman"/>
                <w:color w:val="000000"/>
                <w:highlight w:val="green"/>
                <w:shd w:val="clear" w:color="auto" w:fill="FFFF00"/>
                <w:lang w:eastAsia="zh-CN"/>
              </w:rPr>
              <w:t>Agreement</w:t>
            </w:r>
          </w:p>
          <w:p w14:paraId="6E29A170" w14:textId="77777777" w:rsidR="00506026" w:rsidRPr="00506026" w:rsidRDefault="00506026" w:rsidP="00AD5F7A">
            <w:pPr>
              <w:spacing w:after="0" w:line="231" w:lineRule="atLeast"/>
              <w:rPr>
                <w:rFonts w:ascii="Times New Roman" w:eastAsia="Microsoft YaHei UI" w:hAnsi="Times New Roman"/>
                <w:color w:val="000000"/>
                <w:lang w:eastAsia="zh-CN"/>
              </w:rPr>
            </w:pPr>
            <w:r w:rsidRPr="00506026">
              <w:rPr>
                <w:rFonts w:ascii="Times New Roman" w:eastAsia="Microsoft YaHei UI" w:hAnsi="Times New Roman"/>
                <w:color w:val="000000"/>
                <w:lang w:eastAsia="zh-CN"/>
              </w:rPr>
              <w:t>For comparison with a Rel-17 baseline when evaluating the potential Rel-18 UE complexity reduction features,</w:t>
            </w:r>
          </w:p>
          <w:p w14:paraId="4E232C90" w14:textId="77777777" w:rsidR="00506026" w:rsidRPr="00506026" w:rsidRDefault="00506026" w:rsidP="00AD5F7A">
            <w:pPr>
              <w:numPr>
                <w:ilvl w:val="0"/>
                <w:numId w:val="17"/>
              </w:numPr>
              <w:overflowPunct/>
              <w:autoSpaceDE/>
              <w:autoSpaceDN/>
              <w:adjustRightInd/>
              <w:spacing w:after="0" w:line="231" w:lineRule="atLeast"/>
              <w:textAlignment w:val="auto"/>
              <w:rPr>
                <w:rFonts w:ascii="Times New Roman" w:eastAsia="Microsoft YaHei UI" w:hAnsi="Times New Roman"/>
                <w:color w:val="000000"/>
                <w:lang w:eastAsia="zh-CN"/>
              </w:rPr>
            </w:pPr>
            <w:r w:rsidRPr="00506026">
              <w:rPr>
                <w:rFonts w:ascii="Times New Roman" w:eastAsia="Microsoft YaHei UI" w:hAnsi="Times New Roman"/>
                <w:color w:val="000000"/>
                <w:lang w:eastAsia="zh-CN"/>
              </w:rPr>
              <w:t xml:space="preserve">The Rel-17 </w:t>
            </w:r>
            <w:proofErr w:type="spellStart"/>
            <w:r w:rsidRPr="00506026">
              <w:rPr>
                <w:rFonts w:ascii="Times New Roman" w:eastAsia="Microsoft YaHei UI" w:hAnsi="Times New Roman"/>
                <w:color w:val="000000"/>
                <w:lang w:eastAsia="zh-CN"/>
              </w:rPr>
              <w:t>RedCap</w:t>
            </w:r>
            <w:proofErr w:type="spellEnd"/>
            <w:r w:rsidRPr="00506026">
              <w:rPr>
                <w:rFonts w:ascii="Times New Roman" w:eastAsia="Microsoft YaHei UI" w:hAnsi="Times New Roman"/>
                <w:color w:val="000000"/>
                <w:lang w:eastAsia="zh-CN"/>
              </w:rPr>
              <w:t xml:space="preserve"> UE supports 20 MHz, 1 Rx, 1 layer, DL 64QAM, UL 64QAM, FDD or TDD.</w:t>
            </w:r>
          </w:p>
          <w:p w14:paraId="3671794A" w14:textId="77777777" w:rsidR="00506026" w:rsidRPr="00506026" w:rsidRDefault="00506026" w:rsidP="00AD5F7A">
            <w:pPr>
              <w:numPr>
                <w:ilvl w:val="0"/>
                <w:numId w:val="17"/>
              </w:numPr>
              <w:overflowPunct/>
              <w:autoSpaceDE/>
              <w:autoSpaceDN/>
              <w:adjustRightInd/>
              <w:spacing w:after="0" w:line="231" w:lineRule="atLeast"/>
              <w:textAlignment w:val="auto"/>
              <w:rPr>
                <w:rFonts w:ascii="Times New Roman" w:eastAsia="Microsoft YaHei UI" w:hAnsi="Times New Roman"/>
                <w:color w:val="000000"/>
                <w:lang w:eastAsia="zh-CN"/>
              </w:rPr>
            </w:pPr>
            <w:r w:rsidRPr="00506026">
              <w:rPr>
                <w:rFonts w:ascii="Times New Roman" w:eastAsia="Microsoft YaHei UI" w:hAnsi="Times New Roman"/>
                <w:color w:val="000000"/>
                <w:lang w:eastAsia="zh-CN"/>
              </w:rPr>
              <w:t>In addition, optional results for the following comparisons can also be reported:</w:t>
            </w:r>
          </w:p>
          <w:p w14:paraId="3A46D1B7" w14:textId="77777777" w:rsidR="00506026" w:rsidRPr="00506026" w:rsidRDefault="00506026" w:rsidP="00AD5F7A">
            <w:pPr>
              <w:numPr>
                <w:ilvl w:val="1"/>
                <w:numId w:val="17"/>
              </w:numPr>
              <w:overflowPunct/>
              <w:autoSpaceDE/>
              <w:autoSpaceDN/>
              <w:adjustRightInd/>
              <w:spacing w:after="0" w:line="231" w:lineRule="atLeast"/>
              <w:textAlignment w:val="auto"/>
              <w:rPr>
                <w:rFonts w:ascii="Times New Roman" w:eastAsia="Microsoft YaHei UI" w:hAnsi="Times New Roman"/>
                <w:color w:val="000000"/>
                <w:lang w:eastAsia="zh-CN"/>
              </w:rPr>
            </w:pPr>
            <w:r w:rsidRPr="00506026">
              <w:rPr>
                <w:rFonts w:ascii="Times New Roman" w:eastAsia="Microsoft YaHei UI" w:hAnsi="Times New Roman"/>
                <w:color w:val="000000"/>
                <w:lang w:eastAsia="zh-CN"/>
              </w:rPr>
              <w:lastRenderedPageBreak/>
              <w:t>Results for HD-FDD UEs</w:t>
            </w:r>
          </w:p>
          <w:p w14:paraId="49E83E69" w14:textId="77777777" w:rsidR="00506026" w:rsidRPr="00506026" w:rsidRDefault="00506026" w:rsidP="00AD5F7A">
            <w:pPr>
              <w:numPr>
                <w:ilvl w:val="1"/>
                <w:numId w:val="17"/>
              </w:numPr>
              <w:overflowPunct/>
              <w:autoSpaceDE/>
              <w:autoSpaceDN/>
              <w:adjustRightInd/>
              <w:spacing w:after="0" w:line="231" w:lineRule="atLeast"/>
              <w:textAlignment w:val="auto"/>
              <w:rPr>
                <w:rFonts w:ascii="Times New Roman" w:eastAsia="Microsoft YaHei UI" w:hAnsi="Times New Roman"/>
                <w:color w:val="000000"/>
                <w:lang w:eastAsia="zh-CN"/>
              </w:rPr>
            </w:pPr>
            <w:r w:rsidRPr="00506026">
              <w:rPr>
                <w:rFonts w:ascii="Times New Roman" w:eastAsia="Microsoft YaHei UI" w:hAnsi="Times New Roman"/>
                <w:color w:val="000000"/>
                <w:lang w:eastAsia="zh-CN"/>
              </w:rPr>
              <w:t>Results for UEs with 2 Rx</w:t>
            </w:r>
          </w:p>
          <w:p w14:paraId="300CD675" w14:textId="35E4177B" w:rsidR="00506026" w:rsidRPr="00506026" w:rsidRDefault="00506026" w:rsidP="00AD5F7A">
            <w:pPr>
              <w:numPr>
                <w:ilvl w:val="0"/>
                <w:numId w:val="17"/>
              </w:numPr>
              <w:overflowPunct/>
              <w:autoSpaceDE/>
              <w:autoSpaceDN/>
              <w:adjustRightInd/>
              <w:spacing w:after="0" w:line="231" w:lineRule="atLeast"/>
              <w:textAlignment w:val="auto"/>
              <w:rPr>
                <w:rFonts w:ascii="Times New Roman" w:eastAsia="Microsoft YaHei UI" w:hAnsi="Times New Roman"/>
                <w:color w:val="000000"/>
                <w:lang w:eastAsia="zh-CN"/>
              </w:rPr>
            </w:pPr>
            <w:r w:rsidRPr="00506026">
              <w:rPr>
                <w:rFonts w:ascii="Times New Roman" w:eastAsia="Microsoft YaHei UI" w:hAnsi="Times New Roman"/>
                <w:color w:val="000000"/>
                <w:lang w:eastAsia="zh-CN"/>
              </w:rPr>
              <w:t>In all comparisons, the UEs being compared have the same number of antenna branches, the same number of layers, the same maximum supported modulation order, and the same duplex mode (among HD-FDD, FD-FDD, and TDD).</w:t>
            </w:r>
            <w:r w:rsidRPr="00506026">
              <w:rPr>
                <w:rFonts w:ascii="Times New Roman" w:eastAsia="Microsoft YaHei UI" w:hAnsi="Times New Roman"/>
                <w:color w:val="000000"/>
                <w:lang w:eastAsia="zh-CN"/>
              </w:rPr>
              <w:br/>
            </w:r>
          </w:p>
        </w:tc>
      </w:tr>
      <w:tr w:rsidR="00506026" w:rsidRPr="00506026" w14:paraId="1CBAF132" w14:textId="77777777" w:rsidTr="00033024">
        <w:tc>
          <w:tcPr>
            <w:tcW w:w="9631" w:type="dxa"/>
          </w:tcPr>
          <w:p w14:paraId="13ECD17C" w14:textId="77777777" w:rsidR="00506026" w:rsidRPr="00506026" w:rsidRDefault="00506026" w:rsidP="00AD5F7A">
            <w:pPr>
              <w:overflowPunct/>
              <w:autoSpaceDE/>
              <w:autoSpaceDN/>
              <w:adjustRightInd/>
              <w:spacing w:after="0" w:line="231" w:lineRule="atLeast"/>
              <w:textAlignment w:val="auto"/>
              <w:rPr>
                <w:rFonts w:ascii="Times New Roman" w:eastAsia="Microsoft YaHei UI" w:hAnsi="Times New Roman"/>
                <w:color w:val="000000"/>
                <w:highlight w:val="green"/>
                <w:lang w:eastAsia="zh-CN"/>
              </w:rPr>
            </w:pPr>
            <w:r w:rsidRPr="00506026">
              <w:rPr>
                <w:rFonts w:ascii="Times New Roman" w:eastAsia="Microsoft YaHei UI" w:hAnsi="Times New Roman"/>
                <w:color w:val="000000"/>
                <w:highlight w:val="green"/>
                <w:lang w:eastAsia="zh-CN"/>
              </w:rPr>
              <w:lastRenderedPageBreak/>
              <w:t>Agreement</w:t>
            </w:r>
          </w:p>
          <w:p w14:paraId="7F2D3538" w14:textId="77777777" w:rsidR="00506026" w:rsidRPr="00506026" w:rsidRDefault="00506026" w:rsidP="00AD5F7A">
            <w:pPr>
              <w:overflowPunct/>
              <w:autoSpaceDE/>
              <w:autoSpaceDN/>
              <w:adjustRightInd/>
              <w:spacing w:after="0"/>
              <w:textAlignment w:val="auto"/>
              <w:rPr>
                <w:rFonts w:ascii="Times New Roman" w:eastAsia="Batang" w:hAnsi="Times New Roman"/>
                <w:szCs w:val="24"/>
                <w:lang w:val="en-GB" w:eastAsia="en-US"/>
              </w:rPr>
            </w:pPr>
            <w:r w:rsidRPr="00506026">
              <w:rPr>
                <w:rFonts w:ascii="Times New Roman" w:eastAsia="Batang" w:hAnsi="Times New Roman"/>
                <w:szCs w:val="24"/>
                <w:lang w:eastAsia="zh-CN"/>
              </w:rPr>
              <w:t>For each potential Rel-18 further UE complexity reduction feature, at least the following aspects will be studied:</w:t>
            </w:r>
          </w:p>
          <w:p w14:paraId="045FA7DF" w14:textId="77777777" w:rsidR="00506026" w:rsidRPr="00506026" w:rsidRDefault="00506026" w:rsidP="00AD5F7A">
            <w:pPr>
              <w:numPr>
                <w:ilvl w:val="0"/>
                <w:numId w:val="29"/>
              </w:numPr>
              <w:overflowPunct/>
              <w:autoSpaceDE/>
              <w:autoSpaceDN/>
              <w:adjustRightInd/>
              <w:spacing w:after="0"/>
              <w:contextualSpacing/>
              <w:textAlignment w:val="auto"/>
              <w:rPr>
                <w:rFonts w:ascii="Times New Roman" w:eastAsia="SimSun" w:hAnsi="Times New Roman"/>
                <w:lang w:val="en-GB" w:eastAsia="ja-JP"/>
              </w:rPr>
            </w:pPr>
            <w:r w:rsidRPr="00506026">
              <w:rPr>
                <w:rFonts w:ascii="Times New Roman" w:eastAsia="SimSun" w:hAnsi="Times New Roman"/>
                <w:lang w:eastAsia="zh-CN"/>
              </w:rPr>
              <w:t>UE complexity reduction</w:t>
            </w:r>
          </w:p>
          <w:p w14:paraId="64B7D9AC" w14:textId="77777777" w:rsidR="00506026" w:rsidRPr="00506026" w:rsidRDefault="00506026" w:rsidP="00AD5F7A">
            <w:pPr>
              <w:numPr>
                <w:ilvl w:val="0"/>
                <w:numId w:val="29"/>
              </w:numPr>
              <w:overflowPunct/>
              <w:autoSpaceDE/>
              <w:autoSpaceDN/>
              <w:adjustRightInd/>
              <w:spacing w:after="0"/>
              <w:contextualSpacing/>
              <w:textAlignment w:val="auto"/>
              <w:rPr>
                <w:rFonts w:ascii="Times New Roman" w:eastAsia="SimSun" w:hAnsi="Times New Roman"/>
                <w:lang w:val="en-GB" w:eastAsia="ja-JP"/>
              </w:rPr>
            </w:pPr>
            <w:r w:rsidRPr="00506026">
              <w:rPr>
                <w:rFonts w:ascii="Times New Roman" w:eastAsia="SimSun" w:hAnsi="Times New Roman"/>
                <w:lang w:eastAsia="zh-CN"/>
              </w:rPr>
              <w:t>Performance impacts [details FFS]</w:t>
            </w:r>
          </w:p>
          <w:p w14:paraId="7C267625" w14:textId="77777777" w:rsidR="00506026" w:rsidRPr="00506026" w:rsidRDefault="00506026" w:rsidP="00AD5F7A">
            <w:pPr>
              <w:numPr>
                <w:ilvl w:val="0"/>
                <w:numId w:val="29"/>
              </w:numPr>
              <w:overflowPunct/>
              <w:autoSpaceDE/>
              <w:autoSpaceDN/>
              <w:adjustRightInd/>
              <w:spacing w:after="0"/>
              <w:contextualSpacing/>
              <w:textAlignment w:val="auto"/>
              <w:rPr>
                <w:rFonts w:ascii="Times New Roman" w:eastAsia="SimSun" w:hAnsi="Times New Roman"/>
                <w:lang w:val="en-GB" w:eastAsia="ja-JP"/>
              </w:rPr>
            </w:pPr>
            <w:r w:rsidRPr="00506026">
              <w:rPr>
                <w:rFonts w:ascii="Times New Roman" w:eastAsia="SimSun" w:hAnsi="Times New Roman"/>
                <w:lang w:eastAsia="zh-CN"/>
              </w:rPr>
              <w:t>Network deployment and coexistence impacts [details FFS]</w:t>
            </w:r>
          </w:p>
          <w:p w14:paraId="6A8F6166" w14:textId="77777777" w:rsidR="00506026" w:rsidRPr="00506026" w:rsidRDefault="00506026" w:rsidP="00AD5F7A">
            <w:pPr>
              <w:numPr>
                <w:ilvl w:val="0"/>
                <w:numId w:val="29"/>
              </w:numPr>
              <w:overflowPunct/>
              <w:autoSpaceDE/>
              <w:autoSpaceDN/>
              <w:adjustRightInd/>
              <w:spacing w:after="0"/>
              <w:contextualSpacing/>
              <w:textAlignment w:val="auto"/>
              <w:rPr>
                <w:rFonts w:ascii="Times New Roman" w:eastAsia="SimSun" w:hAnsi="Times New Roman"/>
                <w:lang w:val="en-GB" w:eastAsia="ja-JP"/>
              </w:rPr>
            </w:pPr>
            <w:r w:rsidRPr="00506026">
              <w:rPr>
                <w:rFonts w:ascii="Times New Roman" w:eastAsia="SimSun" w:hAnsi="Times New Roman"/>
                <w:lang w:eastAsia="zh-CN"/>
              </w:rPr>
              <w:t>Specification impacts</w:t>
            </w:r>
          </w:p>
          <w:p w14:paraId="6DD84423" w14:textId="77777777" w:rsidR="00506026" w:rsidRPr="00506026" w:rsidRDefault="00506026" w:rsidP="00AD5F7A">
            <w:pPr>
              <w:spacing w:after="0" w:line="231" w:lineRule="atLeast"/>
              <w:rPr>
                <w:rFonts w:ascii="Times New Roman" w:eastAsia="Microsoft YaHei UI" w:hAnsi="Times New Roman"/>
                <w:color w:val="000000"/>
                <w:highlight w:val="green"/>
                <w:shd w:val="clear" w:color="auto" w:fill="FFFF00"/>
                <w:lang w:eastAsia="zh-CN"/>
              </w:rPr>
            </w:pPr>
          </w:p>
        </w:tc>
      </w:tr>
    </w:tbl>
    <w:p w14:paraId="06A5EFA8" w14:textId="77777777" w:rsidR="0088299C" w:rsidRPr="00506026" w:rsidRDefault="0088299C" w:rsidP="00AD5F7A">
      <w:pPr>
        <w:spacing w:after="60"/>
      </w:pPr>
    </w:p>
    <w:p w14:paraId="4036D715" w14:textId="656880C6" w:rsidR="00506026" w:rsidRPr="00506026" w:rsidRDefault="00506026" w:rsidP="00AD5F7A">
      <w:pPr>
        <w:spacing w:after="60"/>
      </w:pPr>
      <w:r w:rsidRPr="00506026">
        <w:t xml:space="preserve">In this contribution, the following </w:t>
      </w:r>
      <w:r w:rsidR="0088299C">
        <w:t>complexity</w:t>
      </w:r>
      <w:r w:rsidRPr="00506026">
        <w:t xml:space="preserve"> reduction </w:t>
      </w:r>
      <w:r w:rsidR="0088299C">
        <w:t>options</w:t>
      </w:r>
      <w:r w:rsidRPr="00506026">
        <w:t xml:space="preserve"> and their performance and coexistence impacts will be investigated:</w:t>
      </w:r>
    </w:p>
    <w:p w14:paraId="392FC8E0" w14:textId="70D34B68" w:rsidR="00506026" w:rsidRPr="00506026" w:rsidRDefault="00506026" w:rsidP="00AD5F7A">
      <w:pPr>
        <w:pStyle w:val="ListParagraph"/>
        <w:numPr>
          <w:ilvl w:val="0"/>
          <w:numId w:val="30"/>
        </w:numPr>
        <w:spacing w:after="60"/>
        <w:ind w:firstLineChars="0"/>
        <w:rPr>
          <w:sz w:val="20"/>
          <w:szCs w:val="20"/>
        </w:rPr>
      </w:pPr>
      <w:r w:rsidRPr="00506026">
        <w:rPr>
          <w:sz w:val="20"/>
          <w:szCs w:val="20"/>
        </w:rPr>
        <w:t xml:space="preserve">Section </w:t>
      </w:r>
      <w:r>
        <w:rPr>
          <w:sz w:val="20"/>
          <w:szCs w:val="20"/>
        </w:rPr>
        <w:t xml:space="preserve">2: Reduced </w:t>
      </w:r>
      <w:r w:rsidRPr="00506026">
        <w:rPr>
          <w:sz w:val="20"/>
          <w:szCs w:val="20"/>
        </w:rPr>
        <w:t>maximum bandwidth to 5MHz in FR1</w:t>
      </w:r>
    </w:p>
    <w:p w14:paraId="7DD5BC76" w14:textId="7215E085" w:rsidR="00506026" w:rsidRPr="00506026" w:rsidRDefault="00506026" w:rsidP="00AD5F7A">
      <w:pPr>
        <w:pStyle w:val="ListParagraph"/>
        <w:numPr>
          <w:ilvl w:val="0"/>
          <w:numId w:val="30"/>
        </w:numPr>
        <w:spacing w:after="60"/>
        <w:ind w:firstLineChars="0"/>
        <w:rPr>
          <w:sz w:val="20"/>
          <w:szCs w:val="20"/>
        </w:rPr>
      </w:pPr>
      <w:r>
        <w:rPr>
          <w:sz w:val="20"/>
          <w:szCs w:val="20"/>
        </w:rPr>
        <w:t>Section 3: Reduced peak data rate</w:t>
      </w:r>
    </w:p>
    <w:p w14:paraId="0D491DF8" w14:textId="3FC24F72" w:rsidR="00506026" w:rsidRDefault="00506026" w:rsidP="00AD5F7A">
      <w:pPr>
        <w:pStyle w:val="ListParagraph"/>
        <w:numPr>
          <w:ilvl w:val="0"/>
          <w:numId w:val="30"/>
        </w:numPr>
        <w:spacing w:after="60"/>
        <w:ind w:firstLineChars="0"/>
        <w:rPr>
          <w:sz w:val="20"/>
          <w:szCs w:val="20"/>
        </w:rPr>
      </w:pPr>
      <w:r>
        <w:rPr>
          <w:sz w:val="20"/>
          <w:szCs w:val="20"/>
        </w:rPr>
        <w:t xml:space="preserve">Section 4: Combined complexity reduction </w:t>
      </w:r>
      <w:r w:rsidR="0088299C">
        <w:rPr>
          <w:sz w:val="20"/>
          <w:szCs w:val="20"/>
        </w:rPr>
        <w:t>option</w:t>
      </w:r>
      <w:r>
        <w:rPr>
          <w:sz w:val="20"/>
          <w:szCs w:val="20"/>
        </w:rPr>
        <w:t xml:space="preserve">s </w:t>
      </w:r>
    </w:p>
    <w:p w14:paraId="789FCB5B" w14:textId="77777777" w:rsidR="00AD5F7A" w:rsidRDefault="00AD5F7A" w:rsidP="00AD5F7A">
      <w:pPr>
        <w:spacing w:after="60"/>
      </w:pPr>
    </w:p>
    <w:p w14:paraId="31E30B3E" w14:textId="25494830" w:rsidR="0088299C" w:rsidRDefault="00506026" w:rsidP="00AD5F7A">
      <w:pPr>
        <w:spacing w:after="60"/>
      </w:pPr>
      <w:r>
        <w:t>Finally, recommendation</w:t>
      </w:r>
      <w:r w:rsidR="00CB7EBC">
        <w:t>s</w:t>
      </w:r>
      <w:r>
        <w:t xml:space="preserve"> for potential work item will be provided in Section 5.</w:t>
      </w:r>
    </w:p>
    <w:p w14:paraId="3AA548C1" w14:textId="15FEF0BF" w:rsidR="00AD5F7A" w:rsidRDefault="00AD5F7A" w:rsidP="00AD5F7A">
      <w:pPr>
        <w:spacing w:after="60"/>
      </w:pPr>
    </w:p>
    <w:p w14:paraId="70668F99" w14:textId="77777777" w:rsidR="00AD5F7A" w:rsidRPr="00506026" w:rsidRDefault="00AD5F7A" w:rsidP="00AD5F7A">
      <w:pPr>
        <w:spacing w:after="60"/>
      </w:pPr>
    </w:p>
    <w:p w14:paraId="307C7671" w14:textId="5281D7DA" w:rsidR="0088299C" w:rsidRPr="0088299C" w:rsidRDefault="00646831" w:rsidP="0088299C">
      <w:pPr>
        <w:pStyle w:val="Heading1"/>
      </w:pPr>
      <w:r>
        <w:rPr>
          <w:rFonts w:hint="eastAsia"/>
        </w:rPr>
        <w:t>R</w:t>
      </w:r>
      <w:r>
        <w:t xml:space="preserve">educed maximum bandwidth </w:t>
      </w:r>
      <w:r w:rsidR="001019D8">
        <w:t>to 5MHz in FR1</w:t>
      </w:r>
      <w:bookmarkStart w:id="1" w:name="_Ref95761770"/>
    </w:p>
    <w:p w14:paraId="63614281" w14:textId="63A394CA" w:rsidR="00375527" w:rsidRDefault="0088299C" w:rsidP="00375527">
      <w:pPr>
        <w:pStyle w:val="Heading2"/>
      </w:pPr>
      <w:r>
        <w:t>Characteristics</w:t>
      </w:r>
      <w:r w:rsidR="00660105">
        <w:t xml:space="preserve"> of bandwidth reduction </w:t>
      </w:r>
      <w:r>
        <w:t>option</w:t>
      </w:r>
      <w:r w:rsidR="00660105">
        <w:t>s</w:t>
      </w:r>
    </w:p>
    <w:p w14:paraId="4727F7FB" w14:textId="1EAA0A4B" w:rsidR="00375527" w:rsidRPr="005730AF" w:rsidRDefault="00506026" w:rsidP="005730AF">
      <w:pPr>
        <w:spacing w:after="60"/>
        <w:rPr>
          <w:lang w:val="en-GB"/>
        </w:rPr>
      </w:pPr>
      <w:r w:rsidRPr="005730AF">
        <w:rPr>
          <w:lang w:val="en-GB"/>
        </w:rPr>
        <w:t xml:space="preserve">For </w:t>
      </w:r>
      <w:r w:rsidR="0088299C" w:rsidRPr="005730AF">
        <w:rPr>
          <w:lang w:val="en-GB"/>
        </w:rPr>
        <w:t xml:space="preserve">options </w:t>
      </w:r>
      <w:r w:rsidRPr="005730AF">
        <w:rPr>
          <w:lang w:val="en-GB"/>
        </w:rPr>
        <w:t>of bandwidth reduction, BW1/</w:t>
      </w:r>
      <w:r w:rsidR="005730AF" w:rsidRPr="005730AF">
        <w:rPr>
          <w:lang w:val="en-GB"/>
        </w:rPr>
        <w:t>BW</w:t>
      </w:r>
      <w:r w:rsidRPr="005730AF">
        <w:rPr>
          <w:lang w:val="en-GB"/>
        </w:rPr>
        <w:t>2/</w:t>
      </w:r>
      <w:r w:rsidR="005730AF" w:rsidRPr="005730AF">
        <w:rPr>
          <w:lang w:val="en-GB"/>
        </w:rPr>
        <w:t>BW</w:t>
      </w:r>
      <w:r w:rsidRPr="005730AF">
        <w:rPr>
          <w:lang w:val="en-GB"/>
        </w:rPr>
        <w:t>3 are agreed</w:t>
      </w:r>
      <w:r w:rsidR="00AD5F7A">
        <w:rPr>
          <w:lang w:val="en-GB"/>
        </w:rPr>
        <w:t xml:space="preserve"> </w:t>
      </w:r>
      <w:r w:rsidR="00AD5F7A">
        <w:rPr>
          <w:lang w:val="en-GB"/>
        </w:rPr>
        <w:fldChar w:fldCharType="begin"/>
      </w:r>
      <w:r w:rsidR="00AD5F7A">
        <w:rPr>
          <w:lang w:val="en-GB"/>
        </w:rPr>
        <w:instrText xml:space="preserve"> REF _Ref111242872 \n \h </w:instrText>
      </w:r>
      <w:r w:rsidR="00AD5F7A">
        <w:rPr>
          <w:lang w:val="en-GB"/>
        </w:rPr>
      </w:r>
      <w:r w:rsidR="00AD5F7A">
        <w:rPr>
          <w:lang w:val="en-GB"/>
        </w:rPr>
        <w:fldChar w:fldCharType="separate"/>
      </w:r>
      <w:r w:rsidR="00AD5F7A">
        <w:rPr>
          <w:lang w:val="en-GB"/>
        </w:rPr>
        <w:t>[2]</w:t>
      </w:r>
      <w:r w:rsidR="00AD5F7A">
        <w:rPr>
          <w:lang w:val="en-GB"/>
        </w:rPr>
        <w:fldChar w:fldCharType="end"/>
      </w:r>
      <w:r w:rsidRPr="005730AF">
        <w:rPr>
          <w:lang w:val="en-GB"/>
        </w:rPr>
        <w:t>:</w:t>
      </w:r>
    </w:p>
    <w:tbl>
      <w:tblPr>
        <w:tblStyle w:val="TableGrid"/>
        <w:tblW w:w="0" w:type="auto"/>
        <w:tblLook w:val="04A0" w:firstRow="1" w:lastRow="0" w:firstColumn="1" w:lastColumn="0" w:noHBand="0" w:noVBand="1"/>
      </w:tblPr>
      <w:tblGrid>
        <w:gridCol w:w="9631"/>
      </w:tblGrid>
      <w:tr w:rsidR="0088299C" w:rsidRPr="005730AF" w14:paraId="74FBA5D3" w14:textId="77777777" w:rsidTr="0088299C">
        <w:tc>
          <w:tcPr>
            <w:tcW w:w="9631" w:type="dxa"/>
          </w:tcPr>
          <w:p w14:paraId="2554FDFA" w14:textId="77777777" w:rsidR="0088299C" w:rsidRPr="005730AF" w:rsidRDefault="0088299C" w:rsidP="00AD5F7A">
            <w:pPr>
              <w:shd w:val="clear" w:color="auto" w:fill="FFFFFF"/>
              <w:spacing w:after="0" w:line="231" w:lineRule="atLeast"/>
              <w:jc w:val="both"/>
              <w:rPr>
                <w:rFonts w:ascii="Times New Roman" w:eastAsia="SimSun" w:hAnsi="Times New Roman"/>
                <w:highlight w:val="green"/>
                <w:lang w:eastAsia="zh-CN"/>
              </w:rPr>
            </w:pPr>
            <w:r w:rsidRPr="005730AF">
              <w:rPr>
                <w:rFonts w:ascii="Times New Roman" w:eastAsia="SimSun" w:hAnsi="Times New Roman"/>
                <w:highlight w:val="green"/>
                <w:shd w:val="clear" w:color="auto" w:fill="FFFF00"/>
                <w:lang w:eastAsia="zh-CN"/>
              </w:rPr>
              <w:t>Agreement</w:t>
            </w:r>
          </w:p>
          <w:p w14:paraId="48A03144" w14:textId="77777777" w:rsidR="0088299C" w:rsidRPr="005730AF" w:rsidRDefault="0088299C" w:rsidP="00AD5F7A">
            <w:pPr>
              <w:numPr>
                <w:ilvl w:val="0"/>
                <w:numId w:val="20"/>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following options for further UE bandwidth reduction can be studied:</w:t>
            </w:r>
          </w:p>
          <w:p w14:paraId="448EE88D" w14:textId="77777777" w:rsidR="0088299C" w:rsidRPr="005730AF" w:rsidRDefault="0088299C" w:rsidP="00AD5F7A">
            <w:pPr>
              <w:numPr>
                <w:ilvl w:val="1"/>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Option BW1: Both RF and BB bandwidths are 5 MHz for UL and DL.</w:t>
            </w:r>
          </w:p>
          <w:p w14:paraId="397C43D0" w14:textId="77777777" w:rsidR="0088299C" w:rsidRPr="005730AF" w:rsidRDefault="0088299C" w:rsidP="00AD5F7A">
            <w:pPr>
              <w:numPr>
                <w:ilvl w:val="1"/>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6F424D30" w14:textId="77777777" w:rsidR="0088299C" w:rsidRPr="005730AF" w:rsidRDefault="0088299C" w:rsidP="00AD5F7A">
            <w:pPr>
              <w:numPr>
                <w:ilvl w:val="0"/>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In addition, optional results for the following option can also be reported:</w:t>
            </w:r>
          </w:p>
          <w:p w14:paraId="5D982757" w14:textId="77777777" w:rsidR="0088299C" w:rsidRPr="005730AF" w:rsidRDefault="0088299C" w:rsidP="00AD5F7A">
            <w:pPr>
              <w:numPr>
                <w:ilvl w:val="1"/>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Option BW2: 5 MHz BB bandwidth for all signals and channels with 20 MHz RF bandwidth for UL and DL.</w:t>
            </w:r>
          </w:p>
          <w:p w14:paraId="312A2D04" w14:textId="77777777" w:rsidR="0088299C" w:rsidRPr="005730AF" w:rsidRDefault="0088299C" w:rsidP="00AD5F7A">
            <w:pPr>
              <w:numPr>
                <w:ilvl w:val="0"/>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At least the following cases are studied:</w:t>
            </w:r>
          </w:p>
          <w:p w14:paraId="3A0DC852" w14:textId="77777777" w:rsidR="0088299C" w:rsidRPr="005730AF" w:rsidRDefault="0088299C" w:rsidP="00AD5F7A">
            <w:pPr>
              <w:numPr>
                <w:ilvl w:val="1"/>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lastRenderedPageBreak/>
              <w:t xml:space="preserve">The resource allocation spans a bandwidth of maximum 5 </w:t>
            </w:r>
            <w:proofErr w:type="spellStart"/>
            <w:r w:rsidRPr="005730AF">
              <w:rPr>
                <w:rFonts w:ascii="Times New Roman" w:eastAsia="Microsoft YaHei UI" w:hAnsi="Times New Roman"/>
                <w:lang w:eastAsia="zh-CN"/>
              </w:rPr>
              <w:t>MHz.</w:t>
            </w:r>
            <w:proofErr w:type="spellEnd"/>
          </w:p>
          <w:p w14:paraId="3DCAD1C6" w14:textId="77777777" w:rsidR="0088299C" w:rsidRPr="005730AF" w:rsidRDefault="0088299C" w:rsidP="00AD5F7A">
            <w:pPr>
              <w:numPr>
                <w:ilvl w:val="1"/>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same option is used for UL and DL.</w:t>
            </w:r>
          </w:p>
          <w:p w14:paraId="28DE668F" w14:textId="77777777" w:rsidR="0088299C" w:rsidRPr="005730AF" w:rsidRDefault="0088299C" w:rsidP="00AD5F7A">
            <w:pPr>
              <w:numPr>
                <w:ilvl w:val="1"/>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same option is used for idle/inactive and connected mode.</w:t>
            </w:r>
          </w:p>
          <w:p w14:paraId="77113651" w14:textId="77777777" w:rsidR="0088299C" w:rsidRPr="005730AF" w:rsidRDefault="0088299C" w:rsidP="00AD5F7A">
            <w:pPr>
              <w:numPr>
                <w:ilvl w:val="1"/>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It is FFS whether to study other cases.</w:t>
            </w:r>
          </w:p>
          <w:p w14:paraId="6A5DAE5F" w14:textId="77777777" w:rsidR="0088299C" w:rsidRPr="005730AF" w:rsidRDefault="0088299C" w:rsidP="00AD5F7A">
            <w:pPr>
              <w:numPr>
                <w:ilvl w:val="0"/>
                <w:numId w:val="21"/>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Note: As part of study of above options, it is not precluded to indicate that an observation is relevant for UL only or DL only.</w:t>
            </w:r>
          </w:p>
          <w:p w14:paraId="44BF2BAF" w14:textId="77777777" w:rsidR="0088299C" w:rsidRPr="005730AF" w:rsidRDefault="0088299C" w:rsidP="00AD5F7A">
            <w:pPr>
              <w:spacing w:after="0"/>
              <w:rPr>
                <w:rFonts w:ascii="Times New Roman" w:hAnsi="Times New Roman"/>
              </w:rPr>
            </w:pPr>
          </w:p>
        </w:tc>
      </w:tr>
      <w:tr w:rsidR="0088299C" w:rsidRPr="005730AF" w14:paraId="530C669E" w14:textId="77777777" w:rsidTr="0088299C">
        <w:tc>
          <w:tcPr>
            <w:tcW w:w="9631" w:type="dxa"/>
          </w:tcPr>
          <w:p w14:paraId="6924BF9E" w14:textId="77777777" w:rsidR="0088299C" w:rsidRPr="0088299C" w:rsidRDefault="0088299C" w:rsidP="00AD5F7A">
            <w:pPr>
              <w:overflowPunct/>
              <w:autoSpaceDE/>
              <w:autoSpaceDN/>
              <w:adjustRightInd/>
              <w:spacing w:after="0"/>
              <w:textAlignment w:val="auto"/>
              <w:rPr>
                <w:rFonts w:ascii="Times New Roman" w:eastAsia="Batang" w:hAnsi="Times New Roman"/>
                <w:highlight w:val="green"/>
                <w:lang w:eastAsia="zh-CN"/>
              </w:rPr>
            </w:pPr>
            <w:r w:rsidRPr="0088299C">
              <w:rPr>
                <w:rFonts w:ascii="Times New Roman" w:eastAsia="Batang" w:hAnsi="Times New Roman"/>
                <w:highlight w:val="green"/>
                <w:shd w:val="clear" w:color="auto" w:fill="FFFF00"/>
                <w:lang w:eastAsia="zh-CN"/>
              </w:rPr>
              <w:lastRenderedPageBreak/>
              <w:t>Agreement</w:t>
            </w:r>
          </w:p>
          <w:p w14:paraId="41D7FC5F" w14:textId="77777777" w:rsidR="0088299C" w:rsidRPr="0088299C" w:rsidRDefault="0088299C" w:rsidP="00AD5F7A">
            <w:pPr>
              <w:numPr>
                <w:ilvl w:val="0"/>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For Options BW1,</w:t>
            </w:r>
          </w:p>
          <w:p w14:paraId="15F9988A"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 xml:space="preserve">For 15 kHz SCS, 25 contiguous RBs are assumed to fit within the 5 </w:t>
            </w:r>
            <w:proofErr w:type="spellStart"/>
            <w:r w:rsidRPr="0088299C">
              <w:rPr>
                <w:rFonts w:ascii="Times New Roman" w:eastAsia="SimSun" w:hAnsi="Times New Roman"/>
                <w:lang w:eastAsia="zh-CN"/>
              </w:rPr>
              <w:t>MHz.</w:t>
            </w:r>
            <w:proofErr w:type="spellEnd"/>
          </w:p>
          <w:p w14:paraId="235D9950"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 xml:space="preserve">For 30 kHz SCS, 11 contiguous RBs are assumed to fit within the 5 </w:t>
            </w:r>
            <w:proofErr w:type="spellStart"/>
            <w:r w:rsidRPr="0088299C">
              <w:rPr>
                <w:rFonts w:ascii="Times New Roman" w:eastAsia="SimSun" w:hAnsi="Times New Roman"/>
                <w:lang w:eastAsia="zh-CN"/>
              </w:rPr>
              <w:t>MHz.</w:t>
            </w:r>
            <w:proofErr w:type="spellEnd"/>
          </w:p>
          <w:p w14:paraId="58CF47DC"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Larger number of RBs that fit within 5 MHz can optionally be studied.</w:t>
            </w:r>
          </w:p>
          <w:p w14:paraId="2304ACCC" w14:textId="77777777" w:rsidR="0088299C" w:rsidRPr="0088299C" w:rsidRDefault="0088299C" w:rsidP="00AD5F7A">
            <w:pPr>
              <w:numPr>
                <w:ilvl w:val="0"/>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For Options BW2,</w:t>
            </w:r>
          </w:p>
          <w:p w14:paraId="0565DAD7"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 xml:space="preserve">For 15 kHz SCS, 25 contiguous RBs are assumed to fit within the 5 </w:t>
            </w:r>
            <w:proofErr w:type="spellStart"/>
            <w:r w:rsidRPr="0088299C">
              <w:rPr>
                <w:rFonts w:ascii="Times New Roman" w:eastAsia="SimSun" w:hAnsi="Times New Roman"/>
                <w:lang w:eastAsia="zh-CN"/>
              </w:rPr>
              <w:t>MHz.</w:t>
            </w:r>
            <w:proofErr w:type="spellEnd"/>
          </w:p>
          <w:p w14:paraId="2F891D95"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 xml:space="preserve">For 30 kHz SCS, 11 contiguous RBs are assumed to fit within the 5 </w:t>
            </w:r>
            <w:proofErr w:type="spellStart"/>
            <w:r w:rsidRPr="0088299C">
              <w:rPr>
                <w:rFonts w:ascii="Times New Roman" w:eastAsia="SimSun" w:hAnsi="Times New Roman"/>
                <w:lang w:eastAsia="zh-CN"/>
              </w:rPr>
              <w:t>MHz.</w:t>
            </w:r>
            <w:proofErr w:type="spellEnd"/>
          </w:p>
          <w:p w14:paraId="3A40AECD"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Larger number of RBs that fit within 5 MHz can optionally be studied.</w:t>
            </w:r>
          </w:p>
          <w:p w14:paraId="5E7EC7DC" w14:textId="77777777" w:rsidR="0088299C" w:rsidRPr="0088299C" w:rsidRDefault="0088299C" w:rsidP="00AD5F7A">
            <w:pPr>
              <w:numPr>
                <w:ilvl w:val="0"/>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For Options BW3,</w:t>
            </w:r>
          </w:p>
          <w:p w14:paraId="40C63783"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 xml:space="preserve">For 15 kHz SCS, 25 contiguous RBs are assumed to fit within the 5 </w:t>
            </w:r>
            <w:proofErr w:type="spellStart"/>
            <w:r w:rsidRPr="0088299C">
              <w:rPr>
                <w:rFonts w:ascii="Times New Roman" w:eastAsia="SimSun" w:hAnsi="Times New Roman"/>
                <w:lang w:eastAsia="zh-CN"/>
              </w:rPr>
              <w:t>MHz.</w:t>
            </w:r>
            <w:proofErr w:type="spellEnd"/>
          </w:p>
          <w:p w14:paraId="0F4C6858"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 xml:space="preserve">For 30 kHz SCS, 11 contiguous RBs are assumed to fit within the 5 </w:t>
            </w:r>
            <w:proofErr w:type="spellStart"/>
            <w:r w:rsidRPr="0088299C">
              <w:rPr>
                <w:rFonts w:ascii="Times New Roman" w:eastAsia="SimSun" w:hAnsi="Times New Roman"/>
                <w:lang w:eastAsia="zh-CN"/>
              </w:rPr>
              <w:t>MHz.</w:t>
            </w:r>
            <w:proofErr w:type="spellEnd"/>
          </w:p>
          <w:p w14:paraId="014BC3F3" w14:textId="77777777" w:rsidR="0088299C" w:rsidRPr="0088299C" w:rsidRDefault="0088299C" w:rsidP="00AD5F7A">
            <w:pPr>
              <w:numPr>
                <w:ilvl w:val="1"/>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Larger number of RBs that fit within 5 MHz can optionally be studied.</w:t>
            </w:r>
          </w:p>
          <w:p w14:paraId="52A8FBCC" w14:textId="77777777" w:rsidR="0088299C" w:rsidRPr="0088299C" w:rsidRDefault="0088299C" w:rsidP="00AD5F7A">
            <w:pPr>
              <w:numPr>
                <w:ilvl w:val="0"/>
                <w:numId w:val="31"/>
              </w:numPr>
              <w:overflowPunct/>
              <w:autoSpaceDE/>
              <w:autoSpaceDN/>
              <w:adjustRightInd/>
              <w:spacing w:after="0"/>
              <w:contextualSpacing/>
              <w:textAlignment w:val="auto"/>
              <w:rPr>
                <w:rFonts w:ascii="Times New Roman" w:eastAsia="SimSun" w:hAnsi="Times New Roman"/>
                <w:lang w:eastAsia="zh-CN"/>
              </w:rPr>
            </w:pPr>
            <w:r w:rsidRPr="0088299C">
              <w:rPr>
                <w:rFonts w:ascii="Times New Roman" w:eastAsia="SimSun" w:hAnsi="Times New Roman"/>
                <w:lang w:eastAsia="zh-CN"/>
              </w:rPr>
              <w:t>Relevant assumptions (e.g., regarding potential scheduling restrictions) should be reported.</w:t>
            </w:r>
          </w:p>
          <w:p w14:paraId="751573E7" w14:textId="77777777" w:rsidR="0088299C" w:rsidRPr="005730AF" w:rsidRDefault="0088299C" w:rsidP="00AD5F7A">
            <w:pPr>
              <w:spacing w:after="0"/>
              <w:rPr>
                <w:rFonts w:ascii="Times New Roman" w:hAnsi="Times New Roman"/>
              </w:rPr>
            </w:pPr>
          </w:p>
        </w:tc>
      </w:tr>
    </w:tbl>
    <w:p w14:paraId="738432D5" w14:textId="77777777" w:rsidR="00506026" w:rsidRPr="005730AF" w:rsidRDefault="00506026" w:rsidP="00AD5F7A">
      <w:pPr>
        <w:spacing w:after="60"/>
        <w:rPr>
          <w:lang w:val="en-GB"/>
        </w:rPr>
      </w:pPr>
    </w:p>
    <w:p w14:paraId="069A6022" w14:textId="293D51E5" w:rsidR="00506026" w:rsidRPr="005730AF" w:rsidRDefault="0088299C" w:rsidP="00AD5F7A">
      <w:pPr>
        <w:spacing w:after="60"/>
        <w:rPr>
          <w:lang w:val="en-GB"/>
        </w:rPr>
      </w:pPr>
      <w:r w:rsidRPr="005730AF">
        <w:rPr>
          <w:lang w:val="en-GB"/>
        </w:rPr>
        <w:t xml:space="preserve">Based on definition, </w:t>
      </w:r>
      <w:r w:rsidR="00B11541">
        <w:rPr>
          <w:lang w:val="en-GB"/>
        </w:rPr>
        <w:fldChar w:fldCharType="begin"/>
      </w:r>
      <w:r w:rsidR="00B11541">
        <w:rPr>
          <w:lang w:val="en-GB"/>
        </w:rPr>
        <w:instrText xml:space="preserve"> REF _Ref111151965 \h </w:instrText>
      </w:r>
      <w:r w:rsidR="00B11541">
        <w:rPr>
          <w:lang w:val="en-GB"/>
        </w:rPr>
      </w:r>
      <w:r w:rsidR="00B11541">
        <w:rPr>
          <w:lang w:val="en-GB"/>
        </w:rPr>
        <w:fldChar w:fldCharType="separate"/>
      </w:r>
      <w:r w:rsidR="00B11541" w:rsidRPr="005730AF">
        <w:t xml:space="preserve">Table </w:t>
      </w:r>
      <w:r w:rsidR="00B11541" w:rsidRPr="005730AF">
        <w:rPr>
          <w:noProof/>
        </w:rPr>
        <w:t>1</w:t>
      </w:r>
      <w:r w:rsidR="00B11541">
        <w:rPr>
          <w:lang w:val="en-GB"/>
        </w:rPr>
        <w:fldChar w:fldCharType="end"/>
      </w:r>
      <w:r w:rsidR="00B11541">
        <w:rPr>
          <w:lang w:val="en-GB"/>
        </w:rPr>
        <w:t xml:space="preserve"> </w:t>
      </w:r>
      <w:r w:rsidRPr="005730AF">
        <w:rPr>
          <w:lang w:val="en-GB"/>
        </w:rPr>
        <w:t>shows which modem components can benefit from bandwidth reduction. The following observation</w:t>
      </w:r>
      <w:r w:rsidR="00CB7EBC">
        <w:rPr>
          <w:lang w:val="en-GB"/>
        </w:rPr>
        <w:t>s</w:t>
      </w:r>
      <w:r w:rsidRPr="005730AF">
        <w:rPr>
          <w:lang w:val="en-GB"/>
        </w:rPr>
        <w:t xml:space="preserve"> can be obtained: </w:t>
      </w:r>
    </w:p>
    <w:p w14:paraId="4CA2C12B" w14:textId="19BF8FDA" w:rsidR="0088299C" w:rsidRPr="005730AF" w:rsidRDefault="0088299C" w:rsidP="00AD5F7A">
      <w:pPr>
        <w:spacing w:after="60"/>
        <w:rPr>
          <w:lang w:val="en-GB"/>
        </w:rPr>
      </w:pPr>
    </w:p>
    <w:p w14:paraId="6C52D83F" w14:textId="259AF925" w:rsidR="0088299C" w:rsidRPr="005730AF" w:rsidRDefault="0088299C" w:rsidP="00AD5F7A">
      <w:pPr>
        <w:pStyle w:val="Caption"/>
        <w:spacing w:before="0" w:after="60"/>
      </w:pPr>
      <w:bookmarkStart w:id="2" w:name="_Ref111243691"/>
      <w:r w:rsidRPr="005730AF">
        <w:t xml:space="preserve">Observation </w:t>
      </w:r>
      <w:r w:rsidRPr="005730AF">
        <w:fldChar w:fldCharType="begin"/>
      </w:r>
      <w:r w:rsidRPr="005730AF">
        <w:instrText xml:space="preserve"> SEQ Observation \* ARABIC </w:instrText>
      </w:r>
      <w:r w:rsidRPr="005730AF">
        <w:fldChar w:fldCharType="separate"/>
      </w:r>
      <w:r w:rsidR="00CB7EBC">
        <w:rPr>
          <w:noProof/>
        </w:rPr>
        <w:t>1</w:t>
      </w:r>
      <w:r w:rsidRPr="005730AF">
        <w:fldChar w:fldCharType="end"/>
      </w:r>
      <w:r w:rsidRPr="005730AF">
        <w:t>: RF components can achieve no complexity reduction with bandwidth reduction.</w:t>
      </w:r>
      <w:bookmarkEnd w:id="2"/>
      <w:r w:rsidRPr="005730AF">
        <w:t xml:space="preserve"> </w:t>
      </w:r>
    </w:p>
    <w:p w14:paraId="0D790686" w14:textId="39BC7573" w:rsidR="0088299C" w:rsidRPr="005730AF" w:rsidRDefault="0088299C" w:rsidP="00AD5F7A">
      <w:pPr>
        <w:pStyle w:val="Caption"/>
        <w:numPr>
          <w:ilvl w:val="0"/>
          <w:numId w:val="34"/>
        </w:numPr>
        <w:spacing w:before="0" w:after="60"/>
      </w:pPr>
      <w:r w:rsidRPr="005730AF">
        <w:t>No complexity difference between BW1 and BW2</w:t>
      </w:r>
    </w:p>
    <w:p w14:paraId="04C3CCC0" w14:textId="7C75CC4A" w:rsidR="0088299C" w:rsidRPr="005730AF" w:rsidRDefault="0088299C" w:rsidP="00AD5F7A">
      <w:pPr>
        <w:pStyle w:val="Caption"/>
        <w:numPr>
          <w:ilvl w:val="0"/>
          <w:numId w:val="34"/>
        </w:numPr>
        <w:spacing w:before="0" w:after="60"/>
      </w:pPr>
      <w:r w:rsidRPr="005730AF">
        <w:t xml:space="preserve">Narrower bandwidth can even require larger capacitor size and slightly increase the complexity </w:t>
      </w:r>
    </w:p>
    <w:p w14:paraId="5346C18C" w14:textId="77777777" w:rsidR="0088299C" w:rsidRPr="005730AF" w:rsidRDefault="0088299C" w:rsidP="00AD5F7A">
      <w:pPr>
        <w:pStyle w:val="Caption"/>
        <w:spacing w:before="0" w:after="60"/>
      </w:pPr>
    </w:p>
    <w:p w14:paraId="1B2D839B" w14:textId="010D79AF" w:rsidR="0088299C" w:rsidRPr="005730AF" w:rsidRDefault="0088299C" w:rsidP="00AD5F7A">
      <w:pPr>
        <w:pStyle w:val="Caption"/>
        <w:spacing w:before="0" w:after="60"/>
      </w:pPr>
      <w:bookmarkStart w:id="3" w:name="_Ref111243745"/>
      <w:r w:rsidRPr="005730AF">
        <w:t xml:space="preserve">Observation </w:t>
      </w:r>
      <w:r w:rsidRPr="005730AF">
        <w:fldChar w:fldCharType="begin"/>
      </w:r>
      <w:r w:rsidRPr="005730AF">
        <w:instrText xml:space="preserve"> SEQ Observation \* ARABIC </w:instrText>
      </w:r>
      <w:r w:rsidRPr="005730AF">
        <w:fldChar w:fldCharType="separate"/>
      </w:r>
      <w:r w:rsidR="00CB7EBC">
        <w:rPr>
          <w:noProof/>
        </w:rPr>
        <w:t>2</w:t>
      </w:r>
      <w:r w:rsidRPr="005730AF">
        <w:fldChar w:fldCharType="end"/>
      </w:r>
      <w:r w:rsidRPr="005730AF">
        <w:t>: Bandwidth reduction cannot achieve complexity reduction in the following modem components:</w:t>
      </w:r>
      <w:bookmarkEnd w:id="3"/>
    </w:p>
    <w:p w14:paraId="7D7E7FD7" w14:textId="1C26F02B" w:rsidR="0088299C" w:rsidRPr="005730AF" w:rsidRDefault="0088299C" w:rsidP="00AD5F7A">
      <w:pPr>
        <w:pStyle w:val="ListParagraph"/>
        <w:numPr>
          <w:ilvl w:val="0"/>
          <w:numId w:val="33"/>
        </w:numPr>
        <w:spacing w:after="60"/>
        <w:ind w:firstLineChars="0"/>
        <w:rPr>
          <w:rFonts w:eastAsia="Times New Roman"/>
          <w:b/>
          <w:sz w:val="20"/>
          <w:szCs w:val="20"/>
          <w:lang w:eastAsia="en-GB"/>
        </w:rPr>
      </w:pPr>
      <w:r w:rsidRPr="005730AF">
        <w:rPr>
          <w:rFonts w:eastAsia="Times New Roman"/>
          <w:b/>
          <w:sz w:val="20"/>
          <w:szCs w:val="20"/>
          <w:lang w:eastAsia="en-GB"/>
        </w:rPr>
        <w:t xml:space="preserve">DL control processing &amp; decoder: Same maximum Poler codeword size and no critical timing relaxation  </w:t>
      </w:r>
    </w:p>
    <w:p w14:paraId="4942FF44" w14:textId="1F21471D" w:rsidR="0088299C" w:rsidRPr="005730AF" w:rsidRDefault="0088299C" w:rsidP="00AD5F7A">
      <w:pPr>
        <w:pStyle w:val="ListParagraph"/>
        <w:numPr>
          <w:ilvl w:val="0"/>
          <w:numId w:val="33"/>
        </w:numPr>
        <w:spacing w:after="60"/>
        <w:ind w:firstLineChars="0"/>
        <w:rPr>
          <w:rFonts w:eastAsia="Times New Roman"/>
          <w:b/>
          <w:sz w:val="20"/>
          <w:szCs w:val="20"/>
          <w:lang w:eastAsia="en-GB"/>
        </w:rPr>
      </w:pPr>
      <w:r w:rsidRPr="005730AF">
        <w:rPr>
          <w:rFonts w:eastAsia="Times New Roman"/>
          <w:b/>
          <w:sz w:val="20"/>
          <w:szCs w:val="20"/>
          <w:lang w:eastAsia="en-GB"/>
        </w:rPr>
        <w:t>Synchronization/cell search block: Same SSB processing</w:t>
      </w:r>
    </w:p>
    <w:p w14:paraId="5AB1DC68" w14:textId="7C0C6EC6" w:rsidR="0088299C" w:rsidRPr="005730AF" w:rsidRDefault="0088299C" w:rsidP="00AD5F7A">
      <w:pPr>
        <w:pStyle w:val="ListParagraph"/>
        <w:numPr>
          <w:ilvl w:val="0"/>
          <w:numId w:val="33"/>
        </w:numPr>
        <w:spacing w:after="60"/>
        <w:ind w:firstLineChars="0"/>
        <w:rPr>
          <w:rFonts w:eastAsia="Times New Roman"/>
          <w:b/>
          <w:sz w:val="20"/>
          <w:szCs w:val="20"/>
          <w:lang w:eastAsia="en-GB"/>
        </w:rPr>
      </w:pPr>
      <w:r w:rsidRPr="005730AF">
        <w:rPr>
          <w:rFonts w:eastAsia="Times New Roman"/>
          <w:b/>
          <w:sz w:val="20"/>
          <w:szCs w:val="20"/>
          <w:lang w:eastAsia="en-GB"/>
        </w:rPr>
        <w:t xml:space="preserve">MIMO specific processing blocks: Same MIMO and CSI functionality as reference Rel-17 </w:t>
      </w:r>
      <w:proofErr w:type="spellStart"/>
      <w:r w:rsidRPr="005730AF">
        <w:rPr>
          <w:rFonts w:eastAsia="Times New Roman"/>
          <w:b/>
          <w:sz w:val="20"/>
          <w:szCs w:val="20"/>
          <w:lang w:eastAsia="en-GB"/>
        </w:rPr>
        <w:t>RedCap</w:t>
      </w:r>
      <w:proofErr w:type="spellEnd"/>
      <w:r w:rsidR="008464A9">
        <w:rPr>
          <w:rFonts w:eastAsia="Times New Roman"/>
          <w:b/>
          <w:sz w:val="20"/>
          <w:szCs w:val="20"/>
          <w:lang w:eastAsia="en-GB"/>
        </w:rPr>
        <w:t xml:space="preserve"> UE</w:t>
      </w:r>
    </w:p>
    <w:p w14:paraId="51714F65" w14:textId="77777777" w:rsidR="0088299C" w:rsidRPr="005730AF" w:rsidRDefault="0088299C" w:rsidP="00AD5F7A">
      <w:pPr>
        <w:pStyle w:val="Caption"/>
        <w:spacing w:before="0" w:after="60"/>
      </w:pPr>
    </w:p>
    <w:p w14:paraId="0BF97E63" w14:textId="79FD9E88" w:rsidR="0088299C" w:rsidRPr="005730AF" w:rsidRDefault="0088299C" w:rsidP="00AD5F7A">
      <w:pPr>
        <w:pStyle w:val="Caption"/>
        <w:spacing w:before="0" w:after="60"/>
        <w:rPr>
          <w:lang w:val="en-GB"/>
        </w:rPr>
      </w:pPr>
      <w:bookmarkStart w:id="4" w:name="_Ref111243775"/>
      <w:r w:rsidRPr="005730AF">
        <w:t xml:space="preserve">Observation </w:t>
      </w:r>
      <w:r w:rsidRPr="005730AF">
        <w:fldChar w:fldCharType="begin"/>
      </w:r>
      <w:r w:rsidRPr="005730AF">
        <w:instrText xml:space="preserve"> SEQ Observation \* ARABIC </w:instrText>
      </w:r>
      <w:r w:rsidRPr="005730AF">
        <w:fldChar w:fldCharType="separate"/>
      </w:r>
      <w:r w:rsidR="00CB7EBC">
        <w:rPr>
          <w:noProof/>
        </w:rPr>
        <w:t>3</w:t>
      </w:r>
      <w:r w:rsidRPr="005730AF">
        <w:fldChar w:fldCharType="end"/>
      </w:r>
      <w:r w:rsidRPr="005730AF">
        <w:t>: To accommodate 20MHz BW for non-PDSCH/PUSCH channels, BW3 cannot achieve complexity reduction in ADC/DAC and FFT/IFFT for BB</w:t>
      </w:r>
      <w:bookmarkEnd w:id="4"/>
    </w:p>
    <w:p w14:paraId="0A068642" w14:textId="77777777" w:rsidR="0088299C" w:rsidRPr="005730AF" w:rsidRDefault="0088299C" w:rsidP="00AD5F7A">
      <w:pPr>
        <w:spacing w:after="60"/>
      </w:pPr>
    </w:p>
    <w:p w14:paraId="33A53B5E" w14:textId="41DFD5E5" w:rsidR="0088299C" w:rsidRPr="005730AF" w:rsidRDefault="0088299C" w:rsidP="00AD5F7A">
      <w:pPr>
        <w:pStyle w:val="Caption"/>
        <w:keepNext/>
        <w:spacing w:before="0" w:after="60"/>
        <w:jc w:val="center"/>
      </w:pPr>
      <w:bookmarkStart w:id="5" w:name="_Ref111151965"/>
      <w:bookmarkStart w:id="6" w:name="_Ref111243820"/>
      <w:r w:rsidRPr="005730AF">
        <w:lastRenderedPageBreak/>
        <w:t xml:space="preserve">Table </w:t>
      </w:r>
      <w:r w:rsidRPr="005730AF">
        <w:fldChar w:fldCharType="begin"/>
      </w:r>
      <w:r w:rsidRPr="005730AF">
        <w:instrText xml:space="preserve"> SEQ Table \* ARABIC </w:instrText>
      </w:r>
      <w:r w:rsidRPr="005730AF">
        <w:fldChar w:fldCharType="separate"/>
      </w:r>
      <w:r w:rsidR="00CB7EBC">
        <w:rPr>
          <w:noProof/>
        </w:rPr>
        <w:t>1</w:t>
      </w:r>
      <w:r w:rsidRPr="005730AF">
        <w:fldChar w:fldCharType="end"/>
      </w:r>
      <w:bookmarkEnd w:id="5"/>
      <w:r w:rsidRPr="005730AF">
        <w:t>: Which modem components can achieve complexity reduction with bandwidth reduction</w:t>
      </w:r>
      <w:bookmarkEnd w:id="6"/>
    </w:p>
    <w:tbl>
      <w:tblPr>
        <w:tblW w:w="0" w:type="auto"/>
        <w:tblLayout w:type="fixed"/>
        <w:tblLook w:val="04A0" w:firstRow="1" w:lastRow="0" w:firstColumn="1" w:lastColumn="0" w:noHBand="0" w:noVBand="1"/>
      </w:tblPr>
      <w:tblGrid>
        <w:gridCol w:w="3681"/>
        <w:gridCol w:w="1062"/>
        <w:gridCol w:w="1629"/>
        <w:gridCol w:w="1629"/>
        <w:gridCol w:w="1630"/>
      </w:tblGrid>
      <w:tr w:rsidR="0088299C" w:rsidRPr="005730AF" w14:paraId="6667203B" w14:textId="46D2127A" w:rsidTr="005730AF">
        <w:trPr>
          <w:trHeight w:val="228"/>
        </w:trPr>
        <w:tc>
          <w:tcPr>
            <w:tcW w:w="368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593D10" w14:textId="2A74789C" w:rsidR="0088299C" w:rsidRPr="0088299C" w:rsidRDefault="0088299C" w:rsidP="00B11541">
            <w:pPr>
              <w:overflowPunct/>
              <w:autoSpaceDE/>
              <w:autoSpaceDN/>
              <w:adjustRightInd/>
              <w:spacing w:after="0"/>
              <w:textAlignment w:val="auto"/>
              <w:rPr>
                <w:b/>
                <w:bCs/>
                <w:sz w:val="18"/>
                <w:szCs w:val="18"/>
                <w:lang w:eastAsia="zh-TW"/>
              </w:rPr>
            </w:pPr>
            <w:r w:rsidRPr="005730AF">
              <w:rPr>
                <w:b/>
                <w:bCs/>
                <w:sz w:val="18"/>
                <w:szCs w:val="18"/>
                <w:lang w:eastAsia="zh-TW"/>
              </w:rPr>
              <w:t>Modem Components</w:t>
            </w:r>
          </w:p>
        </w:tc>
        <w:tc>
          <w:tcPr>
            <w:tcW w:w="1062" w:type="dxa"/>
            <w:tcBorders>
              <w:top w:val="single" w:sz="4" w:space="0" w:color="auto"/>
              <w:left w:val="nil"/>
              <w:bottom w:val="single" w:sz="4" w:space="0" w:color="auto"/>
              <w:right w:val="single" w:sz="4" w:space="0" w:color="auto"/>
            </w:tcBorders>
            <w:shd w:val="clear" w:color="000000" w:fill="D9D9D9"/>
            <w:vAlign w:val="center"/>
            <w:hideMark/>
          </w:tcPr>
          <w:p w14:paraId="7588534B" w14:textId="77777777" w:rsidR="0088299C" w:rsidRPr="0088299C" w:rsidRDefault="0088299C" w:rsidP="00B11541">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Rel-15 Ref</w:t>
            </w:r>
          </w:p>
        </w:tc>
        <w:tc>
          <w:tcPr>
            <w:tcW w:w="1629" w:type="dxa"/>
            <w:tcBorders>
              <w:top w:val="single" w:sz="4" w:space="0" w:color="auto"/>
              <w:left w:val="nil"/>
              <w:bottom w:val="single" w:sz="4" w:space="0" w:color="auto"/>
              <w:right w:val="single" w:sz="4" w:space="0" w:color="auto"/>
            </w:tcBorders>
            <w:shd w:val="clear" w:color="000000" w:fill="D9D9D9"/>
            <w:vAlign w:val="center"/>
            <w:hideMark/>
          </w:tcPr>
          <w:p w14:paraId="09F06534" w14:textId="5A502D46" w:rsidR="0088299C" w:rsidRPr="0088299C" w:rsidRDefault="0088299C" w:rsidP="00B11541">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 xml:space="preserve">Rel-17 </w:t>
            </w:r>
            <w:proofErr w:type="spellStart"/>
            <w:r w:rsidRPr="0088299C">
              <w:rPr>
                <w:b/>
                <w:bCs/>
                <w:color w:val="000000"/>
                <w:sz w:val="18"/>
                <w:szCs w:val="18"/>
                <w:lang w:eastAsia="zh-TW"/>
              </w:rPr>
              <w:t>RedCap</w:t>
            </w:r>
            <w:proofErr w:type="spellEnd"/>
            <w:r w:rsidRPr="005730AF">
              <w:rPr>
                <w:b/>
                <w:bCs/>
                <w:color w:val="000000"/>
                <w:sz w:val="18"/>
                <w:szCs w:val="18"/>
                <w:lang w:eastAsia="zh-TW"/>
              </w:rPr>
              <w:t xml:space="preserve"> (TDD 1RX)</w:t>
            </w:r>
          </w:p>
        </w:tc>
        <w:tc>
          <w:tcPr>
            <w:tcW w:w="1629" w:type="dxa"/>
            <w:tcBorders>
              <w:top w:val="single" w:sz="4" w:space="0" w:color="auto"/>
              <w:left w:val="nil"/>
              <w:bottom w:val="single" w:sz="4" w:space="0" w:color="auto"/>
              <w:right w:val="single" w:sz="4" w:space="0" w:color="auto"/>
            </w:tcBorders>
            <w:shd w:val="clear" w:color="000000" w:fill="D9D9D9"/>
          </w:tcPr>
          <w:p w14:paraId="5CE86A73" w14:textId="6E251FB2" w:rsidR="0088299C" w:rsidRPr="005730AF" w:rsidRDefault="0088299C" w:rsidP="00B11541">
            <w:pPr>
              <w:overflowPunct/>
              <w:autoSpaceDE/>
              <w:autoSpaceDN/>
              <w:adjustRightInd/>
              <w:spacing w:after="0"/>
              <w:jc w:val="right"/>
              <w:textAlignment w:val="auto"/>
              <w:rPr>
                <w:b/>
                <w:bCs/>
                <w:color w:val="000000"/>
                <w:sz w:val="18"/>
                <w:szCs w:val="18"/>
                <w:lang w:eastAsia="zh-TW"/>
              </w:rPr>
            </w:pPr>
            <w:r w:rsidRPr="005730AF">
              <w:rPr>
                <w:b/>
                <w:bCs/>
                <w:color w:val="000000"/>
                <w:sz w:val="18"/>
                <w:szCs w:val="18"/>
                <w:lang w:eastAsia="zh-TW"/>
              </w:rPr>
              <w:t>BW1/</w:t>
            </w:r>
            <w:r w:rsidR="00B11541">
              <w:rPr>
                <w:b/>
                <w:bCs/>
                <w:color w:val="000000"/>
                <w:sz w:val="18"/>
                <w:szCs w:val="18"/>
                <w:lang w:eastAsia="zh-TW"/>
              </w:rPr>
              <w:t>BW</w:t>
            </w:r>
            <w:r w:rsidRPr="005730AF">
              <w:rPr>
                <w:b/>
                <w:bCs/>
                <w:color w:val="000000"/>
                <w:sz w:val="18"/>
                <w:szCs w:val="18"/>
                <w:lang w:eastAsia="zh-TW"/>
              </w:rPr>
              <w:t>2</w:t>
            </w:r>
          </w:p>
        </w:tc>
        <w:tc>
          <w:tcPr>
            <w:tcW w:w="1630" w:type="dxa"/>
            <w:tcBorders>
              <w:top w:val="single" w:sz="4" w:space="0" w:color="auto"/>
              <w:left w:val="nil"/>
              <w:bottom w:val="single" w:sz="4" w:space="0" w:color="auto"/>
              <w:right w:val="single" w:sz="4" w:space="0" w:color="auto"/>
            </w:tcBorders>
            <w:shd w:val="clear" w:color="000000" w:fill="D9D9D9"/>
          </w:tcPr>
          <w:p w14:paraId="041BA21F" w14:textId="4462D1B6" w:rsidR="0088299C" w:rsidRPr="005730AF" w:rsidRDefault="0088299C" w:rsidP="00B11541">
            <w:pPr>
              <w:overflowPunct/>
              <w:autoSpaceDE/>
              <w:autoSpaceDN/>
              <w:adjustRightInd/>
              <w:spacing w:after="0"/>
              <w:jc w:val="right"/>
              <w:textAlignment w:val="auto"/>
              <w:rPr>
                <w:b/>
                <w:bCs/>
                <w:color w:val="000000"/>
                <w:sz w:val="18"/>
                <w:szCs w:val="18"/>
                <w:lang w:eastAsia="zh-TW"/>
              </w:rPr>
            </w:pPr>
            <w:r w:rsidRPr="005730AF">
              <w:rPr>
                <w:b/>
                <w:bCs/>
                <w:color w:val="000000"/>
                <w:sz w:val="18"/>
                <w:szCs w:val="18"/>
                <w:lang w:eastAsia="zh-TW"/>
              </w:rPr>
              <w:t>BW3</w:t>
            </w:r>
          </w:p>
        </w:tc>
      </w:tr>
      <w:tr w:rsidR="0088299C" w:rsidRPr="005730AF" w14:paraId="6E76DBE6" w14:textId="332743E6"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1D4C54F2"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 xml:space="preserve">RF: Power amplifier </w:t>
            </w:r>
          </w:p>
        </w:tc>
        <w:tc>
          <w:tcPr>
            <w:tcW w:w="1062" w:type="dxa"/>
            <w:tcBorders>
              <w:top w:val="nil"/>
              <w:left w:val="nil"/>
              <w:bottom w:val="single" w:sz="4" w:space="0" w:color="auto"/>
              <w:right w:val="single" w:sz="4" w:space="0" w:color="auto"/>
            </w:tcBorders>
            <w:shd w:val="clear" w:color="000000" w:fill="D9D9D9"/>
            <w:vAlign w:val="center"/>
            <w:hideMark/>
          </w:tcPr>
          <w:p w14:paraId="146395C4"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25%</w:t>
            </w:r>
          </w:p>
        </w:tc>
        <w:tc>
          <w:tcPr>
            <w:tcW w:w="1629" w:type="dxa"/>
            <w:tcBorders>
              <w:top w:val="nil"/>
              <w:left w:val="nil"/>
              <w:bottom w:val="single" w:sz="4" w:space="0" w:color="auto"/>
              <w:right w:val="single" w:sz="4" w:space="0" w:color="auto"/>
            </w:tcBorders>
            <w:shd w:val="clear" w:color="auto" w:fill="auto"/>
            <w:vAlign w:val="center"/>
            <w:hideMark/>
          </w:tcPr>
          <w:p w14:paraId="4B754F7A"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25.00%</w:t>
            </w:r>
          </w:p>
        </w:tc>
        <w:tc>
          <w:tcPr>
            <w:tcW w:w="1629" w:type="dxa"/>
            <w:vMerge w:val="restart"/>
            <w:tcBorders>
              <w:top w:val="nil"/>
              <w:left w:val="nil"/>
              <w:right w:val="single" w:sz="4" w:space="0" w:color="auto"/>
            </w:tcBorders>
          </w:tcPr>
          <w:p w14:paraId="45EFD149" w14:textId="77777777" w:rsidR="00B11541" w:rsidRDefault="00B11541" w:rsidP="00B11541">
            <w:pPr>
              <w:overflowPunct/>
              <w:autoSpaceDE/>
              <w:autoSpaceDN/>
              <w:adjustRightInd/>
              <w:spacing w:after="0"/>
              <w:jc w:val="right"/>
              <w:textAlignment w:val="auto"/>
              <w:outlineLvl w:val="1"/>
              <w:rPr>
                <w:color w:val="FF0000"/>
                <w:sz w:val="18"/>
                <w:szCs w:val="18"/>
                <w:lang w:eastAsia="zh-TW"/>
              </w:rPr>
            </w:pPr>
          </w:p>
          <w:p w14:paraId="0BA551CC" w14:textId="68DB73A1"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r w:rsidRPr="005730AF">
              <w:rPr>
                <w:color w:val="FF0000"/>
                <w:sz w:val="18"/>
                <w:szCs w:val="18"/>
                <w:lang w:eastAsia="zh-TW"/>
              </w:rPr>
              <w:t>No complexity difference below 20 MHz BW</w:t>
            </w:r>
          </w:p>
        </w:tc>
        <w:tc>
          <w:tcPr>
            <w:tcW w:w="1630" w:type="dxa"/>
            <w:vMerge w:val="restart"/>
            <w:tcBorders>
              <w:top w:val="nil"/>
              <w:left w:val="nil"/>
              <w:right w:val="single" w:sz="4" w:space="0" w:color="auto"/>
            </w:tcBorders>
          </w:tcPr>
          <w:p w14:paraId="63107689" w14:textId="77777777" w:rsidR="00B11541" w:rsidRDefault="00B11541" w:rsidP="00B11541">
            <w:pPr>
              <w:overflowPunct/>
              <w:autoSpaceDE/>
              <w:autoSpaceDN/>
              <w:adjustRightInd/>
              <w:spacing w:after="0"/>
              <w:jc w:val="right"/>
              <w:textAlignment w:val="auto"/>
              <w:outlineLvl w:val="1"/>
              <w:rPr>
                <w:color w:val="FF0000"/>
                <w:sz w:val="18"/>
                <w:szCs w:val="18"/>
                <w:lang w:eastAsia="zh-TW"/>
              </w:rPr>
            </w:pPr>
          </w:p>
          <w:p w14:paraId="046490B8" w14:textId="1C3CC9A5"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r w:rsidRPr="005730AF">
              <w:rPr>
                <w:color w:val="FF0000"/>
                <w:sz w:val="18"/>
                <w:szCs w:val="18"/>
                <w:lang w:eastAsia="zh-TW"/>
              </w:rPr>
              <w:t>No complexity difference below 20 MHz BW</w:t>
            </w:r>
          </w:p>
        </w:tc>
      </w:tr>
      <w:tr w:rsidR="0088299C" w:rsidRPr="005730AF" w14:paraId="05478B62" w14:textId="2110A53C"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0DF0BED"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Filters</w:t>
            </w:r>
          </w:p>
        </w:tc>
        <w:tc>
          <w:tcPr>
            <w:tcW w:w="1062" w:type="dxa"/>
            <w:tcBorders>
              <w:top w:val="nil"/>
              <w:left w:val="nil"/>
              <w:bottom w:val="single" w:sz="4" w:space="0" w:color="auto"/>
              <w:right w:val="single" w:sz="4" w:space="0" w:color="auto"/>
            </w:tcBorders>
            <w:shd w:val="clear" w:color="000000" w:fill="D9D9D9"/>
            <w:vAlign w:val="center"/>
            <w:hideMark/>
          </w:tcPr>
          <w:p w14:paraId="67D96939"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15%</w:t>
            </w:r>
          </w:p>
        </w:tc>
        <w:tc>
          <w:tcPr>
            <w:tcW w:w="1629" w:type="dxa"/>
            <w:tcBorders>
              <w:top w:val="nil"/>
              <w:left w:val="nil"/>
              <w:bottom w:val="single" w:sz="4" w:space="0" w:color="auto"/>
              <w:right w:val="single" w:sz="4" w:space="0" w:color="auto"/>
            </w:tcBorders>
            <w:shd w:val="clear" w:color="auto" w:fill="auto"/>
            <w:vAlign w:val="center"/>
            <w:hideMark/>
          </w:tcPr>
          <w:p w14:paraId="1AA69FA7"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sz w:val="18"/>
                <w:szCs w:val="18"/>
                <w:lang w:eastAsia="zh-TW"/>
              </w:rPr>
              <w:t>3.75%</w:t>
            </w:r>
          </w:p>
        </w:tc>
        <w:tc>
          <w:tcPr>
            <w:tcW w:w="1629" w:type="dxa"/>
            <w:vMerge/>
            <w:tcBorders>
              <w:left w:val="nil"/>
              <w:right w:val="single" w:sz="4" w:space="0" w:color="auto"/>
            </w:tcBorders>
          </w:tcPr>
          <w:p w14:paraId="0759AEAB" w14:textId="77777777" w:rsidR="0088299C" w:rsidRPr="005730AF" w:rsidRDefault="0088299C" w:rsidP="00B11541">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169F9FBA" w14:textId="77777777" w:rsidR="0088299C" w:rsidRPr="005730AF" w:rsidRDefault="0088299C" w:rsidP="00B11541">
            <w:pPr>
              <w:overflowPunct/>
              <w:autoSpaceDE/>
              <w:autoSpaceDN/>
              <w:adjustRightInd/>
              <w:spacing w:after="0"/>
              <w:jc w:val="right"/>
              <w:textAlignment w:val="auto"/>
              <w:outlineLvl w:val="1"/>
              <w:rPr>
                <w:sz w:val="18"/>
                <w:szCs w:val="18"/>
                <w:lang w:eastAsia="zh-TW"/>
              </w:rPr>
            </w:pPr>
          </w:p>
        </w:tc>
      </w:tr>
      <w:tr w:rsidR="0088299C" w:rsidRPr="005730AF" w14:paraId="4D8B3503" w14:textId="04BF6D81"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4BAED8B"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Transceiver (including LNAs, mixer, and local oscillator)</w:t>
            </w:r>
          </w:p>
        </w:tc>
        <w:tc>
          <w:tcPr>
            <w:tcW w:w="1062" w:type="dxa"/>
            <w:tcBorders>
              <w:top w:val="nil"/>
              <w:left w:val="nil"/>
              <w:bottom w:val="single" w:sz="4" w:space="0" w:color="auto"/>
              <w:right w:val="single" w:sz="4" w:space="0" w:color="auto"/>
            </w:tcBorders>
            <w:shd w:val="clear" w:color="000000" w:fill="D9D9D9"/>
            <w:vAlign w:val="center"/>
            <w:hideMark/>
          </w:tcPr>
          <w:p w14:paraId="3237B727"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55%</w:t>
            </w:r>
          </w:p>
        </w:tc>
        <w:tc>
          <w:tcPr>
            <w:tcW w:w="1629" w:type="dxa"/>
            <w:tcBorders>
              <w:top w:val="nil"/>
              <w:left w:val="nil"/>
              <w:bottom w:val="single" w:sz="4" w:space="0" w:color="auto"/>
              <w:right w:val="single" w:sz="4" w:space="0" w:color="auto"/>
            </w:tcBorders>
            <w:shd w:val="clear" w:color="auto" w:fill="auto"/>
            <w:vAlign w:val="center"/>
            <w:hideMark/>
          </w:tcPr>
          <w:p w14:paraId="1E7A1BDA" w14:textId="77777777" w:rsidR="0088299C" w:rsidRPr="0088299C" w:rsidRDefault="0088299C" w:rsidP="00B11541">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27.50%</w:t>
            </w:r>
          </w:p>
        </w:tc>
        <w:tc>
          <w:tcPr>
            <w:tcW w:w="1629" w:type="dxa"/>
            <w:vMerge/>
            <w:tcBorders>
              <w:left w:val="nil"/>
              <w:right w:val="single" w:sz="4" w:space="0" w:color="auto"/>
            </w:tcBorders>
          </w:tcPr>
          <w:p w14:paraId="73DD144A" w14:textId="77777777" w:rsidR="0088299C" w:rsidRPr="005730AF" w:rsidRDefault="0088299C" w:rsidP="00B11541">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3ED8938D" w14:textId="77777777" w:rsidR="0088299C" w:rsidRPr="005730AF" w:rsidRDefault="0088299C" w:rsidP="00B11541">
            <w:pPr>
              <w:overflowPunct/>
              <w:autoSpaceDE/>
              <w:autoSpaceDN/>
              <w:adjustRightInd/>
              <w:spacing w:after="0"/>
              <w:jc w:val="right"/>
              <w:textAlignment w:val="auto"/>
              <w:outlineLvl w:val="1"/>
              <w:rPr>
                <w:sz w:val="18"/>
                <w:szCs w:val="18"/>
                <w:lang w:eastAsia="zh-TW"/>
              </w:rPr>
            </w:pPr>
          </w:p>
        </w:tc>
      </w:tr>
      <w:tr w:rsidR="0088299C" w:rsidRPr="005730AF" w14:paraId="236A1E27" w14:textId="15A17014"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07DA47B"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Duplexer / Switch</w:t>
            </w:r>
          </w:p>
        </w:tc>
        <w:tc>
          <w:tcPr>
            <w:tcW w:w="1062" w:type="dxa"/>
            <w:tcBorders>
              <w:top w:val="nil"/>
              <w:left w:val="nil"/>
              <w:bottom w:val="single" w:sz="4" w:space="0" w:color="auto"/>
              <w:right w:val="single" w:sz="4" w:space="0" w:color="auto"/>
            </w:tcBorders>
            <w:shd w:val="clear" w:color="000000" w:fill="D9D9D9"/>
            <w:vAlign w:val="center"/>
            <w:hideMark/>
          </w:tcPr>
          <w:p w14:paraId="1F1BEE35"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0D8E33E9" w14:textId="77777777" w:rsidR="0088299C" w:rsidRPr="0088299C" w:rsidRDefault="0088299C" w:rsidP="00B11541">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5.00%</w:t>
            </w:r>
          </w:p>
        </w:tc>
        <w:tc>
          <w:tcPr>
            <w:tcW w:w="1629" w:type="dxa"/>
            <w:vMerge/>
            <w:tcBorders>
              <w:left w:val="nil"/>
              <w:bottom w:val="single" w:sz="4" w:space="0" w:color="auto"/>
              <w:right w:val="single" w:sz="4" w:space="0" w:color="auto"/>
            </w:tcBorders>
          </w:tcPr>
          <w:p w14:paraId="1E999A86" w14:textId="77777777" w:rsidR="0088299C" w:rsidRPr="005730AF" w:rsidRDefault="0088299C" w:rsidP="00B11541">
            <w:pPr>
              <w:overflowPunct/>
              <w:autoSpaceDE/>
              <w:autoSpaceDN/>
              <w:adjustRightInd/>
              <w:spacing w:after="0"/>
              <w:jc w:val="right"/>
              <w:textAlignment w:val="auto"/>
              <w:outlineLvl w:val="1"/>
              <w:rPr>
                <w:sz w:val="18"/>
                <w:szCs w:val="18"/>
                <w:lang w:eastAsia="zh-TW"/>
              </w:rPr>
            </w:pPr>
          </w:p>
        </w:tc>
        <w:tc>
          <w:tcPr>
            <w:tcW w:w="1630" w:type="dxa"/>
            <w:vMerge/>
            <w:tcBorders>
              <w:left w:val="nil"/>
              <w:bottom w:val="single" w:sz="4" w:space="0" w:color="auto"/>
              <w:right w:val="single" w:sz="4" w:space="0" w:color="auto"/>
            </w:tcBorders>
          </w:tcPr>
          <w:p w14:paraId="6D55594C" w14:textId="77777777" w:rsidR="0088299C" w:rsidRPr="005730AF" w:rsidRDefault="0088299C" w:rsidP="00B11541">
            <w:pPr>
              <w:overflowPunct/>
              <w:autoSpaceDE/>
              <w:autoSpaceDN/>
              <w:adjustRightInd/>
              <w:spacing w:after="0"/>
              <w:jc w:val="right"/>
              <w:textAlignment w:val="auto"/>
              <w:outlineLvl w:val="1"/>
              <w:rPr>
                <w:sz w:val="18"/>
                <w:szCs w:val="18"/>
                <w:lang w:eastAsia="zh-TW"/>
              </w:rPr>
            </w:pPr>
          </w:p>
        </w:tc>
      </w:tr>
      <w:tr w:rsidR="0088299C" w:rsidRPr="005730AF" w14:paraId="71DDD8B0" w14:textId="7E4FB4FD"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91393F6" w14:textId="77777777" w:rsidR="0088299C" w:rsidRPr="0088299C" w:rsidRDefault="0088299C" w:rsidP="00B11541">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RF: Total</w:t>
            </w:r>
          </w:p>
        </w:tc>
        <w:tc>
          <w:tcPr>
            <w:tcW w:w="1062" w:type="dxa"/>
            <w:tcBorders>
              <w:top w:val="nil"/>
              <w:left w:val="nil"/>
              <w:bottom w:val="single" w:sz="4" w:space="0" w:color="auto"/>
              <w:right w:val="single" w:sz="4" w:space="0" w:color="auto"/>
            </w:tcBorders>
            <w:shd w:val="clear" w:color="000000" w:fill="D9D9D9"/>
            <w:vAlign w:val="center"/>
            <w:hideMark/>
          </w:tcPr>
          <w:p w14:paraId="3F201D62" w14:textId="77777777" w:rsidR="0088299C" w:rsidRPr="0088299C" w:rsidRDefault="0088299C" w:rsidP="00B11541">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4E140A59" w14:textId="77777777" w:rsidR="0088299C" w:rsidRPr="0088299C" w:rsidRDefault="0088299C" w:rsidP="00B11541">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61.3%</w:t>
            </w:r>
          </w:p>
        </w:tc>
        <w:tc>
          <w:tcPr>
            <w:tcW w:w="1629" w:type="dxa"/>
            <w:tcBorders>
              <w:top w:val="nil"/>
              <w:left w:val="nil"/>
              <w:bottom w:val="single" w:sz="4" w:space="0" w:color="auto"/>
              <w:right w:val="single" w:sz="4" w:space="0" w:color="auto"/>
            </w:tcBorders>
            <w:shd w:val="clear" w:color="000000" w:fill="D9D9D9"/>
          </w:tcPr>
          <w:p w14:paraId="2819B525" w14:textId="77777777" w:rsidR="0088299C" w:rsidRPr="005730AF" w:rsidRDefault="0088299C" w:rsidP="00B11541">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52DF3BD4" w14:textId="77777777" w:rsidR="0088299C" w:rsidRPr="005730AF" w:rsidRDefault="0088299C" w:rsidP="00B11541">
            <w:pPr>
              <w:overflowPunct/>
              <w:autoSpaceDE/>
              <w:autoSpaceDN/>
              <w:adjustRightInd/>
              <w:spacing w:after="0"/>
              <w:jc w:val="right"/>
              <w:textAlignment w:val="auto"/>
              <w:outlineLvl w:val="0"/>
              <w:rPr>
                <w:b/>
                <w:bCs/>
                <w:sz w:val="18"/>
                <w:szCs w:val="18"/>
                <w:lang w:eastAsia="zh-TW"/>
              </w:rPr>
            </w:pPr>
          </w:p>
        </w:tc>
      </w:tr>
      <w:tr w:rsidR="0088299C" w:rsidRPr="005730AF" w14:paraId="006C339E" w14:textId="59071FD6"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6CEC867"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ADC / DAC</w:t>
            </w:r>
          </w:p>
        </w:tc>
        <w:tc>
          <w:tcPr>
            <w:tcW w:w="1062" w:type="dxa"/>
            <w:tcBorders>
              <w:top w:val="nil"/>
              <w:left w:val="nil"/>
              <w:bottom w:val="single" w:sz="4" w:space="0" w:color="auto"/>
              <w:right w:val="single" w:sz="4" w:space="0" w:color="auto"/>
            </w:tcBorders>
            <w:shd w:val="clear" w:color="000000" w:fill="D9D9D9"/>
            <w:vAlign w:val="center"/>
            <w:hideMark/>
          </w:tcPr>
          <w:p w14:paraId="25EB09FC"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44EAD7F9"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sz w:val="18"/>
                <w:szCs w:val="18"/>
                <w:lang w:eastAsia="zh-TW"/>
              </w:rPr>
              <w:t>1.8%</w:t>
            </w:r>
          </w:p>
        </w:tc>
        <w:tc>
          <w:tcPr>
            <w:tcW w:w="1629" w:type="dxa"/>
            <w:tcBorders>
              <w:top w:val="nil"/>
              <w:left w:val="nil"/>
              <w:bottom w:val="single" w:sz="4" w:space="0" w:color="auto"/>
              <w:right w:val="single" w:sz="4" w:space="0" w:color="auto"/>
            </w:tcBorders>
          </w:tcPr>
          <w:p w14:paraId="28A0C2DD"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015D3D32" w14:textId="77777777" w:rsidR="0088299C" w:rsidRPr="005730AF" w:rsidRDefault="0088299C" w:rsidP="00B11541">
            <w:pPr>
              <w:pStyle w:val="ListParagraph"/>
              <w:ind w:left="720" w:right="80" w:firstLineChars="0" w:firstLine="0"/>
              <w:jc w:val="right"/>
              <w:outlineLvl w:val="1"/>
              <w:rPr>
                <w:sz w:val="18"/>
                <w:szCs w:val="18"/>
                <w:lang w:eastAsia="zh-TW"/>
              </w:rPr>
            </w:pPr>
          </w:p>
        </w:tc>
      </w:tr>
      <w:tr w:rsidR="0088299C" w:rsidRPr="005730AF" w14:paraId="5D8BB6E0" w14:textId="71016294"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204E4CD"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FFT/IFFT</w:t>
            </w:r>
          </w:p>
        </w:tc>
        <w:tc>
          <w:tcPr>
            <w:tcW w:w="1062" w:type="dxa"/>
            <w:tcBorders>
              <w:top w:val="nil"/>
              <w:left w:val="nil"/>
              <w:bottom w:val="single" w:sz="4" w:space="0" w:color="auto"/>
              <w:right w:val="single" w:sz="4" w:space="0" w:color="auto"/>
            </w:tcBorders>
            <w:shd w:val="clear" w:color="000000" w:fill="D9D9D9"/>
            <w:vAlign w:val="center"/>
            <w:hideMark/>
          </w:tcPr>
          <w:p w14:paraId="20CA735A"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11B811B3"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sz w:val="18"/>
                <w:szCs w:val="18"/>
                <w:lang w:eastAsia="zh-TW"/>
              </w:rPr>
              <w:t>0.8%</w:t>
            </w:r>
          </w:p>
        </w:tc>
        <w:tc>
          <w:tcPr>
            <w:tcW w:w="1629" w:type="dxa"/>
            <w:tcBorders>
              <w:top w:val="nil"/>
              <w:left w:val="nil"/>
              <w:bottom w:val="single" w:sz="4" w:space="0" w:color="auto"/>
              <w:right w:val="single" w:sz="4" w:space="0" w:color="auto"/>
            </w:tcBorders>
          </w:tcPr>
          <w:p w14:paraId="1D5DF176"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D2FC98B" w14:textId="77777777" w:rsidR="0088299C" w:rsidRPr="005730AF" w:rsidRDefault="0088299C" w:rsidP="00B11541">
            <w:pPr>
              <w:pStyle w:val="ListParagraph"/>
              <w:ind w:left="720" w:right="80" w:firstLineChars="0" w:firstLine="0"/>
              <w:jc w:val="right"/>
              <w:outlineLvl w:val="1"/>
              <w:rPr>
                <w:sz w:val="18"/>
                <w:szCs w:val="18"/>
                <w:lang w:eastAsia="zh-TW"/>
              </w:rPr>
            </w:pPr>
          </w:p>
        </w:tc>
      </w:tr>
      <w:tr w:rsidR="0088299C" w:rsidRPr="005730AF" w14:paraId="27809D9F" w14:textId="0D53AF98"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3F387B7"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Post-FFT data buffering</w:t>
            </w:r>
          </w:p>
        </w:tc>
        <w:tc>
          <w:tcPr>
            <w:tcW w:w="1062" w:type="dxa"/>
            <w:tcBorders>
              <w:top w:val="nil"/>
              <w:left w:val="nil"/>
              <w:bottom w:val="single" w:sz="4" w:space="0" w:color="auto"/>
              <w:right w:val="single" w:sz="4" w:space="0" w:color="auto"/>
            </w:tcBorders>
            <w:shd w:val="clear" w:color="000000" w:fill="D9D9D9"/>
            <w:vAlign w:val="center"/>
            <w:hideMark/>
          </w:tcPr>
          <w:p w14:paraId="40AA573D"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10%</w:t>
            </w:r>
          </w:p>
        </w:tc>
        <w:tc>
          <w:tcPr>
            <w:tcW w:w="1629" w:type="dxa"/>
            <w:tcBorders>
              <w:top w:val="nil"/>
              <w:left w:val="nil"/>
              <w:bottom w:val="single" w:sz="4" w:space="0" w:color="auto"/>
              <w:right w:val="single" w:sz="4" w:space="0" w:color="auto"/>
            </w:tcBorders>
            <w:shd w:val="clear" w:color="auto" w:fill="auto"/>
            <w:vAlign w:val="center"/>
            <w:hideMark/>
          </w:tcPr>
          <w:p w14:paraId="61E19E3E"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sz w:val="18"/>
                <w:szCs w:val="18"/>
                <w:lang w:eastAsia="zh-TW"/>
              </w:rPr>
              <w:t>2.0%</w:t>
            </w:r>
          </w:p>
        </w:tc>
        <w:tc>
          <w:tcPr>
            <w:tcW w:w="1629" w:type="dxa"/>
            <w:tcBorders>
              <w:top w:val="nil"/>
              <w:left w:val="nil"/>
              <w:bottom w:val="single" w:sz="4" w:space="0" w:color="auto"/>
              <w:right w:val="single" w:sz="4" w:space="0" w:color="auto"/>
            </w:tcBorders>
          </w:tcPr>
          <w:p w14:paraId="306A5420"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E840261"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r>
      <w:tr w:rsidR="0088299C" w:rsidRPr="005730AF" w14:paraId="7188E574" w14:textId="095C2ADE"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C2BA239"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Receiver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00FB26CC"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29%</w:t>
            </w:r>
          </w:p>
        </w:tc>
        <w:tc>
          <w:tcPr>
            <w:tcW w:w="1629" w:type="dxa"/>
            <w:tcBorders>
              <w:top w:val="nil"/>
              <w:left w:val="nil"/>
              <w:bottom w:val="single" w:sz="4" w:space="0" w:color="auto"/>
              <w:right w:val="single" w:sz="4" w:space="0" w:color="auto"/>
            </w:tcBorders>
            <w:shd w:val="clear" w:color="auto" w:fill="auto"/>
            <w:vAlign w:val="center"/>
            <w:hideMark/>
          </w:tcPr>
          <w:p w14:paraId="3E0C1B87"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8.7%</w:t>
            </w:r>
          </w:p>
        </w:tc>
        <w:tc>
          <w:tcPr>
            <w:tcW w:w="1629" w:type="dxa"/>
            <w:tcBorders>
              <w:top w:val="nil"/>
              <w:left w:val="nil"/>
              <w:bottom w:val="single" w:sz="4" w:space="0" w:color="auto"/>
              <w:right w:val="single" w:sz="4" w:space="0" w:color="auto"/>
            </w:tcBorders>
          </w:tcPr>
          <w:p w14:paraId="3BFBE921"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2FE54225"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r>
      <w:tr w:rsidR="0088299C" w:rsidRPr="005730AF" w14:paraId="05D3E1FB" w14:textId="09274176"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BD78F86"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LDPC decoding</w:t>
            </w:r>
          </w:p>
        </w:tc>
        <w:tc>
          <w:tcPr>
            <w:tcW w:w="1062" w:type="dxa"/>
            <w:tcBorders>
              <w:top w:val="nil"/>
              <w:left w:val="nil"/>
              <w:bottom w:val="single" w:sz="4" w:space="0" w:color="auto"/>
              <w:right w:val="single" w:sz="4" w:space="0" w:color="auto"/>
            </w:tcBorders>
            <w:shd w:val="clear" w:color="000000" w:fill="D9D9D9"/>
            <w:vAlign w:val="center"/>
            <w:hideMark/>
          </w:tcPr>
          <w:p w14:paraId="07A9CF3D"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18801C8C"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sz w:val="18"/>
                <w:szCs w:val="18"/>
                <w:lang w:eastAsia="zh-TW"/>
              </w:rPr>
              <w:t>1.6%</w:t>
            </w:r>
          </w:p>
        </w:tc>
        <w:tc>
          <w:tcPr>
            <w:tcW w:w="1629" w:type="dxa"/>
            <w:tcBorders>
              <w:top w:val="nil"/>
              <w:left w:val="nil"/>
              <w:bottom w:val="single" w:sz="4" w:space="0" w:color="auto"/>
              <w:right w:val="single" w:sz="4" w:space="0" w:color="auto"/>
            </w:tcBorders>
          </w:tcPr>
          <w:p w14:paraId="011B351A"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4207124D"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r>
      <w:tr w:rsidR="0088299C" w:rsidRPr="005730AF" w14:paraId="48F7F88C" w14:textId="2455E3EC"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C9119B9"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HARQ buffer</w:t>
            </w:r>
          </w:p>
        </w:tc>
        <w:tc>
          <w:tcPr>
            <w:tcW w:w="1062" w:type="dxa"/>
            <w:tcBorders>
              <w:top w:val="nil"/>
              <w:left w:val="nil"/>
              <w:bottom w:val="single" w:sz="4" w:space="0" w:color="auto"/>
              <w:right w:val="single" w:sz="4" w:space="0" w:color="auto"/>
            </w:tcBorders>
            <w:shd w:val="clear" w:color="000000" w:fill="D9D9D9"/>
            <w:vAlign w:val="center"/>
            <w:hideMark/>
          </w:tcPr>
          <w:p w14:paraId="5594A93E"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12%</w:t>
            </w:r>
          </w:p>
        </w:tc>
        <w:tc>
          <w:tcPr>
            <w:tcW w:w="1629" w:type="dxa"/>
            <w:tcBorders>
              <w:top w:val="nil"/>
              <w:left w:val="nil"/>
              <w:bottom w:val="single" w:sz="4" w:space="0" w:color="auto"/>
              <w:right w:val="single" w:sz="4" w:space="0" w:color="auto"/>
            </w:tcBorders>
            <w:shd w:val="clear" w:color="auto" w:fill="auto"/>
            <w:vAlign w:val="center"/>
            <w:hideMark/>
          </w:tcPr>
          <w:p w14:paraId="432DA3F6" w14:textId="77777777" w:rsidR="0088299C" w:rsidRPr="0088299C" w:rsidRDefault="0088299C" w:rsidP="00B11541">
            <w:pPr>
              <w:overflowPunct/>
              <w:autoSpaceDE/>
              <w:autoSpaceDN/>
              <w:adjustRightInd/>
              <w:spacing w:after="0"/>
              <w:jc w:val="right"/>
              <w:textAlignment w:val="auto"/>
              <w:outlineLvl w:val="1"/>
              <w:rPr>
                <w:sz w:val="18"/>
                <w:szCs w:val="18"/>
                <w:lang w:eastAsia="zh-TW"/>
              </w:rPr>
            </w:pPr>
            <w:r w:rsidRPr="0088299C">
              <w:rPr>
                <w:sz w:val="18"/>
                <w:szCs w:val="18"/>
                <w:lang w:eastAsia="zh-TW"/>
              </w:rPr>
              <w:t>2.2%</w:t>
            </w:r>
          </w:p>
        </w:tc>
        <w:tc>
          <w:tcPr>
            <w:tcW w:w="1629" w:type="dxa"/>
            <w:tcBorders>
              <w:top w:val="nil"/>
              <w:left w:val="nil"/>
              <w:bottom w:val="single" w:sz="4" w:space="0" w:color="auto"/>
              <w:right w:val="single" w:sz="4" w:space="0" w:color="auto"/>
            </w:tcBorders>
          </w:tcPr>
          <w:p w14:paraId="6872AB51"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0E15A74F"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r>
      <w:tr w:rsidR="0088299C" w:rsidRPr="005730AF" w14:paraId="5F6C13C2" w14:textId="6FC03B9E"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C06E714"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DL control processing &amp; decoder</w:t>
            </w:r>
          </w:p>
        </w:tc>
        <w:tc>
          <w:tcPr>
            <w:tcW w:w="1062" w:type="dxa"/>
            <w:tcBorders>
              <w:top w:val="nil"/>
              <w:left w:val="nil"/>
              <w:bottom w:val="single" w:sz="4" w:space="0" w:color="auto"/>
              <w:right w:val="single" w:sz="4" w:space="0" w:color="auto"/>
            </w:tcBorders>
            <w:shd w:val="clear" w:color="000000" w:fill="D9D9D9"/>
            <w:vAlign w:val="center"/>
            <w:hideMark/>
          </w:tcPr>
          <w:p w14:paraId="5FDBCA66"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0DF086B2" w14:textId="77777777" w:rsidR="0088299C" w:rsidRPr="0088299C" w:rsidRDefault="0088299C" w:rsidP="00B11541">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6A93E0BB" w14:textId="77777777"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3CBC05E6" w14:textId="77777777"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p>
        </w:tc>
      </w:tr>
      <w:tr w:rsidR="0088299C" w:rsidRPr="005730AF" w14:paraId="28DB6EC4" w14:textId="143B18CE"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03EE30D"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Synchronization / cell search block</w:t>
            </w:r>
          </w:p>
        </w:tc>
        <w:tc>
          <w:tcPr>
            <w:tcW w:w="1062" w:type="dxa"/>
            <w:tcBorders>
              <w:top w:val="nil"/>
              <w:left w:val="nil"/>
              <w:bottom w:val="single" w:sz="4" w:space="0" w:color="auto"/>
              <w:right w:val="single" w:sz="4" w:space="0" w:color="auto"/>
            </w:tcBorders>
            <w:shd w:val="clear" w:color="000000" w:fill="D9D9D9"/>
            <w:vAlign w:val="center"/>
            <w:hideMark/>
          </w:tcPr>
          <w:p w14:paraId="179940F1"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6D5D2182" w14:textId="77777777" w:rsidR="0088299C" w:rsidRPr="0088299C" w:rsidRDefault="0088299C" w:rsidP="00B11541">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070B046A" w14:textId="77777777"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3A335EEB" w14:textId="77777777"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p>
        </w:tc>
      </w:tr>
      <w:tr w:rsidR="0088299C" w:rsidRPr="005730AF" w14:paraId="0D41FC50" w14:textId="5FCD2D2B"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5351678"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UL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60ABB516"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364EEF60" w14:textId="77777777" w:rsidR="0088299C" w:rsidRPr="0088299C" w:rsidRDefault="0088299C" w:rsidP="00B11541">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55D476AB"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D4AB59E" w14:textId="77777777" w:rsidR="0088299C" w:rsidRPr="005730AF" w:rsidRDefault="0088299C" w:rsidP="00B11541">
            <w:pPr>
              <w:pStyle w:val="ListParagraph"/>
              <w:numPr>
                <w:ilvl w:val="0"/>
                <w:numId w:val="32"/>
              </w:numPr>
              <w:ind w:firstLineChars="0"/>
              <w:jc w:val="right"/>
              <w:outlineLvl w:val="1"/>
              <w:rPr>
                <w:sz w:val="18"/>
                <w:szCs w:val="18"/>
                <w:lang w:eastAsia="zh-TW"/>
              </w:rPr>
            </w:pPr>
          </w:p>
        </w:tc>
      </w:tr>
      <w:tr w:rsidR="0088299C" w:rsidRPr="005730AF" w14:paraId="4D3BDF88" w14:textId="162656ED"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77932A6" w14:textId="77777777" w:rsidR="0088299C" w:rsidRPr="0088299C" w:rsidRDefault="0088299C" w:rsidP="00B11541">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MIMO specific processing blocks</w:t>
            </w:r>
          </w:p>
        </w:tc>
        <w:tc>
          <w:tcPr>
            <w:tcW w:w="1062" w:type="dxa"/>
            <w:tcBorders>
              <w:top w:val="nil"/>
              <w:left w:val="nil"/>
              <w:bottom w:val="single" w:sz="4" w:space="0" w:color="auto"/>
              <w:right w:val="single" w:sz="4" w:space="0" w:color="auto"/>
            </w:tcBorders>
            <w:shd w:val="clear" w:color="000000" w:fill="D9D9D9"/>
            <w:vAlign w:val="center"/>
            <w:hideMark/>
          </w:tcPr>
          <w:p w14:paraId="3F98DCE0" w14:textId="77777777" w:rsidR="0088299C" w:rsidRPr="0088299C" w:rsidRDefault="0088299C" w:rsidP="00B11541">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665E5DA8" w14:textId="77777777" w:rsidR="0088299C" w:rsidRPr="0088299C" w:rsidRDefault="0088299C" w:rsidP="00B11541">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7AA260E9" w14:textId="77777777"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57E1847C" w14:textId="77777777" w:rsidR="0088299C" w:rsidRPr="005730AF" w:rsidRDefault="0088299C" w:rsidP="00B11541">
            <w:pPr>
              <w:overflowPunct/>
              <w:autoSpaceDE/>
              <w:autoSpaceDN/>
              <w:adjustRightInd/>
              <w:spacing w:after="0"/>
              <w:jc w:val="right"/>
              <w:textAlignment w:val="auto"/>
              <w:outlineLvl w:val="1"/>
              <w:rPr>
                <w:color w:val="FF0000"/>
                <w:sz w:val="18"/>
                <w:szCs w:val="18"/>
                <w:lang w:eastAsia="zh-TW"/>
              </w:rPr>
            </w:pPr>
          </w:p>
        </w:tc>
      </w:tr>
      <w:tr w:rsidR="0088299C" w:rsidRPr="005730AF" w14:paraId="7B7B90E0" w14:textId="01A46058"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CFB34A8" w14:textId="77777777" w:rsidR="0088299C" w:rsidRPr="0088299C" w:rsidRDefault="0088299C" w:rsidP="00B11541">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BB: Total</w:t>
            </w:r>
          </w:p>
        </w:tc>
        <w:tc>
          <w:tcPr>
            <w:tcW w:w="1062" w:type="dxa"/>
            <w:tcBorders>
              <w:top w:val="nil"/>
              <w:left w:val="nil"/>
              <w:bottom w:val="single" w:sz="4" w:space="0" w:color="auto"/>
              <w:right w:val="single" w:sz="4" w:space="0" w:color="auto"/>
            </w:tcBorders>
            <w:shd w:val="clear" w:color="000000" w:fill="D9D9D9"/>
            <w:vAlign w:val="center"/>
            <w:hideMark/>
          </w:tcPr>
          <w:p w14:paraId="1C1FD91D" w14:textId="77777777" w:rsidR="0088299C" w:rsidRPr="0088299C" w:rsidRDefault="0088299C" w:rsidP="00B11541">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0CD8FD56" w14:textId="77777777" w:rsidR="0088299C" w:rsidRPr="0088299C" w:rsidRDefault="0088299C" w:rsidP="00B11541">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34.1%</w:t>
            </w:r>
          </w:p>
        </w:tc>
        <w:tc>
          <w:tcPr>
            <w:tcW w:w="1629" w:type="dxa"/>
            <w:tcBorders>
              <w:top w:val="nil"/>
              <w:left w:val="nil"/>
              <w:bottom w:val="single" w:sz="4" w:space="0" w:color="auto"/>
              <w:right w:val="single" w:sz="4" w:space="0" w:color="auto"/>
            </w:tcBorders>
            <w:shd w:val="clear" w:color="000000" w:fill="D9D9D9"/>
          </w:tcPr>
          <w:p w14:paraId="61B1C3F5" w14:textId="77777777" w:rsidR="0088299C" w:rsidRPr="005730AF" w:rsidRDefault="0088299C" w:rsidP="00B11541">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1A10B489" w14:textId="77777777" w:rsidR="0088299C" w:rsidRPr="005730AF" w:rsidRDefault="0088299C" w:rsidP="00B11541">
            <w:pPr>
              <w:overflowPunct/>
              <w:autoSpaceDE/>
              <w:autoSpaceDN/>
              <w:adjustRightInd/>
              <w:spacing w:after="0"/>
              <w:jc w:val="right"/>
              <w:textAlignment w:val="auto"/>
              <w:outlineLvl w:val="0"/>
              <w:rPr>
                <w:b/>
                <w:bCs/>
                <w:sz w:val="18"/>
                <w:szCs w:val="18"/>
                <w:lang w:eastAsia="zh-TW"/>
              </w:rPr>
            </w:pPr>
          </w:p>
        </w:tc>
      </w:tr>
      <w:tr w:rsidR="0088299C" w:rsidRPr="005730AF" w14:paraId="0FB1AD76" w14:textId="0DEAB7D4" w:rsidTr="005730AF">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E71C9E6" w14:textId="77777777" w:rsidR="0088299C" w:rsidRPr="0088299C" w:rsidRDefault="0088299C" w:rsidP="00B11541">
            <w:pPr>
              <w:overflowPunct/>
              <w:autoSpaceDE/>
              <w:autoSpaceDN/>
              <w:adjustRightInd/>
              <w:spacing w:after="0"/>
              <w:textAlignment w:val="auto"/>
              <w:rPr>
                <w:b/>
                <w:bCs/>
                <w:color w:val="000000"/>
                <w:sz w:val="18"/>
                <w:szCs w:val="18"/>
                <w:lang w:eastAsia="zh-TW"/>
              </w:rPr>
            </w:pPr>
            <w:r w:rsidRPr="0088299C">
              <w:rPr>
                <w:b/>
                <w:bCs/>
                <w:color w:val="000000"/>
                <w:sz w:val="18"/>
                <w:szCs w:val="18"/>
                <w:lang w:eastAsia="zh-TW"/>
              </w:rPr>
              <w:t>RF+BB: Total (with RF:BB cost split 40:60)</w:t>
            </w:r>
          </w:p>
        </w:tc>
        <w:tc>
          <w:tcPr>
            <w:tcW w:w="1062" w:type="dxa"/>
            <w:tcBorders>
              <w:top w:val="nil"/>
              <w:left w:val="nil"/>
              <w:bottom w:val="single" w:sz="4" w:space="0" w:color="auto"/>
              <w:right w:val="single" w:sz="4" w:space="0" w:color="auto"/>
            </w:tcBorders>
            <w:shd w:val="clear" w:color="000000" w:fill="D9D9D9"/>
            <w:vAlign w:val="center"/>
            <w:hideMark/>
          </w:tcPr>
          <w:p w14:paraId="7E5B6560" w14:textId="77777777" w:rsidR="0088299C" w:rsidRPr="0088299C" w:rsidRDefault="0088299C" w:rsidP="00B11541">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134D1880" w14:textId="77777777" w:rsidR="0088299C" w:rsidRPr="0088299C" w:rsidRDefault="0088299C" w:rsidP="00B11541">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44.9%</w:t>
            </w:r>
          </w:p>
        </w:tc>
        <w:tc>
          <w:tcPr>
            <w:tcW w:w="1629" w:type="dxa"/>
            <w:tcBorders>
              <w:top w:val="nil"/>
              <w:left w:val="nil"/>
              <w:bottom w:val="single" w:sz="4" w:space="0" w:color="auto"/>
              <w:right w:val="single" w:sz="4" w:space="0" w:color="auto"/>
            </w:tcBorders>
            <w:shd w:val="clear" w:color="000000" w:fill="D9D9D9"/>
          </w:tcPr>
          <w:p w14:paraId="49AC91E3" w14:textId="77777777" w:rsidR="0088299C" w:rsidRPr="005730AF" w:rsidRDefault="0088299C" w:rsidP="00B11541">
            <w:pPr>
              <w:overflowPunct/>
              <w:autoSpaceDE/>
              <w:autoSpaceDN/>
              <w:adjustRightInd/>
              <w:spacing w:after="0"/>
              <w:jc w:val="right"/>
              <w:textAlignment w:val="auto"/>
              <w:rPr>
                <w:b/>
                <w:bCs/>
                <w:color w:val="000000"/>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009AE6A5" w14:textId="77777777" w:rsidR="0088299C" w:rsidRPr="005730AF" w:rsidRDefault="0088299C" w:rsidP="00B11541">
            <w:pPr>
              <w:overflowPunct/>
              <w:autoSpaceDE/>
              <w:autoSpaceDN/>
              <w:adjustRightInd/>
              <w:spacing w:after="0"/>
              <w:jc w:val="right"/>
              <w:textAlignment w:val="auto"/>
              <w:rPr>
                <w:b/>
                <w:bCs/>
                <w:color w:val="000000"/>
                <w:sz w:val="18"/>
                <w:szCs w:val="18"/>
                <w:lang w:eastAsia="zh-TW"/>
              </w:rPr>
            </w:pPr>
          </w:p>
        </w:tc>
      </w:tr>
    </w:tbl>
    <w:p w14:paraId="7621CEC6" w14:textId="77777777" w:rsidR="0088299C" w:rsidRPr="005730AF" w:rsidRDefault="0088299C" w:rsidP="00506026">
      <w:pPr>
        <w:spacing w:after="60"/>
        <w:rPr>
          <w:lang w:val="en-GB"/>
        </w:rPr>
      </w:pPr>
    </w:p>
    <w:p w14:paraId="62F74120" w14:textId="2532E568" w:rsidR="00905372" w:rsidRDefault="00C94A28" w:rsidP="00905372">
      <w:pPr>
        <w:pStyle w:val="Heading2"/>
      </w:pPr>
      <w:r w:rsidRPr="00C94A28">
        <w:t>Analysis of UE complexity reduction</w:t>
      </w:r>
    </w:p>
    <w:p w14:paraId="2FAFC177" w14:textId="454F5720" w:rsidR="0088299C" w:rsidRDefault="0088299C" w:rsidP="00AD5F7A">
      <w:pPr>
        <w:spacing w:after="60"/>
        <w:rPr>
          <w:lang w:val="en-GB"/>
        </w:rPr>
      </w:pPr>
      <w:r>
        <w:rPr>
          <w:lang w:val="en-GB"/>
        </w:rPr>
        <w:t xml:space="preserve">With the complexity reduction characteristics in </w:t>
      </w:r>
      <w:r>
        <w:rPr>
          <w:lang w:val="en-GB"/>
        </w:rPr>
        <w:fldChar w:fldCharType="begin"/>
      </w:r>
      <w:r>
        <w:rPr>
          <w:lang w:val="en-GB"/>
        </w:rPr>
        <w:instrText xml:space="preserve"> REF _Ref111151965 \h </w:instrText>
      </w:r>
      <w:r>
        <w:rPr>
          <w:lang w:val="en-GB"/>
        </w:rPr>
      </w:r>
      <w:r>
        <w:rPr>
          <w:lang w:val="en-GB"/>
        </w:rPr>
        <w:fldChar w:fldCharType="separate"/>
      </w:r>
      <w:r w:rsidRPr="0088299C">
        <w:t xml:space="preserve">Table </w:t>
      </w:r>
      <w:r w:rsidRPr="0088299C">
        <w:rPr>
          <w:noProof/>
        </w:rPr>
        <w:t>1</w:t>
      </w:r>
      <w:r>
        <w:rPr>
          <w:lang w:val="en-GB"/>
        </w:rPr>
        <w:fldChar w:fldCharType="end"/>
      </w:r>
      <w:r>
        <w:rPr>
          <w:lang w:val="en-GB"/>
        </w:rPr>
        <w:t xml:space="preserve">, </w:t>
      </w:r>
      <w:r w:rsidR="00B11541">
        <w:rPr>
          <w:lang w:val="en-GB"/>
        </w:rPr>
        <w:fldChar w:fldCharType="begin"/>
      </w:r>
      <w:r w:rsidR="00B11541">
        <w:rPr>
          <w:lang w:val="en-GB"/>
        </w:rPr>
        <w:instrText xml:space="preserve"> REF _Ref111230746 \h </w:instrText>
      </w:r>
      <w:r w:rsidR="00B11541">
        <w:rPr>
          <w:lang w:val="en-GB"/>
        </w:rPr>
      </w:r>
      <w:r w:rsidR="00B11541">
        <w:rPr>
          <w:lang w:val="en-GB"/>
        </w:rPr>
        <w:fldChar w:fldCharType="separate"/>
      </w:r>
      <w:r w:rsidR="00B11541">
        <w:t xml:space="preserve">Table </w:t>
      </w:r>
      <w:r w:rsidR="00B11541">
        <w:rPr>
          <w:noProof/>
        </w:rPr>
        <w:t>2</w:t>
      </w:r>
      <w:r w:rsidR="00B11541">
        <w:rPr>
          <w:lang w:val="en-GB"/>
        </w:rPr>
        <w:fldChar w:fldCharType="end"/>
      </w:r>
      <w:r>
        <w:rPr>
          <w:lang w:val="en-GB"/>
        </w:rPr>
        <w:t xml:space="preserve"> further shows the estimated total complexity reduction for difference configurations. It is noticed that the reference is based on the corresponding Rel-17 </w:t>
      </w:r>
      <w:proofErr w:type="spellStart"/>
      <w:r>
        <w:rPr>
          <w:lang w:val="en-GB"/>
        </w:rPr>
        <w:t>RedCap</w:t>
      </w:r>
      <w:proofErr w:type="spellEnd"/>
      <w:r>
        <w:rPr>
          <w:lang w:val="en-GB"/>
        </w:rPr>
        <w:t xml:space="preserve"> UE</w:t>
      </w:r>
      <w:r w:rsidR="00B11541">
        <w:rPr>
          <w:lang w:val="en-GB"/>
        </w:rPr>
        <w:t xml:space="preserve"> configurations</w:t>
      </w:r>
      <w:r>
        <w:rPr>
          <w:lang w:val="en-GB"/>
        </w:rPr>
        <w:t xml:space="preserve"> (instead of </w:t>
      </w:r>
      <w:r w:rsidR="00B11541">
        <w:rPr>
          <w:lang w:val="en-GB"/>
        </w:rPr>
        <w:t xml:space="preserve">those of </w:t>
      </w:r>
      <w:r>
        <w:rPr>
          <w:lang w:val="en-GB"/>
        </w:rPr>
        <w:t xml:space="preserve">Rel-15 </w:t>
      </w:r>
      <w:proofErr w:type="spellStart"/>
      <w:r>
        <w:rPr>
          <w:lang w:val="en-GB"/>
        </w:rPr>
        <w:t>eMBB</w:t>
      </w:r>
      <w:proofErr w:type="spellEnd"/>
      <w:r>
        <w:rPr>
          <w:lang w:val="en-GB"/>
        </w:rPr>
        <w:t xml:space="preserve"> UE). Additionally, the following observations are also provided:</w:t>
      </w:r>
    </w:p>
    <w:p w14:paraId="7FFBF594" w14:textId="77777777" w:rsidR="0088299C" w:rsidRPr="0088299C" w:rsidRDefault="0088299C" w:rsidP="00AD5F7A">
      <w:pPr>
        <w:spacing w:after="60"/>
        <w:rPr>
          <w:lang w:val="en-GB"/>
        </w:rPr>
      </w:pPr>
    </w:p>
    <w:p w14:paraId="06BFB78E" w14:textId="0EBFED17" w:rsidR="0088299C" w:rsidRPr="0088299C" w:rsidRDefault="0088299C" w:rsidP="00AD5F7A">
      <w:pPr>
        <w:pStyle w:val="Caption"/>
        <w:spacing w:before="0" w:after="60"/>
      </w:pPr>
      <w:bookmarkStart w:id="7" w:name="_Ref111243857"/>
      <w:r w:rsidRPr="0088299C">
        <w:t xml:space="preserve">Observation </w:t>
      </w:r>
      <w:r w:rsidRPr="0088299C">
        <w:fldChar w:fldCharType="begin"/>
      </w:r>
      <w:r w:rsidRPr="0088299C">
        <w:instrText xml:space="preserve"> SEQ Observation \* ARABIC </w:instrText>
      </w:r>
      <w:r w:rsidRPr="0088299C">
        <w:fldChar w:fldCharType="separate"/>
      </w:r>
      <w:r w:rsidR="00CB7EBC">
        <w:rPr>
          <w:noProof/>
        </w:rPr>
        <w:t>4</w:t>
      </w:r>
      <w:r w:rsidRPr="0088299C">
        <w:fldChar w:fldCharType="end"/>
      </w:r>
      <w:r w:rsidRPr="0088299C">
        <w:t xml:space="preserve">: Only limited complexity reduction, up to ~10%, can be achieved </w:t>
      </w:r>
      <w:proofErr w:type="spellStart"/>
      <w:r w:rsidRPr="0088299C">
        <w:t>w.r.t.</w:t>
      </w:r>
      <w:proofErr w:type="spellEnd"/>
      <w:r w:rsidRPr="0088299C">
        <w:t xml:space="preserve"> Rel-17 </w:t>
      </w:r>
      <w:proofErr w:type="spellStart"/>
      <w:r w:rsidRPr="0088299C">
        <w:t>RedCap</w:t>
      </w:r>
      <w:proofErr w:type="spellEnd"/>
      <w:r w:rsidRPr="0088299C">
        <w:t xml:space="preserve"> UE by bandwidth reduction options.</w:t>
      </w:r>
      <w:bookmarkEnd w:id="7"/>
    </w:p>
    <w:p w14:paraId="7BF12B1D" w14:textId="34D47D3D" w:rsidR="0088299C" w:rsidRPr="0088299C" w:rsidRDefault="0088299C" w:rsidP="00AD5F7A">
      <w:pPr>
        <w:pStyle w:val="ListParagraph"/>
        <w:numPr>
          <w:ilvl w:val="0"/>
          <w:numId w:val="36"/>
        </w:numPr>
        <w:spacing w:after="60"/>
        <w:ind w:firstLineChars="0"/>
        <w:rPr>
          <w:b/>
          <w:sz w:val="20"/>
          <w:szCs w:val="20"/>
        </w:rPr>
      </w:pPr>
      <w:r w:rsidRPr="0088299C">
        <w:rPr>
          <w:b/>
          <w:sz w:val="20"/>
          <w:szCs w:val="20"/>
        </w:rPr>
        <w:t xml:space="preserve">For </w:t>
      </w:r>
      <w:r>
        <w:rPr>
          <w:b/>
          <w:sz w:val="20"/>
          <w:szCs w:val="20"/>
        </w:rPr>
        <w:t xml:space="preserve">each component in BB, fundamental area overhead (due to at least control registers and Place-and-Route) cause saturation effect in further complexity reduction </w:t>
      </w:r>
      <w:proofErr w:type="spellStart"/>
      <w:r>
        <w:rPr>
          <w:b/>
          <w:sz w:val="20"/>
          <w:szCs w:val="20"/>
        </w:rPr>
        <w:t>w.r.t.</w:t>
      </w:r>
      <w:proofErr w:type="spellEnd"/>
      <w:r>
        <w:rPr>
          <w:b/>
          <w:sz w:val="20"/>
          <w:szCs w:val="20"/>
        </w:rPr>
        <w:t xml:space="preserve"> Rel-17 </w:t>
      </w:r>
      <w:proofErr w:type="spellStart"/>
      <w:r>
        <w:rPr>
          <w:b/>
          <w:sz w:val="20"/>
          <w:szCs w:val="20"/>
        </w:rPr>
        <w:t>RedCap</w:t>
      </w:r>
      <w:proofErr w:type="spellEnd"/>
      <w:r>
        <w:rPr>
          <w:b/>
          <w:sz w:val="20"/>
          <w:szCs w:val="20"/>
        </w:rPr>
        <w:t xml:space="preserve"> modem.</w:t>
      </w:r>
    </w:p>
    <w:p w14:paraId="36DE2E44" w14:textId="77777777" w:rsidR="0088299C" w:rsidRPr="0088299C" w:rsidRDefault="0088299C" w:rsidP="00AD5F7A">
      <w:pPr>
        <w:spacing w:after="60"/>
        <w:rPr>
          <w:b/>
          <w:lang w:val="en-GB"/>
        </w:rPr>
      </w:pPr>
    </w:p>
    <w:p w14:paraId="35A4879B" w14:textId="63586D3F" w:rsidR="00146234" w:rsidRPr="00DD2341" w:rsidRDefault="00420FB2" w:rsidP="00AD5F7A">
      <w:pPr>
        <w:pStyle w:val="Caption"/>
        <w:spacing w:before="0" w:after="60"/>
        <w:jc w:val="center"/>
        <w:rPr>
          <w:lang w:val="en-GB"/>
        </w:rPr>
      </w:pPr>
      <w:bookmarkStart w:id="8" w:name="_Ref111230746"/>
      <w:bookmarkStart w:id="9" w:name="_Ref111243891"/>
      <w:r>
        <w:t xml:space="preserve">Table </w:t>
      </w:r>
      <w:r w:rsidR="00CB7EBC">
        <w:fldChar w:fldCharType="begin"/>
      </w:r>
      <w:r w:rsidR="00CB7EBC">
        <w:instrText xml:space="preserve"> SEQ Table \* ARABIC </w:instrText>
      </w:r>
      <w:r w:rsidR="00CB7EBC">
        <w:fldChar w:fldCharType="separate"/>
      </w:r>
      <w:r w:rsidR="00CB7EBC">
        <w:rPr>
          <w:noProof/>
        </w:rPr>
        <w:t>2</w:t>
      </w:r>
      <w:r w:rsidR="00CB7EBC">
        <w:rPr>
          <w:noProof/>
        </w:rPr>
        <w:fldChar w:fldCharType="end"/>
      </w:r>
      <w:bookmarkEnd w:id="8"/>
      <w:r w:rsidR="002F3B58">
        <w:t xml:space="preserve">: </w:t>
      </w:r>
      <w:r w:rsidR="0088299C">
        <w:t xml:space="preserve">Complexity </w:t>
      </w:r>
      <w:r w:rsidR="001E52F2">
        <w:t xml:space="preserve">reduction </w:t>
      </w:r>
      <w:r w:rsidR="0088299C">
        <w:t>summary</w:t>
      </w:r>
      <w:r w:rsidR="001E52F2">
        <w:t xml:space="preserve"> for bandwidth reduction options</w:t>
      </w:r>
      <w:r w:rsidR="00B25896">
        <w:t xml:space="preserve"> </w:t>
      </w:r>
      <w:r w:rsidR="0088299C">
        <w:t>w.r.t</w:t>
      </w:r>
      <w:r w:rsidR="00B25896">
        <w:t xml:space="preserve"> R</w:t>
      </w:r>
      <w:r w:rsidR="0088299C">
        <w:t>el-</w:t>
      </w:r>
      <w:r w:rsidR="00B25896">
        <w:t xml:space="preserve">17 </w:t>
      </w:r>
      <w:proofErr w:type="spellStart"/>
      <w:r w:rsidR="00B25896">
        <w:t>RedCap</w:t>
      </w:r>
      <w:proofErr w:type="spellEnd"/>
      <w:r w:rsidR="00B25896">
        <w:t xml:space="preserve"> UE</w:t>
      </w:r>
      <w:bookmarkEnd w:id="9"/>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146234" w:rsidRPr="00FB13F2" w14:paraId="2B83A6C1" w14:textId="77777777" w:rsidTr="00CB7EBC">
        <w:tc>
          <w:tcPr>
            <w:tcW w:w="1375" w:type="dxa"/>
            <w:shd w:val="clear" w:color="auto" w:fill="D0CECE" w:themeFill="background2" w:themeFillShade="E6"/>
          </w:tcPr>
          <w:p w14:paraId="03F31DF4" w14:textId="23FF1770" w:rsidR="00146234" w:rsidRPr="00D26FE5" w:rsidRDefault="0088299C" w:rsidP="00AD5F7A">
            <w:pPr>
              <w:spacing w:after="60"/>
              <w:rPr>
                <w:rFonts w:ascii="Times New Roman" w:hAnsi="Times New Roman"/>
                <w:b/>
                <w:bCs/>
                <w:lang w:val="en-GB"/>
              </w:rPr>
            </w:pPr>
            <w:r>
              <w:rPr>
                <w:rFonts w:ascii="Times New Roman" w:hAnsi="Times New Roman"/>
                <w:b/>
                <w:bCs/>
                <w:lang w:val="en-GB"/>
              </w:rPr>
              <w:t>O</w:t>
            </w:r>
            <w:r w:rsidR="00146234" w:rsidRPr="00D26FE5">
              <w:rPr>
                <w:rFonts w:ascii="Times New Roman" w:hAnsi="Times New Roman"/>
                <w:b/>
                <w:bCs/>
                <w:lang w:val="en-GB"/>
              </w:rPr>
              <w:t>ption</w:t>
            </w:r>
          </w:p>
        </w:tc>
        <w:tc>
          <w:tcPr>
            <w:tcW w:w="1376" w:type="dxa"/>
            <w:shd w:val="clear" w:color="auto" w:fill="D0CECE" w:themeFill="background2" w:themeFillShade="E6"/>
          </w:tcPr>
          <w:p w14:paraId="20D0C88C" w14:textId="77777777" w:rsidR="00146234" w:rsidRPr="00D26FE5" w:rsidRDefault="00146234" w:rsidP="00AD5F7A">
            <w:pPr>
              <w:spacing w:after="60"/>
              <w:rPr>
                <w:rFonts w:ascii="Times New Roman" w:hAnsi="Times New Roman"/>
                <w:b/>
                <w:bCs/>
                <w:lang w:val="en-GB"/>
              </w:rPr>
            </w:pPr>
            <w:r w:rsidRPr="00D26FE5">
              <w:rPr>
                <w:rFonts w:ascii="Times New Roman" w:hAnsi="Times New Roman"/>
                <w:b/>
                <w:bCs/>
                <w:lang w:val="en-GB"/>
              </w:rPr>
              <w:t>TDD with 1Rx</w:t>
            </w:r>
          </w:p>
        </w:tc>
        <w:tc>
          <w:tcPr>
            <w:tcW w:w="1376" w:type="dxa"/>
            <w:shd w:val="clear" w:color="auto" w:fill="D0CECE" w:themeFill="background2" w:themeFillShade="E6"/>
          </w:tcPr>
          <w:p w14:paraId="04AA7177" w14:textId="77777777" w:rsidR="00146234" w:rsidRPr="00D26FE5" w:rsidRDefault="00146234" w:rsidP="00AD5F7A">
            <w:pPr>
              <w:spacing w:after="60"/>
              <w:rPr>
                <w:rFonts w:ascii="Times New Roman" w:hAnsi="Times New Roman"/>
                <w:b/>
                <w:bCs/>
                <w:lang w:val="en-GB"/>
              </w:rPr>
            </w:pPr>
            <w:r w:rsidRPr="00D26FE5">
              <w:rPr>
                <w:rFonts w:ascii="Times New Roman" w:hAnsi="Times New Roman"/>
                <w:b/>
                <w:bCs/>
                <w:lang w:val="en-GB"/>
              </w:rPr>
              <w:t xml:space="preserve">FDD with 1Rx </w:t>
            </w:r>
          </w:p>
        </w:tc>
        <w:tc>
          <w:tcPr>
            <w:tcW w:w="1376" w:type="dxa"/>
            <w:shd w:val="clear" w:color="auto" w:fill="D0CECE" w:themeFill="background2" w:themeFillShade="E6"/>
          </w:tcPr>
          <w:p w14:paraId="19CF841A" w14:textId="77777777" w:rsidR="00146234" w:rsidRPr="00D26FE5" w:rsidRDefault="00146234" w:rsidP="00AD5F7A">
            <w:pPr>
              <w:spacing w:after="60"/>
              <w:rPr>
                <w:rFonts w:ascii="Times New Roman" w:hAnsi="Times New Roman"/>
                <w:b/>
                <w:bCs/>
                <w:lang w:val="en-GB"/>
              </w:rPr>
            </w:pPr>
            <w:r w:rsidRPr="00D26FE5">
              <w:rPr>
                <w:rFonts w:ascii="Times New Roman" w:hAnsi="Times New Roman"/>
                <w:b/>
                <w:bCs/>
                <w:lang w:val="en-GB"/>
              </w:rPr>
              <w:t>HD-FDD with 1Rx</w:t>
            </w:r>
          </w:p>
        </w:tc>
        <w:tc>
          <w:tcPr>
            <w:tcW w:w="1376" w:type="dxa"/>
            <w:shd w:val="clear" w:color="auto" w:fill="D0CECE" w:themeFill="background2" w:themeFillShade="E6"/>
          </w:tcPr>
          <w:p w14:paraId="490B90D1" w14:textId="77777777" w:rsidR="00146234" w:rsidRPr="00D26FE5" w:rsidRDefault="00146234" w:rsidP="00AD5F7A">
            <w:pPr>
              <w:spacing w:after="60"/>
              <w:rPr>
                <w:rFonts w:ascii="Times New Roman" w:hAnsi="Times New Roman"/>
                <w:b/>
                <w:bCs/>
                <w:lang w:val="en-GB"/>
              </w:rPr>
            </w:pPr>
            <w:r w:rsidRPr="00D26FE5">
              <w:rPr>
                <w:rFonts w:ascii="Times New Roman" w:hAnsi="Times New Roman"/>
                <w:b/>
                <w:bCs/>
                <w:lang w:val="en-GB"/>
              </w:rPr>
              <w:t>TDD with 2Rx</w:t>
            </w:r>
          </w:p>
        </w:tc>
        <w:tc>
          <w:tcPr>
            <w:tcW w:w="1376" w:type="dxa"/>
            <w:shd w:val="clear" w:color="auto" w:fill="D0CECE" w:themeFill="background2" w:themeFillShade="E6"/>
          </w:tcPr>
          <w:p w14:paraId="5BBF84AE" w14:textId="77777777" w:rsidR="00146234" w:rsidRPr="00D26FE5" w:rsidRDefault="00146234" w:rsidP="00AD5F7A">
            <w:pPr>
              <w:spacing w:after="60"/>
              <w:rPr>
                <w:rFonts w:ascii="Times New Roman" w:hAnsi="Times New Roman"/>
                <w:b/>
                <w:bCs/>
                <w:lang w:val="en-GB"/>
              </w:rPr>
            </w:pPr>
            <w:r w:rsidRPr="00D26FE5">
              <w:rPr>
                <w:rFonts w:ascii="Times New Roman" w:hAnsi="Times New Roman"/>
                <w:b/>
                <w:bCs/>
                <w:lang w:val="en-GB"/>
              </w:rPr>
              <w:t>FDD with 2Rx</w:t>
            </w:r>
          </w:p>
        </w:tc>
        <w:tc>
          <w:tcPr>
            <w:tcW w:w="1376" w:type="dxa"/>
            <w:shd w:val="clear" w:color="auto" w:fill="D0CECE" w:themeFill="background2" w:themeFillShade="E6"/>
          </w:tcPr>
          <w:p w14:paraId="5D51F07C" w14:textId="77777777" w:rsidR="00146234" w:rsidRPr="00D26FE5" w:rsidRDefault="00146234" w:rsidP="00AD5F7A">
            <w:pPr>
              <w:spacing w:after="60"/>
              <w:rPr>
                <w:rFonts w:ascii="Times New Roman" w:hAnsi="Times New Roman"/>
                <w:b/>
                <w:bCs/>
                <w:lang w:val="en-GB"/>
              </w:rPr>
            </w:pPr>
            <w:r w:rsidRPr="00D26FE5">
              <w:rPr>
                <w:rFonts w:ascii="Times New Roman" w:hAnsi="Times New Roman"/>
                <w:b/>
                <w:bCs/>
                <w:lang w:val="en-GB"/>
              </w:rPr>
              <w:t>HD-FDD with 2Rx</w:t>
            </w:r>
          </w:p>
        </w:tc>
      </w:tr>
      <w:tr w:rsidR="00146234" w:rsidRPr="00FB13F2" w14:paraId="29515FEB" w14:textId="77777777" w:rsidTr="00CB7EBC">
        <w:tc>
          <w:tcPr>
            <w:tcW w:w="1375" w:type="dxa"/>
          </w:tcPr>
          <w:p w14:paraId="74A10E8E" w14:textId="2544EC0C" w:rsidR="00146234" w:rsidRPr="009537B5" w:rsidRDefault="00146234" w:rsidP="00AD5F7A">
            <w:pPr>
              <w:spacing w:after="60"/>
              <w:rPr>
                <w:rFonts w:ascii="Times New Roman" w:hAnsi="Times New Roman"/>
                <w:b/>
                <w:bCs/>
                <w:lang w:val="en-GB"/>
              </w:rPr>
            </w:pPr>
            <w:r w:rsidRPr="009537B5">
              <w:rPr>
                <w:rFonts w:ascii="Times New Roman" w:hAnsi="Times New Roman"/>
                <w:b/>
                <w:bCs/>
                <w:lang w:val="en-GB"/>
              </w:rPr>
              <w:t>BW1</w:t>
            </w:r>
            <w:r w:rsidR="0088299C">
              <w:rPr>
                <w:rFonts w:ascii="Times New Roman" w:hAnsi="Times New Roman"/>
                <w:b/>
                <w:bCs/>
                <w:lang w:val="en-GB"/>
              </w:rPr>
              <w:t>/</w:t>
            </w:r>
            <w:r w:rsidR="00BA0BBA">
              <w:rPr>
                <w:rFonts w:ascii="Times New Roman" w:hAnsi="Times New Roman"/>
                <w:b/>
                <w:bCs/>
                <w:lang w:val="en-GB"/>
              </w:rPr>
              <w:t>BW</w:t>
            </w:r>
            <w:r w:rsidR="0088299C">
              <w:rPr>
                <w:rFonts w:ascii="Times New Roman" w:hAnsi="Times New Roman"/>
                <w:b/>
                <w:bCs/>
                <w:lang w:val="en-GB"/>
              </w:rPr>
              <w:t>2</w:t>
            </w:r>
          </w:p>
        </w:tc>
        <w:tc>
          <w:tcPr>
            <w:tcW w:w="1376" w:type="dxa"/>
            <w:vAlign w:val="center"/>
          </w:tcPr>
          <w:p w14:paraId="61B8529F"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8.2%</w:t>
            </w:r>
          </w:p>
        </w:tc>
        <w:tc>
          <w:tcPr>
            <w:tcW w:w="1376" w:type="dxa"/>
            <w:vAlign w:val="center"/>
          </w:tcPr>
          <w:p w14:paraId="77469379"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8.6%</w:t>
            </w:r>
          </w:p>
        </w:tc>
        <w:tc>
          <w:tcPr>
            <w:tcW w:w="1376" w:type="dxa"/>
            <w:vAlign w:val="center"/>
          </w:tcPr>
          <w:p w14:paraId="69947081"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9.6%</w:t>
            </w:r>
          </w:p>
        </w:tc>
        <w:tc>
          <w:tcPr>
            <w:tcW w:w="1376" w:type="dxa"/>
            <w:vAlign w:val="center"/>
          </w:tcPr>
          <w:p w14:paraId="7EAD0643"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8.8%</w:t>
            </w:r>
          </w:p>
        </w:tc>
        <w:tc>
          <w:tcPr>
            <w:tcW w:w="1376" w:type="dxa"/>
            <w:vAlign w:val="center"/>
          </w:tcPr>
          <w:p w14:paraId="4ED62CC7"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9.5%</w:t>
            </w:r>
          </w:p>
        </w:tc>
        <w:tc>
          <w:tcPr>
            <w:tcW w:w="1376" w:type="dxa"/>
            <w:vAlign w:val="center"/>
          </w:tcPr>
          <w:p w14:paraId="0980B2A0"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10.3%</w:t>
            </w:r>
          </w:p>
        </w:tc>
      </w:tr>
      <w:tr w:rsidR="00146234" w:rsidRPr="00FB13F2" w14:paraId="2F8FC2FB" w14:textId="77777777" w:rsidTr="00CB7EBC">
        <w:tc>
          <w:tcPr>
            <w:tcW w:w="1375" w:type="dxa"/>
          </w:tcPr>
          <w:p w14:paraId="1F99B416" w14:textId="77777777" w:rsidR="00146234" w:rsidRPr="009537B5" w:rsidRDefault="00146234" w:rsidP="00AD5F7A">
            <w:pPr>
              <w:spacing w:after="60"/>
              <w:rPr>
                <w:rFonts w:ascii="Times New Roman" w:hAnsi="Times New Roman"/>
                <w:b/>
                <w:bCs/>
                <w:lang w:val="en-GB"/>
              </w:rPr>
            </w:pPr>
            <w:r w:rsidRPr="009537B5">
              <w:rPr>
                <w:rFonts w:ascii="Times New Roman" w:hAnsi="Times New Roman"/>
                <w:b/>
                <w:bCs/>
                <w:lang w:val="en-GB"/>
              </w:rPr>
              <w:t>BW3</w:t>
            </w:r>
          </w:p>
        </w:tc>
        <w:tc>
          <w:tcPr>
            <w:tcW w:w="1376" w:type="dxa"/>
            <w:vAlign w:val="center"/>
          </w:tcPr>
          <w:p w14:paraId="669E656A"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6.9%</w:t>
            </w:r>
          </w:p>
        </w:tc>
        <w:tc>
          <w:tcPr>
            <w:tcW w:w="1376" w:type="dxa"/>
            <w:vAlign w:val="center"/>
          </w:tcPr>
          <w:p w14:paraId="65A580E7"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7.1%</w:t>
            </w:r>
          </w:p>
        </w:tc>
        <w:tc>
          <w:tcPr>
            <w:tcW w:w="1376" w:type="dxa"/>
            <w:vAlign w:val="center"/>
          </w:tcPr>
          <w:p w14:paraId="194EFF41"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7.9%</w:t>
            </w:r>
          </w:p>
        </w:tc>
        <w:tc>
          <w:tcPr>
            <w:tcW w:w="1376" w:type="dxa"/>
            <w:vAlign w:val="center"/>
          </w:tcPr>
          <w:p w14:paraId="06A31238"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7.2%</w:t>
            </w:r>
          </w:p>
        </w:tc>
        <w:tc>
          <w:tcPr>
            <w:tcW w:w="1376" w:type="dxa"/>
            <w:vAlign w:val="center"/>
          </w:tcPr>
          <w:p w14:paraId="38FEAB43"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7.8%</w:t>
            </w:r>
          </w:p>
        </w:tc>
        <w:tc>
          <w:tcPr>
            <w:tcW w:w="1376" w:type="dxa"/>
            <w:vAlign w:val="center"/>
          </w:tcPr>
          <w:p w14:paraId="1CFCF6AB" w14:textId="77777777" w:rsidR="00146234" w:rsidRPr="009A47F0" w:rsidRDefault="00146234" w:rsidP="00AD5F7A">
            <w:pPr>
              <w:spacing w:after="60"/>
              <w:rPr>
                <w:rFonts w:ascii="Times New Roman" w:hAnsi="Times New Roman"/>
                <w:color w:val="000000" w:themeColor="text1"/>
                <w:lang w:val="en-GB"/>
              </w:rPr>
            </w:pPr>
            <w:r w:rsidRPr="009A47F0">
              <w:rPr>
                <w:rFonts w:ascii="Times New Roman" w:hAnsi="Times New Roman"/>
                <w:color w:val="000000" w:themeColor="text1"/>
              </w:rPr>
              <w:t>8.5%</w:t>
            </w:r>
          </w:p>
        </w:tc>
      </w:tr>
    </w:tbl>
    <w:p w14:paraId="6FAC0764" w14:textId="77777777" w:rsidR="00146234" w:rsidRDefault="00146234" w:rsidP="00AD5F7A">
      <w:pPr>
        <w:spacing w:after="60"/>
        <w:rPr>
          <w:lang w:val="en-GB"/>
        </w:rPr>
      </w:pPr>
    </w:p>
    <w:p w14:paraId="53744A04" w14:textId="49D228B8" w:rsidR="00991976" w:rsidRDefault="00C20186" w:rsidP="00991976">
      <w:pPr>
        <w:pStyle w:val="Heading2"/>
      </w:pPr>
      <w:r w:rsidRPr="00C20186">
        <w:lastRenderedPageBreak/>
        <w:t>Analysis of performance</w:t>
      </w:r>
      <w:r w:rsidR="00506026">
        <w:t xml:space="preserve"> and coexistence</w:t>
      </w:r>
      <w:r w:rsidRPr="00C20186">
        <w:t xml:space="preserve"> impacts</w:t>
      </w:r>
    </w:p>
    <w:p w14:paraId="24EDD796" w14:textId="5AFE5993" w:rsidR="00991976" w:rsidRDefault="003908F8" w:rsidP="00AD5F7A">
      <w:pPr>
        <w:spacing w:after="60"/>
        <w:rPr>
          <w:lang w:val="en-GB"/>
        </w:rPr>
      </w:pPr>
      <w:r>
        <w:rPr>
          <w:lang w:val="en-GB"/>
        </w:rPr>
        <w:t>For checking critical performance and addressing coexistence impact, PBCH/PDCCH CSS/SIB1 performances are compared since these channels are commonly shared by Rel-15/17 UEs and 5MHz-RedCap UEs. The</w:t>
      </w:r>
      <w:r w:rsidR="00311870">
        <w:rPr>
          <w:lang w:val="en-GB"/>
        </w:rPr>
        <w:t>se</w:t>
      </w:r>
      <w:r>
        <w:rPr>
          <w:lang w:val="en-GB"/>
        </w:rPr>
        <w:t xml:space="preserve"> three channels are also mandatory for coverage evaluations:</w:t>
      </w:r>
    </w:p>
    <w:tbl>
      <w:tblPr>
        <w:tblStyle w:val="TableGrid"/>
        <w:tblW w:w="0" w:type="auto"/>
        <w:tblLook w:val="04A0" w:firstRow="1" w:lastRow="0" w:firstColumn="1" w:lastColumn="0" w:noHBand="0" w:noVBand="1"/>
      </w:tblPr>
      <w:tblGrid>
        <w:gridCol w:w="9631"/>
      </w:tblGrid>
      <w:tr w:rsidR="003908F8" w14:paraId="778CD013" w14:textId="77777777" w:rsidTr="003908F8">
        <w:tc>
          <w:tcPr>
            <w:tcW w:w="9631" w:type="dxa"/>
          </w:tcPr>
          <w:p w14:paraId="3428DEE4" w14:textId="77777777" w:rsidR="003908F8" w:rsidRPr="003908F8" w:rsidRDefault="003908F8" w:rsidP="005730AF">
            <w:pPr>
              <w:tabs>
                <w:tab w:val="left" w:pos="772"/>
              </w:tabs>
              <w:overflowPunct/>
              <w:autoSpaceDE/>
              <w:autoSpaceDN/>
              <w:adjustRightInd/>
              <w:spacing w:after="0"/>
              <w:textAlignment w:val="auto"/>
              <w:rPr>
                <w:rFonts w:ascii="Times New Roman" w:eastAsia="Batang" w:hAnsi="Times New Roman"/>
                <w:bCs/>
                <w:highlight w:val="green"/>
                <w:lang w:eastAsia="en-US"/>
              </w:rPr>
            </w:pPr>
            <w:r w:rsidRPr="003908F8">
              <w:rPr>
                <w:rFonts w:ascii="Times New Roman" w:eastAsia="Batang" w:hAnsi="Times New Roman"/>
                <w:bCs/>
                <w:highlight w:val="green"/>
                <w:lang w:eastAsia="en-US"/>
              </w:rPr>
              <w:t>Agreement</w:t>
            </w:r>
          </w:p>
          <w:p w14:paraId="1EFBA3DA" w14:textId="77777777" w:rsidR="003908F8" w:rsidRPr="003908F8" w:rsidRDefault="003908F8" w:rsidP="005730AF">
            <w:pPr>
              <w:numPr>
                <w:ilvl w:val="0"/>
                <w:numId w:val="37"/>
              </w:numPr>
              <w:overflowPunct/>
              <w:autoSpaceDE/>
              <w:autoSpaceDN/>
              <w:adjustRightInd/>
              <w:spacing w:after="0"/>
              <w:contextualSpacing/>
              <w:textAlignment w:val="auto"/>
              <w:rPr>
                <w:rFonts w:ascii="Times New Roman" w:eastAsia="SimSun" w:hAnsi="Times New Roman"/>
                <w:lang w:eastAsia="ja-JP"/>
              </w:rPr>
            </w:pPr>
            <w:r w:rsidRPr="003908F8">
              <w:rPr>
                <w:rFonts w:ascii="Times New Roman" w:eastAsia="SimSun" w:hAnsi="Times New Roman"/>
                <w:lang w:eastAsia="ja-JP"/>
              </w:rPr>
              <w:t xml:space="preserve">Coverage for the following channels is evaluated for “Rel-18 </w:t>
            </w:r>
            <w:proofErr w:type="spellStart"/>
            <w:r w:rsidRPr="003908F8">
              <w:rPr>
                <w:rFonts w:ascii="Times New Roman" w:eastAsia="SimSun" w:hAnsi="Times New Roman"/>
                <w:lang w:eastAsia="ja-JP"/>
              </w:rPr>
              <w:t>RedCap</w:t>
            </w:r>
            <w:proofErr w:type="spellEnd"/>
            <w:r w:rsidRPr="003908F8">
              <w:rPr>
                <w:rFonts w:ascii="Times New Roman" w:eastAsia="SimSun" w:hAnsi="Times New Roman"/>
                <w:lang w:eastAsia="ja-JP"/>
              </w:rPr>
              <w:t xml:space="preserve"> UE with RF+BB BW reduction to 5MHz for all DL/UL channels”</w:t>
            </w:r>
          </w:p>
          <w:p w14:paraId="36C99F90" w14:textId="77777777" w:rsidR="003908F8" w:rsidRPr="003908F8" w:rsidRDefault="003908F8" w:rsidP="005730AF">
            <w:pPr>
              <w:numPr>
                <w:ilvl w:val="1"/>
                <w:numId w:val="37"/>
              </w:numPr>
              <w:overflowPunct/>
              <w:autoSpaceDE/>
              <w:autoSpaceDN/>
              <w:adjustRightInd/>
              <w:spacing w:after="0"/>
              <w:contextualSpacing/>
              <w:textAlignment w:val="auto"/>
              <w:rPr>
                <w:rFonts w:ascii="Times New Roman" w:eastAsia="SimSun" w:hAnsi="Times New Roman"/>
                <w:b/>
                <w:bCs/>
                <w:lang w:eastAsia="ja-JP"/>
              </w:rPr>
            </w:pPr>
            <w:r w:rsidRPr="003908F8">
              <w:rPr>
                <w:rFonts w:ascii="Times New Roman" w:eastAsia="Yu Mincho" w:hAnsi="Times New Roman"/>
                <w:b/>
                <w:bCs/>
                <w:lang w:eastAsia="ja-JP"/>
              </w:rPr>
              <w:t>SIB1</w:t>
            </w:r>
          </w:p>
          <w:p w14:paraId="6FFB2815" w14:textId="77777777" w:rsidR="003908F8" w:rsidRPr="003908F8" w:rsidRDefault="003908F8" w:rsidP="005730AF">
            <w:pPr>
              <w:numPr>
                <w:ilvl w:val="1"/>
                <w:numId w:val="37"/>
              </w:numPr>
              <w:overflowPunct/>
              <w:autoSpaceDE/>
              <w:autoSpaceDN/>
              <w:adjustRightInd/>
              <w:spacing w:after="0"/>
              <w:contextualSpacing/>
              <w:textAlignment w:val="auto"/>
              <w:rPr>
                <w:rFonts w:ascii="Times New Roman" w:eastAsia="SimSun" w:hAnsi="Times New Roman"/>
                <w:b/>
                <w:bCs/>
                <w:lang w:eastAsia="ja-JP"/>
              </w:rPr>
            </w:pPr>
            <w:r w:rsidRPr="003908F8">
              <w:rPr>
                <w:rFonts w:ascii="Times New Roman" w:eastAsia="Yu Mincho" w:hAnsi="Times New Roman"/>
                <w:b/>
                <w:bCs/>
                <w:lang w:eastAsia="ja-JP"/>
              </w:rPr>
              <w:t>PBCH</w:t>
            </w:r>
          </w:p>
          <w:p w14:paraId="113DA67E" w14:textId="77777777" w:rsidR="003908F8" w:rsidRPr="003908F8" w:rsidRDefault="003908F8" w:rsidP="005730AF">
            <w:pPr>
              <w:numPr>
                <w:ilvl w:val="1"/>
                <w:numId w:val="37"/>
              </w:numPr>
              <w:overflowPunct/>
              <w:autoSpaceDE/>
              <w:autoSpaceDN/>
              <w:adjustRightInd/>
              <w:spacing w:after="0"/>
              <w:contextualSpacing/>
              <w:textAlignment w:val="auto"/>
              <w:rPr>
                <w:rFonts w:ascii="Times New Roman" w:eastAsia="SimSun" w:hAnsi="Times New Roman"/>
                <w:b/>
                <w:bCs/>
                <w:lang w:eastAsia="ja-JP"/>
              </w:rPr>
            </w:pPr>
            <w:r w:rsidRPr="003908F8">
              <w:rPr>
                <w:rFonts w:ascii="Times New Roman" w:eastAsia="Yu Mincho" w:hAnsi="Times New Roman"/>
                <w:b/>
                <w:bCs/>
                <w:lang w:eastAsia="ja-JP"/>
              </w:rPr>
              <w:t>PDCCH CSS</w:t>
            </w:r>
          </w:p>
          <w:p w14:paraId="0528E2CE" w14:textId="77777777" w:rsidR="003908F8" w:rsidRPr="003908F8" w:rsidRDefault="003908F8" w:rsidP="005730AF">
            <w:pPr>
              <w:numPr>
                <w:ilvl w:val="1"/>
                <w:numId w:val="37"/>
              </w:numPr>
              <w:overflowPunct/>
              <w:autoSpaceDE/>
              <w:autoSpaceDN/>
              <w:adjustRightInd/>
              <w:spacing w:after="0"/>
              <w:contextualSpacing/>
              <w:textAlignment w:val="auto"/>
              <w:rPr>
                <w:rFonts w:ascii="Times New Roman" w:eastAsia="SimSun" w:hAnsi="Times New Roman"/>
                <w:lang w:eastAsia="ja-JP"/>
              </w:rPr>
            </w:pPr>
            <w:r w:rsidRPr="003908F8">
              <w:rPr>
                <w:rFonts w:ascii="Times New Roman" w:eastAsia="SimSun" w:hAnsi="Times New Roman"/>
                <w:lang w:eastAsia="ja-JP"/>
              </w:rPr>
              <w:t>[Msg4]</w:t>
            </w:r>
          </w:p>
          <w:p w14:paraId="0C91A0B4" w14:textId="0CEA410E" w:rsidR="003908F8" w:rsidRPr="003908F8" w:rsidRDefault="003908F8" w:rsidP="005730AF">
            <w:pPr>
              <w:numPr>
                <w:ilvl w:val="1"/>
                <w:numId w:val="37"/>
              </w:numPr>
              <w:overflowPunct/>
              <w:autoSpaceDE/>
              <w:autoSpaceDN/>
              <w:adjustRightInd/>
              <w:spacing w:after="0"/>
              <w:contextualSpacing/>
              <w:textAlignment w:val="auto"/>
              <w:rPr>
                <w:rFonts w:ascii="Times New Roman" w:eastAsia="SimSun" w:hAnsi="Times New Roman"/>
                <w:lang w:eastAsia="ja-JP"/>
              </w:rPr>
            </w:pPr>
            <w:r w:rsidRPr="003908F8">
              <w:rPr>
                <w:rFonts w:ascii="Times New Roman" w:eastAsia="Yu Mincho" w:hAnsi="Times New Roman"/>
                <w:lang w:eastAsia="ja-JP"/>
              </w:rPr>
              <w:t>Following channels can be optionally evaluated</w:t>
            </w:r>
          </w:p>
          <w:p w14:paraId="78267CC0" w14:textId="605631CD" w:rsidR="003908F8" w:rsidRPr="003908F8" w:rsidRDefault="003908F8" w:rsidP="005730AF">
            <w:pPr>
              <w:numPr>
                <w:ilvl w:val="2"/>
                <w:numId w:val="37"/>
              </w:numPr>
              <w:overflowPunct/>
              <w:autoSpaceDE/>
              <w:autoSpaceDN/>
              <w:adjustRightInd/>
              <w:spacing w:after="0"/>
              <w:contextualSpacing/>
              <w:textAlignment w:val="auto"/>
              <w:rPr>
                <w:rFonts w:ascii="Times New Roman" w:eastAsia="SimSun" w:hAnsi="Times New Roman"/>
                <w:lang w:eastAsia="ja-JP"/>
              </w:rPr>
            </w:pPr>
            <w:r w:rsidRPr="003908F8">
              <w:rPr>
                <w:rFonts w:ascii="Times New Roman" w:eastAsia="SimSun" w:hAnsi="Times New Roman"/>
                <w:lang w:eastAsia="ja-JP"/>
              </w:rPr>
              <w:t>…</w:t>
            </w:r>
          </w:p>
        </w:tc>
      </w:tr>
    </w:tbl>
    <w:p w14:paraId="56EEC969" w14:textId="77777777" w:rsidR="003908F8" w:rsidRDefault="003908F8" w:rsidP="00AD5F7A">
      <w:pPr>
        <w:spacing w:after="60"/>
        <w:rPr>
          <w:lang w:val="en-GB"/>
        </w:rPr>
      </w:pPr>
    </w:p>
    <w:p w14:paraId="3C3595EB" w14:textId="166BB7B6" w:rsidR="00311870" w:rsidRDefault="003908F8" w:rsidP="00AD5F7A">
      <w:pPr>
        <w:spacing w:after="60"/>
        <w:rPr>
          <w:lang w:val="en-GB"/>
        </w:rPr>
      </w:pPr>
      <w:r>
        <w:rPr>
          <w:lang w:val="en-GB"/>
        </w:rPr>
        <w:t xml:space="preserve">In </w:t>
      </w:r>
      <w:r w:rsidR="00311870">
        <w:rPr>
          <w:lang w:val="en-GB"/>
        </w:rPr>
        <w:fldChar w:fldCharType="begin"/>
      </w:r>
      <w:r w:rsidR="00311870">
        <w:rPr>
          <w:lang w:val="en-GB"/>
        </w:rPr>
        <w:instrText xml:space="preserve"> REF _Ref111216351 \h </w:instrText>
      </w:r>
      <w:r w:rsidR="00311870">
        <w:rPr>
          <w:lang w:val="en-GB"/>
        </w:rPr>
      </w:r>
      <w:r w:rsidR="00311870">
        <w:rPr>
          <w:lang w:val="en-GB"/>
        </w:rPr>
        <w:fldChar w:fldCharType="separate"/>
      </w:r>
      <w:r w:rsidR="00311870">
        <w:t xml:space="preserve">Table </w:t>
      </w:r>
      <w:r w:rsidR="00311870">
        <w:rPr>
          <w:noProof/>
        </w:rPr>
        <w:t>3</w:t>
      </w:r>
      <w:r w:rsidR="00311870">
        <w:rPr>
          <w:lang w:val="en-GB"/>
        </w:rPr>
        <w:fldChar w:fldCharType="end"/>
      </w:r>
      <w:r w:rsidR="00311870">
        <w:rPr>
          <w:lang w:val="en-GB"/>
        </w:rPr>
        <w:t>, there show the performance comparison</w:t>
      </w:r>
      <w:r w:rsidR="00B11541">
        <w:rPr>
          <w:lang w:val="en-GB"/>
        </w:rPr>
        <w:t>s</w:t>
      </w:r>
      <w:r w:rsidR="00311870">
        <w:rPr>
          <w:lang w:val="en-GB"/>
        </w:rPr>
        <w:t xml:space="preserve"> among the bandwidth reduction options and Rel-17 reference </w:t>
      </w:r>
      <w:proofErr w:type="spellStart"/>
      <w:r w:rsidR="00311870">
        <w:rPr>
          <w:lang w:val="en-GB"/>
        </w:rPr>
        <w:t>RedCap</w:t>
      </w:r>
      <w:proofErr w:type="spellEnd"/>
      <w:r w:rsidR="00311870">
        <w:rPr>
          <w:lang w:val="en-GB"/>
        </w:rPr>
        <w:t xml:space="preserve"> for FDD </w:t>
      </w:r>
      <w:r w:rsidR="00B11541">
        <w:rPr>
          <w:lang w:val="en-GB"/>
        </w:rPr>
        <w:t>(</w:t>
      </w:r>
      <w:r w:rsidR="00311870">
        <w:rPr>
          <w:lang w:val="en-GB"/>
        </w:rPr>
        <w:t>15 kHz SCS</w:t>
      </w:r>
      <w:r w:rsidR="00B11541">
        <w:rPr>
          <w:lang w:val="en-GB"/>
        </w:rPr>
        <w:t>) case</w:t>
      </w:r>
      <w:r w:rsidR="00311870">
        <w:rPr>
          <w:lang w:val="en-GB"/>
        </w:rPr>
        <w:t>.</w:t>
      </w:r>
      <w:r w:rsidR="008464A9">
        <w:rPr>
          <w:lang w:val="en-GB"/>
        </w:rPr>
        <w:t xml:space="preserve"> For detailed performance curves, please refer to Appendix A of </w:t>
      </w:r>
      <w:r w:rsidR="008464A9">
        <w:rPr>
          <w:lang w:val="en-GB"/>
        </w:rPr>
        <w:fldChar w:fldCharType="begin"/>
      </w:r>
      <w:r w:rsidR="008464A9">
        <w:rPr>
          <w:lang w:val="en-GB"/>
        </w:rPr>
        <w:instrText xml:space="preserve"> REF _Ref111243418 \n \h </w:instrText>
      </w:r>
      <w:r w:rsidR="008464A9">
        <w:rPr>
          <w:lang w:val="en-GB"/>
        </w:rPr>
      </w:r>
      <w:r w:rsidR="008464A9">
        <w:rPr>
          <w:lang w:val="en-GB"/>
        </w:rPr>
        <w:fldChar w:fldCharType="separate"/>
      </w:r>
      <w:r w:rsidR="008464A9">
        <w:rPr>
          <w:lang w:val="en-GB"/>
        </w:rPr>
        <w:t>[3]</w:t>
      </w:r>
      <w:r w:rsidR="008464A9">
        <w:rPr>
          <w:lang w:val="en-GB"/>
        </w:rPr>
        <w:fldChar w:fldCharType="end"/>
      </w:r>
      <w:r w:rsidR="008464A9">
        <w:rPr>
          <w:lang w:val="en-GB"/>
        </w:rPr>
        <w:t xml:space="preserve">. </w:t>
      </w:r>
      <w:r w:rsidR="00311870">
        <w:rPr>
          <w:lang w:val="en-GB"/>
        </w:rPr>
        <w:t>The following observations are provided:</w:t>
      </w:r>
    </w:p>
    <w:p w14:paraId="7BE7E6CF" w14:textId="77777777" w:rsidR="00B11541" w:rsidRDefault="00B11541" w:rsidP="00AD5F7A">
      <w:pPr>
        <w:spacing w:after="60"/>
        <w:rPr>
          <w:lang w:val="en-GB"/>
        </w:rPr>
      </w:pPr>
    </w:p>
    <w:p w14:paraId="07C02831" w14:textId="7AD844FC" w:rsidR="00311870" w:rsidRDefault="00311870" w:rsidP="00AD5F7A">
      <w:pPr>
        <w:pStyle w:val="Caption"/>
        <w:spacing w:before="0" w:after="60"/>
        <w:rPr>
          <w:lang w:val="en-GB"/>
        </w:rPr>
      </w:pPr>
      <w:bookmarkStart w:id="10" w:name="_Ref111243909"/>
      <w:r>
        <w:t xml:space="preserve">Observation </w:t>
      </w:r>
      <w:r>
        <w:fldChar w:fldCharType="begin"/>
      </w:r>
      <w:r>
        <w:instrText xml:space="preserve"> SEQ Observation \* ARABIC </w:instrText>
      </w:r>
      <w:r>
        <w:fldChar w:fldCharType="separate"/>
      </w:r>
      <w:r w:rsidR="00CB7EBC">
        <w:rPr>
          <w:noProof/>
        </w:rPr>
        <w:t>5</w:t>
      </w:r>
      <w:r>
        <w:fldChar w:fldCharType="end"/>
      </w:r>
      <w:r>
        <w:t>: For FDD (15 kHz SCS), there is around 3-4 dB performance loss for PDCCH CSS and/or SIB1 if there is RE truncation due to larger RB number than UE reception bandwidth.</w:t>
      </w:r>
      <w:bookmarkEnd w:id="10"/>
      <w:r>
        <w:t xml:space="preserve"> </w:t>
      </w:r>
      <w:r>
        <w:rPr>
          <w:lang w:val="en-GB"/>
        </w:rPr>
        <w:t xml:space="preserve"> </w:t>
      </w:r>
    </w:p>
    <w:p w14:paraId="1B3B0246" w14:textId="77777777" w:rsidR="00B11541" w:rsidRDefault="00B11541" w:rsidP="00AD5F7A">
      <w:pPr>
        <w:pStyle w:val="Caption"/>
        <w:spacing w:before="0" w:after="60"/>
      </w:pPr>
    </w:p>
    <w:p w14:paraId="01CA3D9C" w14:textId="5613D88E" w:rsidR="00311870" w:rsidRDefault="00311870" w:rsidP="00AD5F7A">
      <w:pPr>
        <w:pStyle w:val="Caption"/>
        <w:spacing w:before="0" w:after="60"/>
        <w:rPr>
          <w:lang w:val="en-GB"/>
        </w:rPr>
      </w:pPr>
      <w:bookmarkStart w:id="11" w:name="_Ref111243920"/>
      <w:r>
        <w:t xml:space="preserve">Observation </w:t>
      </w:r>
      <w:r>
        <w:fldChar w:fldCharType="begin"/>
      </w:r>
      <w:r>
        <w:instrText xml:space="preserve"> SEQ Observation \* ARABIC </w:instrText>
      </w:r>
      <w:r>
        <w:fldChar w:fldCharType="separate"/>
      </w:r>
      <w:r w:rsidR="00CB7EBC">
        <w:rPr>
          <w:noProof/>
        </w:rPr>
        <w:t>6</w:t>
      </w:r>
      <w:r>
        <w:fldChar w:fldCharType="end"/>
      </w:r>
      <w:r>
        <w:t xml:space="preserve">: For FDD (15 kHz SCS), reducing RB number of PDCCH CSS </w:t>
      </w:r>
      <w:r>
        <w:rPr>
          <w:lang w:val="en-GB"/>
        </w:rPr>
        <w:t>or SIB1 to be 24 RB also causes performance loss of 3-4 dB due to increased code rate.</w:t>
      </w:r>
      <w:bookmarkEnd w:id="11"/>
      <w:r>
        <w:rPr>
          <w:lang w:val="en-GB"/>
        </w:rPr>
        <w:t xml:space="preserve"> </w:t>
      </w:r>
    </w:p>
    <w:p w14:paraId="48957395" w14:textId="77777777" w:rsidR="00311870" w:rsidRPr="00311870" w:rsidRDefault="00311870" w:rsidP="00AD5F7A">
      <w:pPr>
        <w:spacing w:after="60"/>
        <w:rPr>
          <w:lang w:val="en-GB"/>
        </w:rPr>
      </w:pPr>
    </w:p>
    <w:p w14:paraId="555167C2" w14:textId="5A10BBE9" w:rsidR="00311870" w:rsidRPr="00311870" w:rsidRDefault="00311870" w:rsidP="00AD5F7A">
      <w:pPr>
        <w:pStyle w:val="Caption"/>
        <w:keepNext/>
        <w:spacing w:before="0" w:after="60"/>
        <w:jc w:val="center"/>
      </w:pPr>
      <w:bookmarkStart w:id="12" w:name="_Ref111216351"/>
      <w:bookmarkStart w:id="13" w:name="_Ref111243943"/>
      <w:r w:rsidRPr="00311870">
        <w:t xml:space="preserve">Table </w:t>
      </w:r>
      <w:r w:rsidRPr="00311870">
        <w:fldChar w:fldCharType="begin"/>
      </w:r>
      <w:r w:rsidRPr="00311870">
        <w:instrText xml:space="preserve"> SEQ Table \* ARABIC </w:instrText>
      </w:r>
      <w:r w:rsidRPr="00311870">
        <w:fldChar w:fldCharType="separate"/>
      </w:r>
      <w:r w:rsidR="00CB7EBC">
        <w:rPr>
          <w:noProof/>
        </w:rPr>
        <w:t>3</w:t>
      </w:r>
      <w:r w:rsidRPr="00311870">
        <w:fldChar w:fldCharType="end"/>
      </w:r>
      <w:bookmarkEnd w:id="12"/>
      <w:r w:rsidRPr="00311870">
        <w:t>: Required SNR</w:t>
      </w:r>
      <w:r w:rsidRPr="00311870">
        <w:rPr>
          <w:rFonts w:eastAsia="新細明體"/>
        </w:rPr>
        <w:t xml:space="preserve"> (dB) for common channels </w:t>
      </w:r>
      <w:r w:rsidR="00B11541">
        <w:rPr>
          <w:rFonts w:eastAsia="新細明體"/>
        </w:rPr>
        <w:t>with BW1/BW2/BW3</w:t>
      </w:r>
      <w:r w:rsidRPr="00311870">
        <w:rPr>
          <w:rFonts w:eastAsia="新細明體"/>
        </w:rPr>
        <w:t xml:space="preserve"> in FDD (15 kHz SCS) case</w:t>
      </w:r>
      <w:bookmarkEnd w:id="13"/>
    </w:p>
    <w:tbl>
      <w:tblPr>
        <w:tblStyle w:val="TableTheme"/>
        <w:tblW w:w="0" w:type="auto"/>
        <w:jc w:val="center"/>
        <w:tblLook w:val="0420" w:firstRow="1" w:lastRow="0" w:firstColumn="0" w:lastColumn="0" w:noHBand="0" w:noVBand="1"/>
      </w:tblPr>
      <w:tblGrid>
        <w:gridCol w:w="3117"/>
        <w:gridCol w:w="739"/>
        <w:gridCol w:w="739"/>
        <w:gridCol w:w="683"/>
        <w:gridCol w:w="795"/>
        <w:gridCol w:w="795"/>
      </w:tblGrid>
      <w:tr w:rsidR="00EF167E" w:rsidRPr="00273F98" w14:paraId="5C6E25C6" w14:textId="77777777" w:rsidTr="00EF167E">
        <w:trPr>
          <w:trHeight w:val="367"/>
          <w:jc w:val="center"/>
        </w:trPr>
        <w:tc>
          <w:tcPr>
            <w:tcW w:w="0" w:type="auto"/>
            <w:vMerge w:val="restart"/>
            <w:hideMark/>
          </w:tcPr>
          <w:p w14:paraId="4C7C2F81" w14:textId="1DCBA41A" w:rsidR="006E231C" w:rsidRPr="00273F98" w:rsidRDefault="006E231C" w:rsidP="00AD5F7A">
            <w:pPr>
              <w:spacing w:after="60"/>
              <w:rPr>
                <w:b/>
                <w:bCs/>
              </w:rPr>
            </w:pPr>
            <w:r w:rsidRPr="00273F98">
              <w:rPr>
                <w:b/>
                <w:bCs/>
              </w:rPr>
              <w:t xml:space="preserve">FDD </w:t>
            </w:r>
            <w:r w:rsidR="00273F98">
              <w:rPr>
                <w:b/>
                <w:bCs/>
              </w:rPr>
              <w:t>(</w:t>
            </w:r>
            <w:r w:rsidRPr="00273F98">
              <w:rPr>
                <w:b/>
                <w:bCs/>
              </w:rPr>
              <w:t>15 kHz SCS</w:t>
            </w:r>
            <w:r w:rsidR="00273F98">
              <w:rPr>
                <w:b/>
                <w:bCs/>
              </w:rPr>
              <w:t>)</w:t>
            </w:r>
          </w:p>
        </w:tc>
        <w:tc>
          <w:tcPr>
            <w:tcW w:w="0" w:type="auto"/>
            <w:vMerge w:val="restart"/>
            <w:hideMark/>
          </w:tcPr>
          <w:p w14:paraId="53374E24" w14:textId="77777777" w:rsidR="006E231C" w:rsidRPr="00273F98" w:rsidRDefault="006E231C" w:rsidP="00AD5F7A">
            <w:pPr>
              <w:spacing w:after="60"/>
              <w:jc w:val="center"/>
            </w:pPr>
            <w:r w:rsidRPr="00273F98">
              <w:t>PBCH</w:t>
            </w:r>
          </w:p>
        </w:tc>
        <w:tc>
          <w:tcPr>
            <w:tcW w:w="0" w:type="auto"/>
            <w:gridSpan w:val="2"/>
            <w:hideMark/>
          </w:tcPr>
          <w:p w14:paraId="0BBD9299" w14:textId="26780576" w:rsidR="006E231C" w:rsidRPr="00273F98" w:rsidRDefault="006E231C" w:rsidP="00AD5F7A">
            <w:pPr>
              <w:spacing w:after="60"/>
              <w:jc w:val="center"/>
            </w:pPr>
            <w:r w:rsidRPr="00273F98">
              <w:rPr>
                <w:rFonts w:eastAsiaTheme="minorEastAsia"/>
              </w:rPr>
              <w:t>PD</w:t>
            </w:r>
            <w:r w:rsidRPr="00273F98">
              <w:rPr>
                <w:rFonts w:eastAsiaTheme="minorEastAsia"/>
                <w:lang w:eastAsia="zh-TW"/>
              </w:rPr>
              <w:t>CCH CSS</w:t>
            </w:r>
          </w:p>
        </w:tc>
        <w:tc>
          <w:tcPr>
            <w:tcW w:w="0" w:type="auto"/>
            <w:gridSpan w:val="2"/>
            <w:hideMark/>
          </w:tcPr>
          <w:p w14:paraId="02ADB10E" w14:textId="7E8835E7" w:rsidR="006E231C" w:rsidRPr="00273F98" w:rsidRDefault="006E231C" w:rsidP="00AD5F7A">
            <w:pPr>
              <w:spacing w:after="60"/>
              <w:jc w:val="center"/>
            </w:pPr>
            <w:r w:rsidRPr="00273F98">
              <w:rPr>
                <w:rFonts w:eastAsiaTheme="minorEastAsia"/>
                <w:lang w:eastAsia="zh-TW"/>
              </w:rPr>
              <w:t>SIB</w:t>
            </w:r>
            <w:r w:rsidRPr="00273F98">
              <w:t>1</w:t>
            </w:r>
          </w:p>
        </w:tc>
      </w:tr>
      <w:tr w:rsidR="006E231C" w:rsidRPr="00273F98" w14:paraId="5E790CF6" w14:textId="77777777" w:rsidTr="00EF167E">
        <w:trPr>
          <w:trHeight w:val="449"/>
          <w:jc w:val="center"/>
        </w:trPr>
        <w:tc>
          <w:tcPr>
            <w:tcW w:w="0" w:type="auto"/>
            <w:vMerge/>
            <w:hideMark/>
          </w:tcPr>
          <w:p w14:paraId="08AC05E9" w14:textId="77777777" w:rsidR="006E231C" w:rsidRPr="00273F98" w:rsidRDefault="006E231C" w:rsidP="00AD5F7A">
            <w:pPr>
              <w:spacing w:after="60"/>
            </w:pPr>
          </w:p>
        </w:tc>
        <w:tc>
          <w:tcPr>
            <w:tcW w:w="0" w:type="auto"/>
            <w:vMerge/>
            <w:hideMark/>
          </w:tcPr>
          <w:p w14:paraId="4A6B721E" w14:textId="77777777" w:rsidR="006E231C" w:rsidRPr="00273F98" w:rsidRDefault="006E231C" w:rsidP="00AD5F7A">
            <w:pPr>
              <w:spacing w:after="60"/>
              <w:jc w:val="center"/>
            </w:pPr>
          </w:p>
        </w:tc>
        <w:tc>
          <w:tcPr>
            <w:tcW w:w="0" w:type="auto"/>
            <w:hideMark/>
          </w:tcPr>
          <w:p w14:paraId="1705C4C3" w14:textId="77777777" w:rsidR="006E231C" w:rsidRPr="00273F98" w:rsidRDefault="006E231C" w:rsidP="00AD5F7A">
            <w:pPr>
              <w:spacing w:after="60"/>
              <w:jc w:val="center"/>
            </w:pPr>
            <w:r w:rsidRPr="00273F98">
              <w:t>48RB</w:t>
            </w:r>
            <w:r w:rsidRPr="00273F98">
              <w:br/>
              <w:t>/AL16</w:t>
            </w:r>
          </w:p>
        </w:tc>
        <w:tc>
          <w:tcPr>
            <w:tcW w:w="0" w:type="auto"/>
            <w:hideMark/>
          </w:tcPr>
          <w:p w14:paraId="535A3AD7" w14:textId="77777777" w:rsidR="006E231C" w:rsidRPr="00273F98" w:rsidRDefault="006E231C" w:rsidP="00AD5F7A">
            <w:pPr>
              <w:spacing w:after="60"/>
              <w:jc w:val="center"/>
            </w:pPr>
            <w:r w:rsidRPr="00273F98">
              <w:t>24RB</w:t>
            </w:r>
            <w:r w:rsidRPr="00273F98">
              <w:br/>
              <w:t>/AL8</w:t>
            </w:r>
          </w:p>
        </w:tc>
        <w:tc>
          <w:tcPr>
            <w:tcW w:w="0" w:type="auto"/>
            <w:hideMark/>
          </w:tcPr>
          <w:p w14:paraId="47902751" w14:textId="77777777" w:rsidR="006E231C" w:rsidRPr="00273F98" w:rsidRDefault="006E231C" w:rsidP="00AD5F7A">
            <w:pPr>
              <w:spacing w:after="60"/>
              <w:jc w:val="center"/>
            </w:pPr>
            <w:r w:rsidRPr="00273F98">
              <w:t>48RB</w:t>
            </w:r>
            <w:r w:rsidRPr="00273F98">
              <w:br/>
              <w:t>/MCS0</w:t>
            </w:r>
          </w:p>
        </w:tc>
        <w:tc>
          <w:tcPr>
            <w:tcW w:w="0" w:type="auto"/>
            <w:hideMark/>
          </w:tcPr>
          <w:p w14:paraId="004126C5" w14:textId="77777777" w:rsidR="006E231C" w:rsidRPr="00273F98" w:rsidRDefault="006E231C" w:rsidP="00AD5F7A">
            <w:pPr>
              <w:spacing w:after="60"/>
              <w:jc w:val="center"/>
            </w:pPr>
            <w:r w:rsidRPr="00273F98">
              <w:t>24RB</w:t>
            </w:r>
            <w:r w:rsidRPr="00273F98">
              <w:br/>
              <w:t>/MCS3</w:t>
            </w:r>
          </w:p>
        </w:tc>
      </w:tr>
      <w:tr w:rsidR="00733040" w:rsidRPr="00273F98" w14:paraId="3212B145" w14:textId="77777777" w:rsidTr="00EF167E">
        <w:trPr>
          <w:trHeight w:val="367"/>
          <w:jc w:val="center"/>
        </w:trPr>
        <w:tc>
          <w:tcPr>
            <w:tcW w:w="0" w:type="auto"/>
            <w:hideMark/>
          </w:tcPr>
          <w:p w14:paraId="64F31873" w14:textId="1AC7F82B" w:rsidR="00733040" w:rsidRPr="00273F98" w:rsidRDefault="00EF167E" w:rsidP="00AD5F7A">
            <w:pPr>
              <w:spacing w:after="60"/>
            </w:pPr>
            <w:r w:rsidRPr="00733040">
              <w:rPr>
                <w:color w:val="242424"/>
                <w:lang w:eastAsia="zh-TW"/>
              </w:rPr>
              <w:t xml:space="preserve">R17 </w:t>
            </w:r>
            <w:proofErr w:type="spellStart"/>
            <w:r>
              <w:rPr>
                <w:color w:val="242424"/>
                <w:lang w:eastAsia="zh-TW"/>
              </w:rPr>
              <w:t>RedCap</w:t>
            </w:r>
            <w:proofErr w:type="spellEnd"/>
          </w:p>
        </w:tc>
        <w:tc>
          <w:tcPr>
            <w:tcW w:w="0" w:type="auto"/>
            <w:hideMark/>
          </w:tcPr>
          <w:p w14:paraId="5CFDEF42" w14:textId="2D4F82BD" w:rsidR="00733040" w:rsidRPr="005E1267" w:rsidRDefault="00733040" w:rsidP="00AD5F7A">
            <w:pPr>
              <w:spacing w:after="60"/>
              <w:jc w:val="center"/>
              <w:rPr>
                <w:b/>
                <w:bCs/>
                <w:color w:val="0000FF"/>
                <w:highlight w:val="yellow"/>
              </w:rPr>
            </w:pPr>
            <w:r w:rsidRPr="005E1267">
              <w:rPr>
                <w:b/>
                <w:bCs/>
                <w:color w:val="0000FF"/>
              </w:rPr>
              <w:t>-4.8</w:t>
            </w:r>
          </w:p>
        </w:tc>
        <w:tc>
          <w:tcPr>
            <w:tcW w:w="0" w:type="auto"/>
            <w:hideMark/>
          </w:tcPr>
          <w:p w14:paraId="14D09E02" w14:textId="5A20CCE1" w:rsidR="00733040" w:rsidRPr="00273F98" w:rsidRDefault="00733040" w:rsidP="00AD5F7A">
            <w:pPr>
              <w:spacing w:after="60"/>
              <w:jc w:val="center"/>
              <w:rPr>
                <w:b/>
                <w:bCs/>
                <w:highlight w:val="yellow"/>
              </w:rPr>
            </w:pPr>
            <w:r w:rsidRPr="005E1267">
              <w:rPr>
                <w:b/>
                <w:bCs/>
                <w:color w:val="0000FF"/>
              </w:rPr>
              <w:t>-4.5</w:t>
            </w:r>
          </w:p>
        </w:tc>
        <w:tc>
          <w:tcPr>
            <w:tcW w:w="0" w:type="auto"/>
            <w:hideMark/>
          </w:tcPr>
          <w:p w14:paraId="224A5CD7" w14:textId="12715E22" w:rsidR="00733040" w:rsidRPr="00273F98" w:rsidRDefault="00733040" w:rsidP="00AD5F7A">
            <w:pPr>
              <w:spacing w:after="60"/>
              <w:jc w:val="center"/>
              <w:rPr>
                <w:highlight w:val="yellow"/>
              </w:rPr>
            </w:pPr>
            <w:r w:rsidRPr="00273F98">
              <w:rPr>
                <w:color w:val="242424"/>
              </w:rPr>
              <w:t>-1.6</w:t>
            </w:r>
          </w:p>
        </w:tc>
        <w:tc>
          <w:tcPr>
            <w:tcW w:w="0" w:type="auto"/>
            <w:hideMark/>
          </w:tcPr>
          <w:p w14:paraId="19D85ABB" w14:textId="628A7691" w:rsidR="00733040" w:rsidRPr="00273F98" w:rsidRDefault="00733040" w:rsidP="00AD5F7A">
            <w:pPr>
              <w:spacing w:after="60"/>
              <w:jc w:val="center"/>
              <w:rPr>
                <w:b/>
                <w:bCs/>
                <w:highlight w:val="yellow"/>
              </w:rPr>
            </w:pPr>
            <w:r w:rsidRPr="005E1267">
              <w:rPr>
                <w:b/>
                <w:bCs/>
                <w:color w:val="0000FF"/>
              </w:rPr>
              <w:t>-1.6</w:t>
            </w:r>
          </w:p>
        </w:tc>
        <w:tc>
          <w:tcPr>
            <w:tcW w:w="0" w:type="auto"/>
            <w:hideMark/>
          </w:tcPr>
          <w:p w14:paraId="1C1D7B5F" w14:textId="3E59D723" w:rsidR="00733040" w:rsidRPr="005E1267" w:rsidRDefault="00733040" w:rsidP="00AD5F7A">
            <w:pPr>
              <w:spacing w:after="60"/>
              <w:jc w:val="center"/>
              <w:rPr>
                <w:highlight w:val="yellow"/>
              </w:rPr>
            </w:pPr>
            <w:r w:rsidRPr="005E1267">
              <w:t>2.3</w:t>
            </w:r>
          </w:p>
        </w:tc>
      </w:tr>
      <w:tr w:rsidR="00EF167E" w:rsidRPr="00273F98" w14:paraId="42F81C66" w14:textId="77777777" w:rsidTr="00EF167E">
        <w:trPr>
          <w:trHeight w:val="367"/>
          <w:jc w:val="center"/>
        </w:trPr>
        <w:tc>
          <w:tcPr>
            <w:tcW w:w="0" w:type="auto"/>
            <w:hideMark/>
          </w:tcPr>
          <w:p w14:paraId="12278208" w14:textId="52CC353D" w:rsidR="00EF167E" w:rsidRPr="00273F98" w:rsidRDefault="00EF167E" w:rsidP="00AD5F7A">
            <w:pPr>
              <w:spacing w:after="60"/>
            </w:pPr>
            <w:r w:rsidRPr="00733040">
              <w:rPr>
                <w:color w:val="242424"/>
                <w:lang w:eastAsia="zh-TW"/>
              </w:rPr>
              <w:t>BW1/</w:t>
            </w:r>
            <w:r>
              <w:rPr>
                <w:color w:val="242424"/>
                <w:lang w:eastAsia="zh-TW"/>
              </w:rPr>
              <w:t>BW</w:t>
            </w:r>
            <w:r w:rsidRPr="00733040">
              <w:rPr>
                <w:color w:val="242424"/>
                <w:lang w:eastAsia="zh-TW"/>
              </w:rPr>
              <w:t>2 (</w:t>
            </w:r>
            <w:r>
              <w:rPr>
                <w:color w:val="242424"/>
                <w:lang w:eastAsia="zh-TW"/>
              </w:rPr>
              <w:t>25</w:t>
            </w:r>
            <w:r w:rsidRPr="00733040">
              <w:rPr>
                <w:color w:val="242424"/>
                <w:lang w:eastAsia="zh-TW"/>
              </w:rPr>
              <w:t xml:space="preserve"> RB)</w:t>
            </w:r>
          </w:p>
        </w:tc>
        <w:tc>
          <w:tcPr>
            <w:tcW w:w="0" w:type="auto"/>
            <w:hideMark/>
          </w:tcPr>
          <w:p w14:paraId="10B417D8" w14:textId="1490716F" w:rsidR="00EF167E" w:rsidRPr="00273F98" w:rsidRDefault="00EF167E" w:rsidP="00AD5F7A">
            <w:pPr>
              <w:spacing w:after="60"/>
              <w:jc w:val="center"/>
              <w:rPr>
                <w:highlight w:val="yellow"/>
              </w:rPr>
            </w:pPr>
            <w:r w:rsidRPr="00273F98">
              <w:rPr>
                <w:color w:val="242424"/>
              </w:rPr>
              <w:t>-4.8</w:t>
            </w:r>
          </w:p>
        </w:tc>
        <w:tc>
          <w:tcPr>
            <w:tcW w:w="0" w:type="auto"/>
            <w:hideMark/>
          </w:tcPr>
          <w:p w14:paraId="68037004" w14:textId="661C3198" w:rsidR="00EF167E" w:rsidRPr="005E1267" w:rsidRDefault="00EF167E" w:rsidP="00AD5F7A">
            <w:pPr>
              <w:spacing w:after="60"/>
              <w:jc w:val="center"/>
              <w:rPr>
                <w:color w:val="FF0000"/>
                <w:highlight w:val="yellow"/>
              </w:rPr>
            </w:pPr>
            <w:r w:rsidRPr="005E1267">
              <w:rPr>
                <w:color w:val="FF0000"/>
              </w:rPr>
              <w:t>-1.5</w:t>
            </w:r>
          </w:p>
        </w:tc>
        <w:tc>
          <w:tcPr>
            <w:tcW w:w="0" w:type="auto"/>
            <w:hideMark/>
          </w:tcPr>
          <w:p w14:paraId="66ED2C48" w14:textId="4D21BC84" w:rsidR="00EF167E" w:rsidRPr="005E1267" w:rsidRDefault="00EF167E" w:rsidP="00AD5F7A">
            <w:pPr>
              <w:spacing w:after="60"/>
              <w:jc w:val="center"/>
              <w:rPr>
                <w:highlight w:val="yellow"/>
              </w:rPr>
            </w:pPr>
            <w:r w:rsidRPr="005E1267">
              <w:t>-1.6</w:t>
            </w:r>
          </w:p>
        </w:tc>
        <w:tc>
          <w:tcPr>
            <w:tcW w:w="0" w:type="auto"/>
            <w:hideMark/>
          </w:tcPr>
          <w:p w14:paraId="33C8B666" w14:textId="0A3CCA86" w:rsidR="00EF167E" w:rsidRPr="00273F98" w:rsidRDefault="00EF167E" w:rsidP="00AD5F7A">
            <w:pPr>
              <w:spacing w:after="60"/>
              <w:jc w:val="center"/>
              <w:rPr>
                <w:color w:val="FF0000"/>
                <w:highlight w:val="yellow"/>
              </w:rPr>
            </w:pPr>
            <w:r w:rsidRPr="00273F98">
              <w:rPr>
                <w:color w:val="FF0000"/>
              </w:rPr>
              <w:t>2.2</w:t>
            </w:r>
          </w:p>
        </w:tc>
        <w:tc>
          <w:tcPr>
            <w:tcW w:w="0" w:type="auto"/>
            <w:hideMark/>
          </w:tcPr>
          <w:p w14:paraId="360A44A4" w14:textId="75234B37" w:rsidR="00EF167E" w:rsidRPr="005E1267" w:rsidRDefault="00EF167E" w:rsidP="00AD5F7A">
            <w:pPr>
              <w:spacing w:after="60"/>
              <w:jc w:val="center"/>
              <w:rPr>
                <w:highlight w:val="yellow"/>
              </w:rPr>
            </w:pPr>
            <w:r w:rsidRPr="005E1267">
              <w:t>2.3</w:t>
            </w:r>
          </w:p>
        </w:tc>
      </w:tr>
      <w:tr w:rsidR="00EF167E" w:rsidRPr="00273F98" w14:paraId="1E00AE56" w14:textId="77777777" w:rsidTr="00EF167E">
        <w:trPr>
          <w:trHeight w:val="367"/>
          <w:jc w:val="center"/>
        </w:trPr>
        <w:tc>
          <w:tcPr>
            <w:tcW w:w="0" w:type="auto"/>
            <w:hideMark/>
          </w:tcPr>
          <w:p w14:paraId="43664035" w14:textId="78492952" w:rsidR="00EF167E" w:rsidRPr="00EF167E" w:rsidRDefault="00EF167E" w:rsidP="00AD5F7A">
            <w:pPr>
              <w:spacing w:after="60"/>
              <w:rPr>
                <w:lang w:val="de-DE"/>
              </w:rPr>
            </w:pPr>
            <w:r w:rsidRPr="00733040">
              <w:rPr>
                <w:color w:val="242424"/>
                <w:lang w:val="de-DE" w:eastAsia="zh-TW"/>
              </w:rPr>
              <w:t>BW3 (5M PDSCH</w:t>
            </w:r>
            <w:r w:rsidRPr="00EF167E">
              <w:rPr>
                <w:color w:val="242424"/>
                <w:lang w:val="de-DE" w:eastAsia="zh-TW"/>
              </w:rPr>
              <w:t>/PUSCH</w:t>
            </w:r>
            <w:r w:rsidRPr="00733040">
              <w:rPr>
                <w:color w:val="242424"/>
                <w:lang w:val="de-DE" w:eastAsia="zh-TW"/>
              </w:rPr>
              <w:t xml:space="preserve">; </w:t>
            </w:r>
            <w:r>
              <w:rPr>
                <w:color w:val="242424"/>
                <w:lang w:val="de-DE" w:eastAsia="zh-TW"/>
              </w:rPr>
              <w:t>25</w:t>
            </w:r>
            <w:r w:rsidRPr="00733040">
              <w:rPr>
                <w:color w:val="242424"/>
                <w:lang w:val="de-DE" w:eastAsia="zh-TW"/>
              </w:rPr>
              <w:t xml:space="preserve"> RB)</w:t>
            </w:r>
          </w:p>
        </w:tc>
        <w:tc>
          <w:tcPr>
            <w:tcW w:w="0" w:type="auto"/>
            <w:hideMark/>
          </w:tcPr>
          <w:p w14:paraId="44BA1236" w14:textId="4ACAE2E0" w:rsidR="00EF167E" w:rsidRPr="00273F98" w:rsidRDefault="00EF167E" w:rsidP="00AD5F7A">
            <w:pPr>
              <w:spacing w:after="60"/>
              <w:jc w:val="center"/>
              <w:rPr>
                <w:highlight w:val="yellow"/>
              </w:rPr>
            </w:pPr>
            <w:r w:rsidRPr="00273F98">
              <w:rPr>
                <w:color w:val="242424"/>
              </w:rPr>
              <w:t>-4.8</w:t>
            </w:r>
          </w:p>
        </w:tc>
        <w:tc>
          <w:tcPr>
            <w:tcW w:w="0" w:type="auto"/>
            <w:hideMark/>
          </w:tcPr>
          <w:p w14:paraId="31597D1B" w14:textId="7DFF4BE6" w:rsidR="00EF167E" w:rsidRPr="00273F98" w:rsidRDefault="00EF167E" w:rsidP="00AD5F7A">
            <w:pPr>
              <w:spacing w:after="60"/>
              <w:jc w:val="center"/>
              <w:rPr>
                <w:highlight w:val="yellow"/>
              </w:rPr>
            </w:pPr>
            <w:r w:rsidRPr="00273F98">
              <w:rPr>
                <w:color w:val="242424"/>
              </w:rPr>
              <w:t>-4.5</w:t>
            </w:r>
          </w:p>
        </w:tc>
        <w:tc>
          <w:tcPr>
            <w:tcW w:w="0" w:type="auto"/>
            <w:hideMark/>
          </w:tcPr>
          <w:p w14:paraId="51214654" w14:textId="65CE8C2E" w:rsidR="00EF167E" w:rsidRPr="005E1267" w:rsidRDefault="00EF167E" w:rsidP="00AD5F7A">
            <w:pPr>
              <w:spacing w:after="60"/>
              <w:jc w:val="center"/>
              <w:rPr>
                <w:highlight w:val="yellow"/>
              </w:rPr>
            </w:pPr>
            <w:r w:rsidRPr="005E1267">
              <w:t>-1.6</w:t>
            </w:r>
          </w:p>
        </w:tc>
        <w:tc>
          <w:tcPr>
            <w:tcW w:w="0" w:type="auto"/>
            <w:hideMark/>
          </w:tcPr>
          <w:p w14:paraId="0493F656" w14:textId="45AFC3D8" w:rsidR="00EF167E" w:rsidRPr="00273F98" w:rsidRDefault="00EF167E" w:rsidP="00AD5F7A">
            <w:pPr>
              <w:spacing w:after="60"/>
              <w:jc w:val="center"/>
              <w:rPr>
                <w:color w:val="FF0000"/>
                <w:highlight w:val="yellow"/>
              </w:rPr>
            </w:pPr>
            <w:r w:rsidRPr="00273F98">
              <w:rPr>
                <w:color w:val="FF0000"/>
              </w:rPr>
              <w:t>2.2</w:t>
            </w:r>
          </w:p>
        </w:tc>
        <w:tc>
          <w:tcPr>
            <w:tcW w:w="0" w:type="auto"/>
            <w:hideMark/>
          </w:tcPr>
          <w:p w14:paraId="3B5DF159" w14:textId="278AFE59" w:rsidR="00EF167E" w:rsidRPr="005E1267" w:rsidRDefault="00EF167E" w:rsidP="00AD5F7A">
            <w:pPr>
              <w:spacing w:after="60"/>
              <w:jc w:val="center"/>
              <w:rPr>
                <w:highlight w:val="yellow"/>
              </w:rPr>
            </w:pPr>
            <w:r w:rsidRPr="005E1267">
              <w:t>2.3</w:t>
            </w:r>
          </w:p>
        </w:tc>
      </w:tr>
    </w:tbl>
    <w:p w14:paraId="0BC26961" w14:textId="07A84BA5" w:rsidR="006E231C" w:rsidRDefault="006E231C" w:rsidP="00AD5F7A">
      <w:pPr>
        <w:spacing w:after="60"/>
        <w:rPr>
          <w:lang w:val="en-GB"/>
        </w:rPr>
      </w:pPr>
    </w:p>
    <w:p w14:paraId="5E6AA419" w14:textId="6B89998A" w:rsidR="00733040" w:rsidRDefault="00733040" w:rsidP="00AD5F7A">
      <w:pPr>
        <w:spacing w:after="60"/>
        <w:rPr>
          <w:lang w:val="en-GB"/>
        </w:rPr>
      </w:pPr>
      <w:r>
        <w:rPr>
          <w:lang w:val="en-GB"/>
        </w:rPr>
        <w:t xml:space="preserve">In </w:t>
      </w:r>
      <w:r>
        <w:rPr>
          <w:lang w:val="en-GB"/>
        </w:rPr>
        <w:fldChar w:fldCharType="begin"/>
      </w:r>
      <w:r>
        <w:rPr>
          <w:lang w:val="en-GB"/>
        </w:rPr>
        <w:instrText xml:space="preserve"> REF _Ref111221063 \h </w:instrText>
      </w:r>
      <w:r>
        <w:rPr>
          <w:lang w:val="en-GB"/>
        </w:rPr>
      </w:r>
      <w:r>
        <w:rPr>
          <w:lang w:val="en-GB"/>
        </w:rPr>
        <w:fldChar w:fldCharType="separate"/>
      </w:r>
      <w:r>
        <w:t xml:space="preserve">Table </w:t>
      </w:r>
      <w:r>
        <w:rPr>
          <w:noProof/>
        </w:rPr>
        <w:t>4</w:t>
      </w:r>
      <w:r>
        <w:rPr>
          <w:lang w:val="en-GB"/>
        </w:rPr>
        <w:fldChar w:fldCharType="end"/>
      </w:r>
      <w:r>
        <w:rPr>
          <w:lang w:val="en-GB"/>
        </w:rPr>
        <w:t>, there show the performance comparison</w:t>
      </w:r>
      <w:r w:rsidR="00B11541">
        <w:rPr>
          <w:lang w:val="en-GB"/>
        </w:rPr>
        <w:t>s</w:t>
      </w:r>
      <w:r>
        <w:rPr>
          <w:lang w:val="en-GB"/>
        </w:rPr>
        <w:t xml:space="preserve"> among the bandwidth reduction options and Rel-17 reference </w:t>
      </w:r>
      <w:proofErr w:type="spellStart"/>
      <w:r>
        <w:rPr>
          <w:lang w:val="en-GB"/>
        </w:rPr>
        <w:t>RedCap</w:t>
      </w:r>
      <w:proofErr w:type="spellEnd"/>
      <w:r>
        <w:rPr>
          <w:lang w:val="en-GB"/>
        </w:rPr>
        <w:t xml:space="preserve"> for TDD case with 30 kHz SCS. </w:t>
      </w:r>
      <w:r w:rsidR="008464A9">
        <w:rPr>
          <w:lang w:val="en-GB"/>
        </w:rPr>
        <w:t xml:space="preserve">For detailed performance curves, please refer to Appendix A of </w:t>
      </w:r>
      <w:r w:rsidR="008464A9">
        <w:rPr>
          <w:lang w:val="en-GB"/>
        </w:rPr>
        <w:fldChar w:fldCharType="begin"/>
      </w:r>
      <w:r w:rsidR="008464A9">
        <w:rPr>
          <w:lang w:val="en-GB"/>
        </w:rPr>
        <w:instrText xml:space="preserve"> REF _Ref111243418 \n \h </w:instrText>
      </w:r>
      <w:r w:rsidR="008464A9">
        <w:rPr>
          <w:lang w:val="en-GB"/>
        </w:rPr>
      </w:r>
      <w:r w:rsidR="008464A9">
        <w:rPr>
          <w:lang w:val="en-GB"/>
        </w:rPr>
        <w:fldChar w:fldCharType="separate"/>
      </w:r>
      <w:r w:rsidR="008464A9">
        <w:rPr>
          <w:lang w:val="en-GB"/>
        </w:rPr>
        <w:t>[3]</w:t>
      </w:r>
      <w:r w:rsidR="008464A9">
        <w:rPr>
          <w:lang w:val="en-GB"/>
        </w:rPr>
        <w:fldChar w:fldCharType="end"/>
      </w:r>
      <w:r w:rsidR="008464A9">
        <w:rPr>
          <w:lang w:val="en-GB"/>
        </w:rPr>
        <w:t xml:space="preserve">. </w:t>
      </w:r>
      <w:r>
        <w:rPr>
          <w:lang w:val="en-GB"/>
        </w:rPr>
        <w:t>There can observe significant performance loss due to RE truncation:</w:t>
      </w:r>
    </w:p>
    <w:p w14:paraId="66FD3548" w14:textId="1AF20777" w:rsidR="00733040" w:rsidRDefault="00733040" w:rsidP="00AD5F7A">
      <w:pPr>
        <w:spacing w:after="60"/>
        <w:rPr>
          <w:lang w:val="en-GB"/>
        </w:rPr>
      </w:pPr>
    </w:p>
    <w:p w14:paraId="5EC6BD7B" w14:textId="1F331DD9" w:rsidR="00273F98" w:rsidRPr="00273F98" w:rsidRDefault="00733040" w:rsidP="00AD5F7A">
      <w:pPr>
        <w:pStyle w:val="Caption"/>
        <w:spacing w:before="0" w:after="60"/>
      </w:pPr>
      <w:bookmarkStart w:id="14" w:name="_Ref111243960"/>
      <w:r>
        <w:lastRenderedPageBreak/>
        <w:t xml:space="preserve">Observation </w:t>
      </w:r>
      <w:r>
        <w:fldChar w:fldCharType="begin"/>
      </w:r>
      <w:r>
        <w:instrText xml:space="preserve"> SEQ Observation \* ARABIC </w:instrText>
      </w:r>
      <w:r>
        <w:fldChar w:fldCharType="separate"/>
      </w:r>
      <w:r w:rsidR="00CB7EBC">
        <w:rPr>
          <w:noProof/>
        </w:rPr>
        <w:t>7</w:t>
      </w:r>
      <w:r>
        <w:fldChar w:fldCharType="end"/>
      </w:r>
      <w:r>
        <w:t>: For TDD (30 kHz SCS), there is significant performance loss due to RE truncation</w:t>
      </w:r>
      <w:r w:rsidR="00273F98">
        <w:t xml:space="preserve">. SIB1 is the worst </w:t>
      </w:r>
      <w:proofErr w:type="spellStart"/>
      <w:r w:rsidR="00273F98">
        <w:t>cahnnel</w:t>
      </w:r>
      <w:proofErr w:type="spellEnd"/>
      <w:r w:rsidR="00273F98">
        <w:t>, and there is &gt;10 dB (&gt;6 dB) loss due to RE truncation from 48 RBs (24 RBs) to 5MHz bandwidth.</w:t>
      </w:r>
      <w:bookmarkEnd w:id="14"/>
      <w:r w:rsidR="00273F98">
        <w:t xml:space="preserve">  </w:t>
      </w:r>
    </w:p>
    <w:p w14:paraId="546DADBC" w14:textId="77777777" w:rsidR="00B11541" w:rsidRDefault="00B11541" w:rsidP="00AD5F7A">
      <w:pPr>
        <w:pStyle w:val="Caption"/>
        <w:spacing w:before="0" w:after="60"/>
      </w:pPr>
    </w:p>
    <w:p w14:paraId="0BECBD19" w14:textId="0CF9D345" w:rsidR="00733040" w:rsidRDefault="00273F98" w:rsidP="00AD5F7A">
      <w:pPr>
        <w:pStyle w:val="Caption"/>
        <w:spacing w:before="0" w:after="60"/>
        <w:rPr>
          <w:lang w:val="en-GB"/>
        </w:rPr>
      </w:pPr>
      <w:bookmarkStart w:id="15" w:name="_Ref111243966"/>
      <w:r>
        <w:t xml:space="preserve">Observation </w:t>
      </w:r>
      <w:r>
        <w:fldChar w:fldCharType="begin"/>
      </w:r>
      <w:r>
        <w:instrText xml:space="preserve"> SEQ Observation \* ARABIC </w:instrText>
      </w:r>
      <w:r>
        <w:fldChar w:fldCharType="separate"/>
      </w:r>
      <w:r w:rsidR="00CB7EBC">
        <w:rPr>
          <w:noProof/>
        </w:rPr>
        <w:t>8</w:t>
      </w:r>
      <w:r>
        <w:fldChar w:fldCharType="end"/>
      </w:r>
      <w:r>
        <w:t xml:space="preserve">: For TDD (30 kHz SCS), reducing RB number of PDCCH CSS </w:t>
      </w:r>
      <w:r>
        <w:rPr>
          <w:lang w:val="en-GB"/>
        </w:rPr>
        <w:t>or SIB1 to 24 RBs (for less RE truncation) cannot achieve better performance due to increased code rate.</w:t>
      </w:r>
      <w:bookmarkEnd w:id="15"/>
    </w:p>
    <w:p w14:paraId="6895D226" w14:textId="77777777" w:rsidR="00B11541" w:rsidRDefault="00B11541" w:rsidP="00AD5F7A">
      <w:pPr>
        <w:pStyle w:val="Caption"/>
        <w:spacing w:before="0" w:after="60"/>
      </w:pPr>
    </w:p>
    <w:p w14:paraId="4CFCC1DD" w14:textId="61311FB4" w:rsidR="00273F98" w:rsidRDefault="00273F98" w:rsidP="00AD5F7A">
      <w:pPr>
        <w:pStyle w:val="Caption"/>
        <w:spacing w:before="0" w:after="60"/>
      </w:pPr>
      <w:bookmarkStart w:id="16" w:name="_Ref111243970"/>
      <w:r>
        <w:t xml:space="preserve">Observation </w:t>
      </w:r>
      <w:r>
        <w:fldChar w:fldCharType="begin"/>
      </w:r>
      <w:r>
        <w:instrText xml:space="preserve"> SEQ Observation \* ARABIC </w:instrText>
      </w:r>
      <w:r>
        <w:fldChar w:fldCharType="separate"/>
      </w:r>
      <w:r w:rsidR="00CB7EBC">
        <w:rPr>
          <w:noProof/>
        </w:rPr>
        <w:t>9</w:t>
      </w:r>
      <w:r>
        <w:fldChar w:fldCharType="end"/>
      </w:r>
      <w:r>
        <w:t xml:space="preserve">: Support 12 RBs for 5MHz reception in 30 kHz SCS can bring ~1 dB benefit </w:t>
      </w:r>
      <w:proofErr w:type="spellStart"/>
      <w:r>
        <w:t>w.r.t.</w:t>
      </w:r>
      <w:proofErr w:type="spellEnd"/>
      <w:r>
        <w:t xml:space="preserve"> 11-RB setting</w:t>
      </w:r>
      <w:bookmarkEnd w:id="16"/>
    </w:p>
    <w:p w14:paraId="664E310C" w14:textId="7A3B38BE" w:rsidR="00273F98" w:rsidRPr="00273F98" w:rsidRDefault="00273F98" w:rsidP="00AD5F7A">
      <w:pPr>
        <w:pStyle w:val="Caption"/>
        <w:spacing w:before="0" w:after="60"/>
        <w:rPr>
          <w:lang w:val="en-GB"/>
        </w:rPr>
      </w:pPr>
      <w:r>
        <w:t xml:space="preserve"> </w:t>
      </w:r>
    </w:p>
    <w:p w14:paraId="61A88256" w14:textId="0CB25424" w:rsidR="006E231C" w:rsidRDefault="00311870" w:rsidP="00AD5F7A">
      <w:pPr>
        <w:pStyle w:val="Caption"/>
        <w:spacing w:before="0" w:after="60"/>
        <w:jc w:val="center"/>
        <w:rPr>
          <w:lang w:val="en-GB"/>
        </w:rPr>
      </w:pPr>
      <w:bookmarkStart w:id="17" w:name="_Ref111221063"/>
      <w:bookmarkStart w:id="18" w:name="_Ref111243990"/>
      <w:r>
        <w:t xml:space="preserve">Table </w:t>
      </w:r>
      <w:r>
        <w:fldChar w:fldCharType="begin"/>
      </w:r>
      <w:r>
        <w:instrText xml:space="preserve"> SEQ Table \* ARABIC </w:instrText>
      </w:r>
      <w:r>
        <w:fldChar w:fldCharType="separate"/>
      </w:r>
      <w:r w:rsidR="00CB7EBC">
        <w:rPr>
          <w:noProof/>
        </w:rPr>
        <w:t>4</w:t>
      </w:r>
      <w:r>
        <w:fldChar w:fldCharType="end"/>
      </w:r>
      <w:bookmarkEnd w:id="17"/>
      <w:r>
        <w:t xml:space="preserve">: </w:t>
      </w:r>
      <w:r w:rsidRPr="00311870">
        <w:t>Required SNR</w:t>
      </w:r>
      <w:r w:rsidRPr="00311870">
        <w:rPr>
          <w:rFonts w:eastAsia="新細明體"/>
        </w:rPr>
        <w:t xml:space="preserve"> (dB) for common channels </w:t>
      </w:r>
      <w:r w:rsidR="00B11541">
        <w:rPr>
          <w:rFonts w:eastAsia="新細明體"/>
        </w:rPr>
        <w:t>with BW1/BW2/BW3</w:t>
      </w:r>
      <w:r w:rsidRPr="00311870">
        <w:rPr>
          <w:rFonts w:eastAsia="新細明體"/>
        </w:rPr>
        <w:t xml:space="preserve"> in </w:t>
      </w:r>
      <w:r>
        <w:rPr>
          <w:rFonts w:eastAsia="新細明體"/>
        </w:rPr>
        <w:t>T</w:t>
      </w:r>
      <w:r w:rsidRPr="00311870">
        <w:rPr>
          <w:rFonts w:eastAsia="新細明體"/>
        </w:rPr>
        <w:t>DD (</w:t>
      </w:r>
      <w:r>
        <w:rPr>
          <w:rFonts w:eastAsia="新細明體"/>
        </w:rPr>
        <w:t>30</w:t>
      </w:r>
      <w:r w:rsidRPr="00311870">
        <w:rPr>
          <w:rFonts w:eastAsia="新細明體"/>
        </w:rPr>
        <w:t xml:space="preserve"> kHz SCS) case</w:t>
      </w:r>
      <w:bookmarkEnd w:id="18"/>
    </w:p>
    <w:tbl>
      <w:tblPr>
        <w:tblStyle w:val="TableTheme"/>
        <w:tblW w:w="0" w:type="auto"/>
        <w:jc w:val="center"/>
        <w:tblLook w:val="0420" w:firstRow="1" w:lastRow="0" w:firstColumn="0" w:lastColumn="0" w:noHBand="0" w:noVBand="1"/>
      </w:tblPr>
      <w:tblGrid>
        <w:gridCol w:w="3117"/>
        <w:gridCol w:w="739"/>
        <w:gridCol w:w="739"/>
        <w:gridCol w:w="683"/>
        <w:gridCol w:w="795"/>
        <w:gridCol w:w="795"/>
      </w:tblGrid>
      <w:tr w:rsidR="006E231C" w:rsidRPr="00273F98" w14:paraId="409F5D21" w14:textId="77777777" w:rsidTr="00EF167E">
        <w:trPr>
          <w:trHeight w:val="367"/>
          <w:jc w:val="center"/>
        </w:trPr>
        <w:tc>
          <w:tcPr>
            <w:tcW w:w="0" w:type="auto"/>
            <w:vMerge w:val="restart"/>
            <w:hideMark/>
          </w:tcPr>
          <w:p w14:paraId="3CF803FF" w14:textId="167923A3" w:rsidR="006E231C" w:rsidRPr="00273F98" w:rsidRDefault="006E231C" w:rsidP="00AD5F7A">
            <w:pPr>
              <w:spacing w:after="60"/>
              <w:rPr>
                <w:b/>
                <w:bCs/>
              </w:rPr>
            </w:pPr>
            <w:r w:rsidRPr="00273F98">
              <w:rPr>
                <w:b/>
                <w:bCs/>
              </w:rPr>
              <w:t xml:space="preserve">TDD </w:t>
            </w:r>
            <w:r w:rsidR="00273F98">
              <w:rPr>
                <w:b/>
                <w:bCs/>
              </w:rPr>
              <w:t>(</w:t>
            </w:r>
            <w:r w:rsidRPr="00273F98">
              <w:rPr>
                <w:b/>
                <w:bCs/>
              </w:rPr>
              <w:t>30 kHz SCS</w:t>
            </w:r>
            <w:r w:rsidR="00273F98">
              <w:rPr>
                <w:b/>
                <w:bCs/>
              </w:rPr>
              <w:t>)</w:t>
            </w:r>
          </w:p>
        </w:tc>
        <w:tc>
          <w:tcPr>
            <w:tcW w:w="0" w:type="auto"/>
            <w:vMerge w:val="restart"/>
            <w:hideMark/>
          </w:tcPr>
          <w:p w14:paraId="11BE260E" w14:textId="77777777" w:rsidR="006E231C" w:rsidRPr="00273F98" w:rsidRDefault="006E231C" w:rsidP="00AD5F7A">
            <w:pPr>
              <w:spacing w:after="60"/>
              <w:jc w:val="center"/>
            </w:pPr>
            <w:r w:rsidRPr="00273F98">
              <w:t>PBCH</w:t>
            </w:r>
          </w:p>
        </w:tc>
        <w:tc>
          <w:tcPr>
            <w:tcW w:w="0" w:type="auto"/>
            <w:gridSpan w:val="2"/>
            <w:hideMark/>
          </w:tcPr>
          <w:p w14:paraId="46C6A773" w14:textId="77777777" w:rsidR="006E231C" w:rsidRPr="00273F98" w:rsidRDefault="006E231C" w:rsidP="00AD5F7A">
            <w:pPr>
              <w:spacing w:after="60"/>
              <w:jc w:val="center"/>
            </w:pPr>
            <w:r w:rsidRPr="00273F98">
              <w:rPr>
                <w:rFonts w:eastAsiaTheme="minorEastAsia"/>
              </w:rPr>
              <w:t>PD</w:t>
            </w:r>
            <w:r w:rsidRPr="00273F98">
              <w:rPr>
                <w:rFonts w:eastAsiaTheme="minorEastAsia"/>
                <w:lang w:eastAsia="zh-TW"/>
              </w:rPr>
              <w:t>CCH CSS</w:t>
            </w:r>
          </w:p>
        </w:tc>
        <w:tc>
          <w:tcPr>
            <w:tcW w:w="0" w:type="auto"/>
            <w:gridSpan w:val="2"/>
            <w:hideMark/>
          </w:tcPr>
          <w:p w14:paraId="4E12C1BD" w14:textId="77777777" w:rsidR="006E231C" w:rsidRPr="00273F98" w:rsidRDefault="006E231C" w:rsidP="00AD5F7A">
            <w:pPr>
              <w:spacing w:after="60"/>
              <w:jc w:val="center"/>
            </w:pPr>
            <w:r w:rsidRPr="00273F98">
              <w:rPr>
                <w:rFonts w:eastAsiaTheme="minorEastAsia"/>
                <w:lang w:eastAsia="zh-TW"/>
              </w:rPr>
              <w:t>SIB</w:t>
            </w:r>
            <w:r w:rsidRPr="00273F98">
              <w:t>1</w:t>
            </w:r>
          </w:p>
        </w:tc>
      </w:tr>
      <w:tr w:rsidR="006E231C" w:rsidRPr="00273F98" w14:paraId="4F0118A6" w14:textId="77777777" w:rsidTr="00B11541">
        <w:trPr>
          <w:trHeight w:val="461"/>
          <w:jc w:val="center"/>
        </w:trPr>
        <w:tc>
          <w:tcPr>
            <w:tcW w:w="0" w:type="auto"/>
            <w:vMerge/>
            <w:hideMark/>
          </w:tcPr>
          <w:p w14:paraId="3CC4A34A" w14:textId="77777777" w:rsidR="006E231C" w:rsidRPr="00273F98" w:rsidRDefault="006E231C" w:rsidP="00AD5F7A">
            <w:pPr>
              <w:spacing w:after="60"/>
            </w:pPr>
          </w:p>
        </w:tc>
        <w:tc>
          <w:tcPr>
            <w:tcW w:w="0" w:type="auto"/>
            <w:vMerge/>
            <w:hideMark/>
          </w:tcPr>
          <w:p w14:paraId="5EB921BA" w14:textId="77777777" w:rsidR="006E231C" w:rsidRPr="00273F98" w:rsidRDefault="006E231C" w:rsidP="00AD5F7A">
            <w:pPr>
              <w:spacing w:after="60"/>
              <w:jc w:val="center"/>
            </w:pPr>
          </w:p>
        </w:tc>
        <w:tc>
          <w:tcPr>
            <w:tcW w:w="0" w:type="auto"/>
            <w:hideMark/>
          </w:tcPr>
          <w:p w14:paraId="7F4FC039" w14:textId="77777777" w:rsidR="006E231C" w:rsidRPr="00273F98" w:rsidRDefault="006E231C" w:rsidP="00AD5F7A">
            <w:pPr>
              <w:spacing w:after="60"/>
              <w:jc w:val="center"/>
            </w:pPr>
            <w:r w:rsidRPr="00273F98">
              <w:t>48RB</w:t>
            </w:r>
            <w:r w:rsidRPr="00273F98">
              <w:br/>
              <w:t>/AL16</w:t>
            </w:r>
          </w:p>
        </w:tc>
        <w:tc>
          <w:tcPr>
            <w:tcW w:w="0" w:type="auto"/>
            <w:hideMark/>
          </w:tcPr>
          <w:p w14:paraId="318E3AE0" w14:textId="77777777" w:rsidR="006E231C" w:rsidRPr="00273F98" w:rsidRDefault="006E231C" w:rsidP="00AD5F7A">
            <w:pPr>
              <w:spacing w:after="60"/>
              <w:jc w:val="center"/>
            </w:pPr>
            <w:r w:rsidRPr="00273F98">
              <w:t>24RB</w:t>
            </w:r>
            <w:r w:rsidRPr="00273F98">
              <w:br/>
              <w:t>/AL8</w:t>
            </w:r>
          </w:p>
        </w:tc>
        <w:tc>
          <w:tcPr>
            <w:tcW w:w="0" w:type="auto"/>
            <w:hideMark/>
          </w:tcPr>
          <w:p w14:paraId="38757A11" w14:textId="77777777" w:rsidR="006E231C" w:rsidRPr="00273F98" w:rsidRDefault="006E231C" w:rsidP="00AD5F7A">
            <w:pPr>
              <w:spacing w:after="60"/>
              <w:jc w:val="center"/>
            </w:pPr>
            <w:r w:rsidRPr="00273F98">
              <w:t>48RB</w:t>
            </w:r>
            <w:r w:rsidRPr="00273F98">
              <w:br/>
              <w:t>/MCS0</w:t>
            </w:r>
          </w:p>
        </w:tc>
        <w:tc>
          <w:tcPr>
            <w:tcW w:w="0" w:type="auto"/>
            <w:hideMark/>
          </w:tcPr>
          <w:p w14:paraId="0DD8BE16" w14:textId="77777777" w:rsidR="006E231C" w:rsidRPr="00273F98" w:rsidRDefault="006E231C" w:rsidP="00AD5F7A">
            <w:pPr>
              <w:spacing w:after="60"/>
              <w:jc w:val="center"/>
            </w:pPr>
            <w:r w:rsidRPr="00273F98">
              <w:t>24RB</w:t>
            </w:r>
            <w:r w:rsidRPr="00273F98">
              <w:br/>
              <w:t>/MCS3</w:t>
            </w:r>
          </w:p>
        </w:tc>
      </w:tr>
      <w:tr w:rsidR="00EF167E" w:rsidRPr="00733040" w14:paraId="50EC80F5" w14:textId="77777777" w:rsidTr="00EF167E">
        <w:tblPrEx>
          <w:tblLook w:val="04A0" w:firstRow="1" w:lastRow="0" w:firstColumn="1" w:lastColumn="0" w:noHBand="0" w:noVBand="1"/>
        </w:tblPrEx>
        <w:trPr>
          <w:jc w:val="center"/>
        </w:trPr>
        <w:tc>
          <w:tcPr>
            <w:tcW w:w="0" w:type="auto"/>
            <w:hideMark/>
          </w:tcPr>
          <w:p w14:paraId="6013A0D4" w14:textId="21A787F3" w:rsidR="00733040" w:rsidRPr="00733040" w:rsidRDefault="00733040" w:rsidP="00AD5F7A">
            <w:pPr>
              <w:overflowPunct/>
              <w:autoSpaceDE/>
              <w:autoSpaceDN/>
              <w:adjustRightInd/>
              <w:spacing w:after="60"/>
              <w:textAlignment w:val="auto"/>
              <w:rPr>
                <w:color w:val="242424"/>
                <w:sz w:val="21"/>
                <w:szCs w:val="21"/>
                <w:lang w:eastAsia="zh-TW"/>
              </w:rPr>
            </w:pPr>
            <w:r w:rsidRPr="00733040">
              <w:rPr>
                <w:color w:val="242424"/>
                <w:lang w:eastAsia="zh-TW"/>
              </w:rPr>
              <w:t xml:space="preserve">R17 </w:t>
            </w:r>
            <w:proofErr w:type="spellStart"/>
            <w:r w:rsidR="00EF167E">
              <w:rPr>
                <w:color w:val="242424"/>
                <w:lang w:eastAsia="zh-TW"/>
              </w:rPr>
              <w:t>RedCap</w:t>
            </w:r>
            <w:proofErr w:type="spellEnd"/>
          </w:p>
        </w:tc>
        <w:tc>
          <w:tcPr>
            <w:tcW w:w="0" w:type="auto"/>
            <w:hideMark/>
          </w:tcPr>
          <w:p w14:paraId="6C0DC885" w14:textId="77777777" w:rsidR="00733040" w:rsidRPr="00733040" w:rsidRDefault="00733040" w:rsidP="00AD5F7A">
            <w:pPr>
              <w:overflowPunct/>
              <w:autoSpaceDE/>
              <w:autoSpaceDN/>
              <w:adjustRightInd/>
              <w:spacing w:after="60"/>
              <w:jc w:val="center"/>
              <w:textAlignment w:val="auto"/>
              <w:rPr>
                <w:b/>
                <w:bCs/>
                <w:color w:val="0000FF"/>
                <w:sz w:val="21"/>
                <w:szCs w:val="21"/>
                <w:lang w:eastAsia="zh-TW"/>
              </w:rPr>
            </w:pPr>
            <w:r w:rsidRPr="00733040">
              <w:rPr>
                <w:b/>
                <w:bCs/>
                <w:color w:val="0000FF"/>
                <w:lang w:eastAsia="zh-TW"/>
              </w:rPr>
              <w:t>-7.8</w:t>
            </w:r>
          </w:p>
        </w:tc>
        <w:tc>
          <w:tcPr>
            <w:tcW w:w="0" w:type="auto"/>
            <w:hideMark/>
          </w:tcPr>
          <w:p w14:paraId="67D2788C" w14:textId="77777777" w:rsidR="00733040" w:rsidRPr="00733040" w:rsidRDefault="00733040" w:rsidP="00AD5F7A">
            <w:pPr>
              <w:overflowPunct/>
              <w:autoSpaceDE/>
              <w:autoSpaceDN/>
              <w:adjustRightInd/>
              <w:spacing w:after="60"/>
              <w:jc w:val="center"/>
              <w:textAlignment w:val="auto"/>
              <w:rPr>
                <w:b/>
                <w:bCs/>
                <w:color w:val="0000FF"/>
                <w:sz w:val="21"/>
                <w:szCs w:val="21"/>
                <w:lang w:eastAsia="zh-TW"/>
              </w:rPr>
            </w:pPr>
            <w:r w:rsidRPr="00733040">
              <w:rPr>
                <w:b/>
                <w:bCs/>
                <w:color w:val="0000FF"/>
                <w:lang w:eastAsia="zh-TW"/>
              </w:rPr>
              <w:t>-5.3</w:t>
            </w:r>
          </w:p>
        </w:tc>
        <w:tc>
          <w:tcPr>
            <w:tcW w:w="0" w:type="auto"/>
            <w:hideMark/>
          </w:tcPr>
          <w:p w14:paraId="106771CC"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-2.1</w:t>
            </w:r>
          </w:p>
        </w:tc>
        <w:tc>
          <w:tcPr>
            <w:tcW w:w="0" w:type="auto"/>
            <w:hideMark/>
          </w:tcPr>
          <w:p w14:paraId="6B8557E7" w14:textId="77777777" w:rsidR="00733040" w:rsidRPr="00733040" w:rsidRDefault="00733040" w:rsidP="00AD5F7A">
            <w:pPr>
              <w:overflowPunct/>
              <w:autoSpaceDE/>
              <w:autoSpaceDN/>
              <w:adjustRightInd/>
              <w:spacing w:after="60"/>
              <w:jc w:val="center"/>
              <w:textAlignment w:val="auto"/>
              <w:rPr>
                <w:b/>
                <w:bCs/>
                <w:color w:val="242424"/>
                <w:sz w:val="21"/>
                <w:szCs w:val="21"/>
                <w:lang w:eastAsia="zh-TW"/>
              </w:rPr>
            </w:pPr>
            <w:r w:rsidRPr="00733040">
              <w:rPr>
                <w:b/>
                <w:bCs/>
                <w:color w:val="0000FF"/>
                <w:lang w:eastAsia="zh-TW"/>
              </w:rPr>
              <w:t>-2</w:t>
            </w:r>
          </w:p>
        </w:tc>
        <w:tc>
          <w:tcPr>
            <w:tcW w:w="0" w:type="auto"/>
            <w:hideMark/>
          </w:tcPr>
          <w:p w14:paraId="758A2CFB"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2</w:t>
            </w:r>
          </w:p>
        </w:tc>
      </w:tr>
      <w:tr w:rsidR="00EF167E" w:rsidRPr="00733040" w14:paraId="75992AF3" w14:textId="77777777" w:rsidTr="00EF167E">
        <w:tblPrEx>
          <w:tblLook w:val="04A0" w:firstRow="1" w:lastRow="0" w:firstColumn="1" w:lastColumn="0" w:noHBand="0" w:noVBand="1"/>
        </w:tblPrEx>
        <w:trPr>
          <w:jc w:val="center"/>
        </w:trPr>
        <w:tc>
          <w:tcPr>
            <w:tcW w:w="0" w:type="auto"/>
            <w:hideMark/>
          </w:tcPr>
          <w:p w14:paraId="1C1C26E0" w14:textId="33172B14" w:rsidR="00733040" w:rsidRPr="00733040" w:rsidRDefault="00733040" w:rsidP="00AD5F7A">
            <w:pPr>
              <w:overflowPunct/>
              <w:autoSpaceDE/>
              <w:autoSpaceDN/>
              <w:adjustRightInd/>
              <w:spacing w:after="60"/>
              <w:textAlignment w:val="auto"/>
              <w:rPr>
                <w:color w:val="242424"/>
                <w:sz w:val="21"/>
                <w:szCs w:val="21"/>
                <w:lang w:eastAsia="zh-TW"/>
              </w:rPr>
            </w:pPr>
            <w:r w:rsidRPr="00733040">
              <w:rPr>
                <w:color w:val="242424"/>
                <w:lang w:eastAsia="zh-TW"/>
              </w:rPr>
              <w:t>BW1/</w:t>
            </w:r>
            <w:r w:rsidR="00EF167E">
              <w:rPr>
                <w:color w:val="242424"/>
                <w:lang w:eastAsia="zh-TW"/>
              </w:rPr>
              <w:t>BW</w:t>
            </w:r>
            <w:r w:rsidRPr="00733040">
              <w:rPr>
                <w:color w:val="242424"/>
                <w:lang w:eastAsia="zh-TW"/>
              </w:rPr>
              <w:t>2 (12 RB)</w:t>
            </w:r>
          </w:p>
        </w:tc>
        <w:tc>
          <w:tcPr>
            <w:tcW w:w="0" w:type="auto"/>
            <w:hideMark/>
          </w:tcPr>
          <w:p w14:paraId="7F0C1A1E"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-3.2</w:t>
            </w:r>
          </w:p>
        </w:tc>
        <w:tc>
          <w:tcPr>
            <w:tcW w:w="0" w:type="auto"/>
            <w:hideMark/>
          </w:tcPr>
          <w:p w14:paraId="0E52DA53"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3.2</w:t>
            </w:r>
          </w:p>
        </w:tc>
        <w:tc>
          <w:tcPr>
            <w:tcW w:w="0" w:type="auto"/>
            <w:hideMark/>
          </w:tcPr>
          <w:p w14:paraId="1B8E6B82" w14:textId="77777777" w:rsidR="00733040" w:rsidRPr="00733040" w:rsidRDefault="00733040" w:rsidP="00AD5F7A">
            <w:pPr>
              <w:overflowPunct/>
              <w:autoSpaceDE/>
              <w:autoSpaceDN/>
              <w:adjustRightInd/>
              <w:spacing w:after="60"/>
              <w:jc w:val="center"/>
              <w:textAlignment w:val="auto"/>
              <w:rPr>
                <w:sz w:val="21"/>
                <w:szCs w:val="21"/>
                <w:lang w:eastAsia="zh-TW"/>
              </w:rPr>
            </w:pPr>
            <w:r w:rsidRPr="00733040">
              <w:rPr>
                <w:lang w:eastAsia="zh-TW"/>
              </w:rPr>
              <w:t>3.8</w:t>
            </w:r>
          </w:p>
        </w:tc>
        <w:tc>
          <w:tcPr>
            <w:tcW w:w="0" w:type="auto"/>
            <w:hideMark/>
          </w:tcPr>
          <w:p w14:paraId="41BF2D66"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8.4</w:t>
            </w:r>
          </w:p>
        </w:tc>
        <w:tc>
          <w:tcPr>
            <w:tcW w:w="0" w:type="auto"/>
            <w:hideMark/>
          </w:tcPr>
          <w:p w14:paraId="5E3D6D5B" w14:textId="77777777" w:rsidR="00733040" w:rsidRPr="00733040" w:rsidRDefault="00733040" w:rsidP="00AD5F7A">
            <w:pPr>
              <w:overflowPunct/>
              <w:autoSpaceDE/>
              <w:autoSpaceDN/>
              <w:adjustRightInd/>
              <w:spacing w:after="60"/>
              <w:jc w:val="center"/>
              <w:textAlignment w:val="auto"/>
              <w:rPr>
                <w:sz w:val="21"/>
                <w:szCs w:val="21"/>
                <w:lang w:eastAsia="zh-TW"/>
              </w:rPr>
            </w:pPr>
            <w:r w:rsidRPr="00733040">
              <w:rPr>
                <w:lang w:eastAsia="zh-TW"/>
              </w:rPr>
              <w:t>8.9</w:t>
            </w:r>
          </w:p>
        </w:tc>
      </w:tr>
      <w:tr w:rsidR="00EF167E" w:rsidRPr="00733040" w14:paraId="32DC05A6" w14:textId="77777777" w:rsidTr="00EF167E">
        <w:tblPrEx>
          <w:tblLook w:val="04A0" w:firstRow="1" w:lastRow="0" w:firstColumn="1" w:lastColumn="0" w:noHBand="0" w:noVBand="1"/>
        </w:tblPrEx>
        <w:trPr>
          <w:jc w:val="center"/>
        </w:trPr>
        <w:tc>
          <w:tcPr>
            <w:tcW w:w="0" w:type="auto"/>
            <w:hideMark/>
          </w:tcPr>
          <w:p w14:paraId="1011A5E4" w14:textId="76C885A7" w:rsidR="00733040" w:rsidRPr="00733040" w:rsidRDefault="00733040" w:rsidP="00AD5F7A">
            <w:pPr>
              <w:overflowPunct/>
              <w:autoSpaceDE/>
              <w:autoSpaceDN/>
              <w:adjustRightInd/>
              <w:spacing w:after="60"/>
              <w:textAlignment w:val="auto"/>
              <w:rPr>
                <w:color w:val="242424"/>
                <w:sz w:val="21"/>
                <w:szCs w:val="21"/>
                <w:lang w:eastAsia="zh-TW"/>
              </w:rPr>
            </w:pPr>
            <w:r w:rsidRPr="00733040">
              <w:rPr>
                <w:color w:val="242424"/>
                <w:lang w:eastAsia="zh-TW"/>
              </w:rPr>
              <w:t>BW1/</w:t>
            </w:r>
            <w:r w:rsidR="00EF167E">
              <w:rPr>
                <w:color w:val="242424"/>
                <w:lang w:eastAsia="zh-TW"/>
              </w:rPr>
              <w:t>BW</w:t>
            </w:r>
            <w:r w:rsidRPr="00733040">
              <w:rPr>
                <w:color w:val="242424"/>
                <w:lang w:eastAsia="zh-TW"/>
              </w:rPr>
              <w:t>2 (11 RB)</w:t>
            </w:r>
          </w:p>
        </w:tc>
        <w:tc>
          <w:tcPr>
            <w:tcW w:w="0" w:type="auto"/>
            <w:hideMark/>
          </w:tcPr>
          <w:p w14:paraId="1015C7D0"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-3.2</w:t>
            </w:r>
          </w:p>
        </w:tc>
        <w:tc>
          <w:tcPr>
            <w:tcW w:w="0" w:type="auto"/>
            <w:hideMark/>
          </w:tcPr>
          <w:p w14:paraId="2E9F41F1"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3.9</w:t>
            </w:r>
          </w:p>
        </w:tc>
        <w:tc>
          <w:tcPr>
            <w:tcW w:w="0" w:type="auto"/>
            <w:hideMark/>
          </w:tcPr>
          <w:p w14:paraId="2EB18A0D" w14:textId="77777777" w:rsidR="00733040" w:rsidRPr="00733040" w:rsidRDefault="00733040" w:rsidP="00AD5F7A">
            <w:pPr>
              <w:overflowPunct/>
              <w:autoSpaceDE/>
              <w:autoSpaceDN/>
              <w:adjustRightInd/>
              <w:spacing w:after="60"/>
              <w:jc w:val="center"/>
              <w:textAlignment w:val="auto"/>
              <w:rPr>
                <w:sz w:val="21"/>
                <w:szCs w:val="21"/>
                <w:lang w:eastAsia="zh-TW"/>
              </w:rPr>
            </w:pPr>
            <w:r w:rsidRPr="00733040">
              <w:rPr>
                <w:lang w:eastAsia="zh-TW"/>
              </w:rPr>
              <w:t>4.5</w:t>
            </w:r>
          </w:p>
        </w:tc>
        <w:tc>
          <w:tcPr>
            <w:tcW w:w="0" w:type="auto"/>
            <w:hideMark/>
          </w:tcPr>
          <w:p w14:paraId="6C09E3D8"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9.5</w:t>
            </w:r>
          </w:p>
        </w:tc>
        <w:tc>
          <w:tcPr>
            <w:tcW w:w="0" w:type="auto"/>
            <w:hideMark/>
          </w:tcPr>
          <w:p w14:paraId="5276CE7A" w14:textId="77777777" w:rsidR="00733040" w:rsidRPr="00733040" w:rsidRDefault="00733040" w:rsidP="00AD5F7A">
            <w:pPr>
              <w:overflowPunct/>
              <w:autoSpaceDE/>
              <w:autoSpaceDN/>
              <w:adjustRightInd/>
              <w:spacing w:after="60"/>
              <w:jc w:val="center"/>
              <w:textAlignment w:val="auto"/>
              <w:rPr>
                <w:sz w:val="21"/>
                <w:szCs w:val="21"/>
                <w:lang w:eastAsia="zh-TW"/>
              </w:rPr>
            </w:pPr>
            <w:r w:rsidRPr="00733040">
              <w:rPr>
                <w:lang w:eastAsia="zh-TW"/>
              </w:rPr>
              <w:t>10.3</w:t>
            </w:r>
          </w:p>
        </w:tc>
      </w:tr>
      <w:tr w:rsidR="00EF167E" w:rsidRPr="00733040" w14:paraId="425C2FF8" w14:textId="77777777" w:rsidTr="00EF167E">
        <w:tblPrEx>
          <w:tblLook w:val="04A0" w:firstRow="1" w:lastRow="0" w:firstColumn="1" w:lastColumn="0" w:noHBand="0" w:noVBand="1"/>
        </w:tblPrEx>
        <w:trPr>
          <w:jc w:val="center"/>
        </w:trPr>
        <w:tc>
          <w:tcPr>
            <w:tcW w:w="0" w:type="auto"/>
            <w:hideMark/>
          </w:tcPr>
          <w:p w14:paraId="3DD1774A" w14:textId="0F8A4465" w:rsidR="00733040" w:rsidRPr="00733040" w:rsidRDefault="00733040" w:rsidP="00AD5F7A">
            <w:pPr>
              <w:overflowPunct/>
              <w:autoSpaceDE/>
              <w:autoSpaceDN/>
              <w:adjustRightInd/>
              <w:spacing w:after="60"/>
              <w:textAlignment w:val="auto"/>
              <w:rPr>
                <w:color w:val="242424"/>
                <w:sz w:val="21"/>
                <w:szCs w:val="21"/>
                <w:lang w:val="de-DE" w:eastAsia="zh-TW"/>
              </w:rPr>
            </w:pPr>
            <w:r w:rsidRPr="00733040">
              <w:rPr>
                <w:color w:val="242424"/>
                <w:lang w:val="de-DE" w:eastAsia="zh-TW"/>
              </w:rPr>
              <w:t>BW3 (5M PDSCH</w:t>
            </w:r>
            <w:r w:rsidR="00EF167E" w:rsidRPr="00EF167E">
              <w:rPr>
                <w:color w:val="242424"/>
                <w:lang w:val="de-DE" w:eastAsia="zh-TW"/>
              </w:rPr>
              <w:t>/PUSCH</w:t>
            </w:r>
            <w:r w:rsidRPr="00733040">
              <w:rPr>
                <w:color w:val="242424"/>
                <w:lang w:val="de-DE" w:eastAsia="zh-TW"/>
              </w:rPr>
              <w:t>; 12 RB)</w:t>
            </w:r>
          </w:p>
        </w:tc>
        <w:tc>
          <w:tcPr>
            <w:tcW w:w="0" w:type="auto"/>
            <w:hideMark/>
          </w:tcPr>
          <w:p w14:paraId="27DA1E63"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-7.8</w:t>
            </w:r>
          </w:p>
        </w:tc>
        <w:tc>
          <w:tcPr>
            <w:tcW w:w="0" w:type="auto"/>
            <w:hideMark/>
          </w:tcPr>
          <w:p w14:paraId="75CC80E5"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-5.3</w:t>
            </w:r>
          </w:p>
        </w:tc>
        <w:tc>
          <w:tcPr>
            <w:tcW w:w="0" w:type="auto"/>
            <w:hideMark/>
          </w:tcPr>
          <w:p w14:paraId="4179D597"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-2.1</w:t>
            </w:r>
          </w:p>
        </w:tc>
        <w:tc>
          <w:tcPr>
            <w:tcW w:w="0" w:type="auto"/>
            <w:hideMark/>
          </w:tcPr>
          <w:p w14:paraId="7A03DA31"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8.4</w:t>
            </w:r>
          </w:p>
        </w:tc>
        <w:tc>
          <w:tcPr>
            <w:tcW w:w="0" w:type="auto"/>
            <w:hideMark/>
          </w:tcPr>
          <w:p w14:paraId="00D68FED" w14:textId="77777777" w:rsidR="00733040" w:rsidRPr="00733040" w:rsidRDefault="00733040" w:rsidP="00AD5F7A">
            <w:pPr>
              <w:overflowPunct/>
              <w:autoSpaceDE/>
              <w:autoSpaceDN/>
              <w:adjustRightInd/>
              <w:spacing w:after="60"/>
              <w:jc w:val="center"/>
              <w:textAlignment w:val="auto"/>
              <w:rPr>
                <w:sz w:val="21"/>
                <w:szCs w:val="21"/>
                <w:lang w:eastAsia="zh-TW"/>
              </w:rPr>
            </w:pPr>
            <w:r w:rsidRPr="00733040">
              <w:rPr>
                <w:lang w:eastAsia="zh-TW"/>
              </w:rPr>
              <w:t>8.9</w:t>
            </w:r>
          </w:p>
        </w:tc>
      </w:tr>
      <w:tr w:rsidR="00EF167E" w:rsidRPr="00733040" w14:paraId="72A9A79C" w14:textId="77777777" w:rsidTr="00EF167E">
        <w:tblPrEx>
          <w:tblLook w:val="04A0" w:firstRow="1" w:lastRow="0" w:firstColumn="1" w:lastColumn="0" w:noHBand="0" w:noVBand="1"/>
        </w:tblPrEx>
        <w:trPr>
          <w:jc w:val="center"/>
        </w:trPr>
        <w:tc>
          <w:tcPr>
            <w:tcW w:w="0" w:type="auto"/>
            <w:hideMark/>
          </w:tcPr>
          <w:p w14:paraId="65A911C3" w14:textId="16F43CC4" w:rsidR="00733040" w:rsidRPr="00733040" w:rsidRDefault="00733040" w:rsidP="00AD5F7A">
            <w:pPr>
              <w:overflowPunct/>
              <w:autoSpaceDE/>
              <w:autoSpaceDN/>
              <w:adjustRightInd/>
              <w:spacing w:after="60"/>
              <w:textAlignment w:val="auto"/>
              <w:rPr>
                <w:color w:val="242424"/>
                <w:sz w:val="21"/>
                <w:szCs w:val="21"/>
                <w:lang w:val="de-DE" w:eastAsia="zh-TW"/>
              </w:rPr>
            </w:pPr>
            <w:r w:rsidRPr="00733040">
              <w:rPr>
                <w:color w:val="242424"/>
                <w:lang w:val="de-DE" w:eastAsia="zh-TW"/>
              </w:rPr>
              <w:t>BW3 (5M PDSCH</w:t>
            </w:r>
            <w:r w:rsidR="00EF167E" w:rsidRPr="00EF167E">
              <w:rPr>
                <w:color w:val="242424"/>
                <w:lang w:val="de-DE" w:eastAsia="zh-TW"/>
              </w:rPr>
              <w:t>/PUSCH</w:t>
            </w:r>
            <w:r w:rsidRPr="00733040">
              <w:rPr>
                <w:color w:val="242424"/>
                <w:lang w:val="de-DE" w:eastAsia="zh-TW"/>
              </w:rPr>
              <w:t>; 11 RB)</w:t>
            </w:r>
          </w:p>
        </w:tc>
        <w:tc>
          <w:tcPr>
            <w:tcW w:w="0" w:type="auto"/>
            <w:hideMark/>
          </w:tcPr>
          <w:p w14:paraId="221B54E3"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-7.8</w:t>
            </w:r>
          </w:p>
        </w:tc>
        <w:tc>
          <w:tcPr>
            <w:tcW w:w="0" w:type="auto"/>
            <w:hideMark/>
          </w:tcPr>
          <w:p w14:paraId="0D944349"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-5.3</w:t>
            </w:r>
          </w:p>
        </w:tc>
        <w:tc>
          <w:tcPr>
            <w:tcW w:w="0" w:type="auto"/>
            <w:hideMark/>
          </w:tcPr>
          <w:p w14:paraId="0BE6118D" w14:textId="77777777" w:rsidR="00733040" w:rsidRPr="00733040" w:rsidRDefault="00733040"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-2.1</w:t>
            </w:r>
          </w:p>
        </w:tc>
        <w:tc>
          <w:tcPr>
            <w:tcW w:w="0" w:type="auto"/>
            <w:hideMark/>
          </w:tcPr>
          <w:p w14:paraId="143C1362" w14:textId="77777777" w:rsidR="00733040" w:rsidRPr="00733040" w:rsidRDefault="00733040" w:rsidP="00AD5F7A">
            <w:pPr>
              <w:overflowPunct/>
              <w:autoSpaceDE/>
              <w:autoSpaceDN/>
              <w:adjustRightInd/>
              <w:spacing w:after="60"/>
              <w:jc w:val="center"/>
              <w:textAlignment w:val="auto"/>
              <w:rPr>
                <w:color w:val="FF0000"/>
                <w:sz w:val="21"/>
                <w:szCs w:val="21"/>
                <w:lang w:eastAsia="zh-TW"/>
              </w:rPr>
            </w:pPr>
            <w:r w:rsidRPr="00733040">
              <w:rPr>
                <w:color w:val="FF0000"/>
                <w:lang w:eastAsia="zh-TW"/>
              </w:rPr>
              <w:t>9.5</w:t>
            </w:r>
          </w:p>
        </w:tc>
        <w:tc>
          <w:tcPr>
            <w:tcW w:w="0" w:type="auto"/>
            <w:hideMark/>
          </w:tcPr>
          <w:p w14:paraId="5FC0632D" w14:textId="77777777" w:rsidR="00733040" w:rsidRPr="00733040" w:rsidRDefault="00733040" w:rsidP="00AD5F7A">
            <w:pPr>
              <w:overflowPunct/>
              <w:autoSpaceDE/>
              <w:autoSpaceDN/>
              <w:adjustRightInd/>
              <w:spacing w:after="60"/>
              <w:jc w:val="center"/>
              <w:textAlignment w:val="auto"/>
              <w:rPr>
                <w:sz w:val="21"/>
                <w:szCs w:val="21"/>
                <w:lang w:eastAsia="zh-TW"/>
              </w:rPr>
            </w:pPr>
            <w:r w:rsidRPr="00733040">
              <w:rPr>
                <w:lang w:eastAsia="zh-TW"/>
              </w:rPr>
              <w:t>10.3</w:t>
            </w:r>
          </w:p>
        </w:tc>
      </w:tr>
    </w:tbl>
    <w:p w14:paraId="1F6AB519" w14:textId="6095085D" w:rsidR="003908F8" w:rsidRDefault="003908F8" w:rsidP="00AD5F7A">
      <w:pPr>
        <w:spacing w:after="60"/>
        <w:rPr>
          <w:lang w:val="en-GB"/>
        </w:rPr>
      </w:pPr>
    </w:p>
    <w:p w14:paraId="4BA8F2DF" w14:textId="08F6F7C9" w:rsidR="00EF167E" w:rsidRDefault="00273F98" w:rsidP="00AD5F7A">
      <w:pPr>
        <w:spacing w:after="60"/>
        <w:rPr>
          <w:lang w:val="en-GB"/>
        </w:rPr>
      </w:pPr>
      <w:r>
        <w:rPr>
          <w:lang w:val="en-GB"/>
        </w:rPr>
        <w:t xml:space="preserve">By the above </w:t>
      </w:r>
      <w:r w:rsidR="00EF167E">
        <w:rPr>
          <w:lang w:val="en-GB"/>
        </w:rPr>
        <w:t>performance results</w:t>
      </w:r>
      <w:r>
        <w:rPr>
          <w:lang w:val="en-GB"/>
        </w:rPr>
        <w:t xml:space="preserve">, we can assume 48-RB frequency span should be </w:t>
      </w:r>
      <w:r w:rsidR="00EF167E">
        <w:rPr>
          <w:lang w:val="en-GB"/>
        </w:rPr>
        <w:t>utilized</w:t>
      </w:r>
      <w:r>
        <w:rPr>
          <w:lang w:val="en-GB"/>
        </w:rPr>
        <w:t xml:space="preserve"> for the common channels </w:t>
      </w:r>
      <w:proofErr w:type="gramStart"/>
      <w:r>
        <w:rPr>
          <w:lang w:val="en-GB"/>
        </w:rPr>
        <w:t>in order to</w:t>
      </w:r>
      <w:proofErr w:type="gramEnd"/>
      <w:r>
        <w:rPr>
          <w:lang w:val="en-GB"/>
        </w:rPr>
        <w:t xml:space="preserve"> minimize the performance impact </w:t>
      </w:r>
      <w:r w:rsidR="005E1267">
        <w:rPr>
          <w:lang w:val="en-GB"/>
        </w:rPr>
        <w:t xml:space="preserve">to legacy UEs. </w:t>
      </w:r>
      <w:r w:rsidR="00EF167E">
        <w:rPr>
          <w:lang w:val="en-GB"/>
        </w:rPr>
        <w:t>Consequently, the following observation can be obtained:</w:t>
      </w:r>
    </w:p>
    <w:p w14:paraId="058C9032" w14:textId="77777777" w:rsidR="00EF167E" w:rsidRDefault="00EF167E" w:rsidP="00AD5F7A">
      <w:pPr>
        <w:spacing w:after="60"/>
        <w:rPr>
          <w:lang w:val="en-GB"/>
        </w:rPr>
      </w:pPr>
    </w:p>
    <w:p w14:paraId="64B96969" w14:textId="3227C057" w:rsidR="00EF167E" w:rsidRDefault="00EF167E" w:rsidP="00AD5F7A">
      <w:pPr>
        <w:pStyle w:val="Caption"/>
        <w:spacing w:before="0" w:after="60"/>
        <w:rPr>
          <w:lang w:val="en-GB"/>
        </w:rPr>
      </w:pPr>
      <w:bookmarkStart w:id="19" w:name="_Ref111244005"/>
      <w:r>
        <w:t xml:space="preserve">Observation </w:t>
      </w:r>
      <w:r>
        <w:fldChar w:fldCharType="begin"/>
      </w:r>
      <w:r>
        <w:instrText xml:space="preserve"> SEQ Observation \* ARABIC </w:instrText>
      </w:r>
      <w:r>
        <w:fldChar w:fldCharType="separate"/>
      </w:r>
      <w:r w:rsidR="00CB7EBC">
        <w:rPr>
          <w:noProof/>
        </w:rPr>
        <w:t>10</w:t>
      </w:r>
      <w:r>
        <w:fldChar w:fldCharType="end"/>
      </w:r>
      <w:r>
        <w:t xml:space="preserve">: SIB1 is the bottleneck common channel for bandwidth reduction options. While </w:t>
      </w:r>
      <w:r w:rsidR="005E1267">
        <w:rPr>
          <w:lang w:val="en-GB"/>
        </w:rPr>
        <w:t>SIB1 performance can be compensated by combing multiple repetitions</w:t>
      </w:r>
      <w:r>
        <w:rPr>
          <w:lang w:val="en-GB"/>
        </w:rPr>
        <w:t>,</w:t>
      </w:r>
      <w:r w:rsidR="005E1267">
        <w:rPr>
          <w:lang w:val="en-GB"/>
        </w:rPr>
        <w:t xml:space="preserve"> the </w:t>
      </w:r>
      <w:r>
        <w:rPr>
          <w:lang w:val="en-GB"/>
        </w:rPr>
        <w:t xml:space="preserve">combined </w:t>
      </w:r>
      <w:r w:rsidR="005E1267">
        <w:rPr>
          <w:lang w:val="en-GB"/>
        </w:rPr>
        <w:t>performance is bounded by PDCCH CSS performance</w:t>
      </w:r>
      <w:r>
        <w:rPr>
          <w:lang w:val="en-GB"/>
        </w:rPr>
        <w:t xml:space="preserve"> since UE cannot decode PDSCH without the scheduling DCI information.</w:t>
      </w:r>
      <w:bookmarkEnd w:id="19"/>
      <w:r>
        <w:rPr>
          <w:lang w:val="en-GB"/>
        </w:rPr>
        <w:t xml:space="preserve"> </w:t>
      </w:r>
    </w:p>
    <w:p w14:paraId="2BD4BFB0" w14:textId="77777777" w:rsidR="00EF167E" w:rsidRDefault="00EF167E" w:rsidP="00AD5F7A">
      <w:pPr>
        <w:pStyle w:val="Caption"/>
        <w:spacing w:before="0" w:after="60"/>
      </w:pPr>
    </w:p>
    <w:p w14:paraId="0F19F199" w14:textId="7056C74B" w:rsidR="00EF167E" w:rsidRPr="00EF167E" w:rsidRDefault="00EF167E" w:rsidP="00AD5F7A">
      <w:pPr>
        <w:pStyle w:val="Caption"/>
        <w:spacing w:before="0" w:after="60"/>
        <w:rPr>
          <w:lang w:val="en-GB"/>
        </w:rPr>
      </w:pPr>
      <w:bookmarkStart w:id="20" w:name="_Ref111244011"/>
      <w:r>
        <w:t xml:space="preserve">Observation </w:t>
      </w:r>
      <w:r>
        <w:fldChar w:fldCharType="begin"/>
      </w:r>
      <w:r>
        <w:instrText xml:space="preserve"> SEQ Observation \* ARABIC </w:instrText>
      </w:r>
      <w:r>
        <w:fldChar w:fldCharType="separate"/>
      </w:r>
      <w:r w:rsidR="00CB7EBC">
        <w:rPr>
          <w:noProof/>
        </w:rPr>
        <w:t>11</w:t>
      </w:r>
      <w:r>
        <w:fldChar w:fldCharType="end"/>
      </w:r>
      <w:r>
        <w:t xml:space="preserve">: </w:t>
      </w:r>
      <w:r w:rsidRPr="00EF167E">
        <w:rPr>
          <w:lang w:val="en-GB"/>
        </w:rPr>
        <w:t>Options BW1</w:t>
      </w:r>
      <w:r>
        <w:rPr>
          <w:lang w:val="en-GB"/>
        </w:rPr>
        <w:t xml:space="preserve"> and </w:t>
      </w:r>
      <w:r w:rsidRPr="00EF167E">
        <w:rPr>
          <w:lang w:val="en-GB"/>
        </w:rPr>
        <w:t>BW2</w:t>
      </w:r>
      <w:r w:rsidR="005E1267" w:rsidRPr="00EF167E">
        <w:rPr>
          <w:lang w:val="en-GB"/>
        </w:rPr>
        <w:t xml:space="preserve"> </w:t>
      </w:r>
      <w:r>
        <w:rPr>
          <w:lang w:val="en-GB"/>
        </w:rPr>
        <w:t>prevent 5MHz UE from compensating SIB1 performance due to the inferior PDCCH CSS performance caused by RE truncation.</w:t>
      </w:r>
      <w:bookmarkEnd w:id="20"/>
      <w:r>
        <w:rPr>
          <w:lang w:val="en-GB"/>
        </w:rPr>
        <w:t xml:space="preserve">  </w:t>
      </w:r>
    </w:p>
    <w:p w14:paraId="436C7851" w14:textId="77777777" w:rsidR="00EF167E" w:rsidRDefault="00EF167E" w:rsidP="00AD5F7A">
      <w:pPr>
        <w:pStyle w:val="Caption"/>
        <w:spacing w:before="0" w:after="60"/>
      </w:pPr>
    </w:p>
    <w:p w14:paraId="506ECD1F" w14:textId="307DE3F5" w:rsidR="00273F98" w:rsidRPr="005E1267" w:rsidRDefault="005E1267" w:rsidP="00AD5F7A">
      <w:pPr>
        <w:pStyle w:val="Caption"/>
        <w:spacing w:before="0" w:after="60"/>
      </w:pPr>
      <w:bookmarkStart w:id="21" w:name="_Ref111244026"/>
      <w:r w:rsidRPr="00EF167E">
        <w:rPr>
          <w:u w:val="single"/>
        </w:rPr>
        <w:t xml:space="preserve">Proposal </w:t>
      </w:r>
      <w:r w:rsidRPr="00EF167E">
        <w:rPr>
          <w:u w:val="single"/>
        </w:rPr>
        <w:fldChar w:fldCharType="begin"/>
      </w:r>
      <w:r w:rsidRPr="00EF167E">
        <w:rPr>
          <w:u w:val="single"/>
        </w:rPr>
        <w:instrText xml:space="preserve"> SEQ Proposal \* ARABIC </w:instrText>
      </w:r>
      <w:r w:rsidRPr="00EF167E">
        <w:rPr>
          <w:u w:val="single"/>
        </w:rPr>
        <w:fldChar w:fldCharType="separate"/>
      </w:r>
      <w:r w:rsidR="00CB7EBC">
        <w:rPr>
          <w:noProof/>
          <w:u w:val="single"/>
        </w:rPr>
        <w:t>1</w:t>
      </w:r>
      <w:r w:rsidRPr="00EF167E">
        <w:rPr>
          <w:u w:val="single"/>
        </w:rPr>
        <w:fldChar w:fldCharType="end"/>
      </w:r>
      <w:r w:rsidRPr="005E1267">
        <w:t>: Considering option BW1/</w:t>
      </w:r>
      <w:r w:rsidR="005730AF">
        <w:t>BW</w:t>
      </w:r>
      <w:r w:rsidRPr="005E1267">
        <w:t>2/</w:t>
      </w:r>
      <w:r w:rsidR="005730AF">
        <w:t>BW</w:t>
      </w:r>
      <w:r w:rsidRPr="005E1267">
        <w:t xml:space="preserve">3 for FDD (15 kHz SCS) and TDD (30 kHz SCS), BW3 with 12-RB reception bandwidth is relatively recommended because of achieving complexity reduction while being able to </w:t>
      </w:r>
      <w:r w:rsidR="00CB7EBC">
        <w:t>compensate SIB1 performance loss</w:t>
      </w:r>
      <w:r w:rsidRPr="005E1267">
        <w:t xml:space="preserve">, assuming UE </w:t>
      </w:r>
      <w:proofErr w:type="gramStart"/>
      <w:r w:rsidR="00EF167E">
        <w:t>is allowed</w:t>
      </w:r>
      <w:r>
        <w:t xml:space="preserve"> </w:t>
      </w:r>
      <w:r w:rsidRPr="005E1267">
        <w:t>to</w:t>
      </w:r>
      <w:proofErr w:type="gramEnd"/>
      <w:r w:rsidRPr="005E1267">
        <w:t xml:space="preserve"> combine </w:t>
      </w:r>
      <w:r w:rsidR="00EF167E">
        <w:t xml:space="preserve">sufficient </w:t>
      </w:r>
      <w:r w:rsidRPr="005E1267">
        <w:t>SIB1 repetitions.</w:t>
      </w:r>
      <w:bookmarkEnd w:id="21"/>
    </w:p>
    <w:p w14:paraId="6BC568C3" w14:textId="4D334916" w:rsidR="005E1267" w:rsidRPr="005E1267" w:rsidRDefault="00CB7EBC" w:rsidP="00AD5F7A">
      <w:pPr>
        <w:pStyle w:val="ListParagraph"/>
        <w:numPr>
          <w:ilvl w:val="0"/>
          <w:numId w:val="36"/>
        </w:numPr>
        <w:spacing w:after="60"/>
        <w:ind w:firstLineChars="0"/>
        <w:rPr>
          <w:b/>
          <w:bCs/>
          <w:sz w:val="20"/>
          <w:szCs w:val="20"/>
        </w:rPr>
      </w:pPr>
      <w:r>
        <w:rPr>
          <w:b/>
          <w:bCs/>
          <w:sz w:val="20"/>
          <w:szCs w:val="20"/>
        </w:rPr>
        <w:t xml:space="preserve">Note: </w:t>
      </w:r>
      <w:r w:rsidR="005E1267">
        <w:rPr>
          <w:b/>
          <w:bCs/>
          <w:sz w:val="20"/>
          <w:szCs w:val="20"/>
        </w:rPr>
        <w:t xml:space="preserve">There </w:t>
      </w:r>
      <w:r>
        <w:rPr>
          <w:b/>
          <w:bCs/>
          <w:sz w:val="20"/>
          <w:szCs w:val="20"/>
        </w:rPr>
        <w:t>may still</w:t>
      </w:r>
      <w:r w:rsidR="005E1267">
        <w:rPr>
          <w:b/>
          <w:bCs/>
          <w:sz w:val="20"/>
          <w:szCs w:val="20"/>
        </w:rPr>
        <w:t xml:space="preserve"> require</w:t>
      </w:r>
      <w:r>
        <w:rPr>
          <w:b/>
          <w:bCs/>
          <w:sz w:val="20"/>
          <w:szCs w:val="20"/>
        </w:rPr>
        <w:t xml:space="preserve"> long delay</w:t>
      </w:r>
      <w:r w:rsidR="005E1267">
        <w:rPr>
          <w:b/>
          <w:bCs/>
          <w:sz w:val="20"/>
          <w:szCs w:val="20"/>
        </w:rPr>
        <w:t xml:space="preserve"> </w:t>
      </w:r>
      <w:r>
        <w:rPr>
          <w:b/>
          <w:bCs/>
          <w:sz w:val="20"/>
          <w:szCs w:val="20"/>
        </w:rPr>
        <w:t xml:space="preserve">to </w:t>
      </w:r>
      <w:r w:rsidR="005E1267">
        <w:rPr>
          <w:b/>
          <w:bCs/>
          <w:sz w:val="20"/>
          <w:szCs w:val="20"/>
        </w:rPr>
        <w:t>combin</w:t>
      </w:r>
      <w:r>
        <w:rPr>
          <w:b/>
          <w:bCs/>
          <w:sz w:val="20"/>
          <w:szCs w:val="20"/>
        </w:rPr>
        <w:t>e</w:t>
      </w:r>
      <w:r w:rsidR="005E1267">
        <w:rPr>
          <w:b/>
          <w:bCs/>
          <w:sz w:val="20"/>
          <w:szCs w:val="20"/>
        </w:rPr>
        <w:t xml:space="preserve"> more than 16 SIB1 repetitions </w:t>
      </w:r>
      <w:r>
        <w:rPr>
          <w:b/>
          <w:bCs/>
          <w:sz w:val="20"/>
          <w:szCs w:val="20"/>
        </w:rPr>
        <w:t>for</w:t>
      </w:r>
      <w:r w:rsidR="005E1267">
        <w:rPr>
          <w:b/>
          <w:bCs/>
          <w:sz w:val="20"/>
          <w:szCs w:val="20"/>
        </w:rPr>
        <w:t xml:space="preserve"> compensat</w:t>
      </w:r>
      <w:r>
        <w:rPr>
          <w:b/>
          <w:bCs/>
          <w:sz w:val="20"/>
          <w:szCs w:val="20"/>
        </w:rPr>
        <w:t>ing</w:t>
      </w:r>
      <w:r w:rsidR="005E1267" w:rsidRPr="005E1267">
        <w:rPr>
          <w:b/>
          <w:bCs/>
          <w:sz w:val="20"/>
          <w:szCs w:val="20"/>
        </w:rPr>
        <w:t xml:space="preserve"> </w:t>
      </w:r>
      <w:r w:rsidR="00EF167E">
        <w:rPr>
          <w:b/>
          <w:bCs/>
          <w:sz w:val="20"/>
          <w:szCs w:val="20"/>
        </w:rPr>
        <w:t>~12</w:t>
      </w:r>
      <w:r w:rsidR="005E1267" w:rsidRPr="005E1267">
        <w:rPr>
          <w:b/>
          <w:bCs/>
          <w:sz w:val="20"/>
          <w:szCs w:val="20"/>
        </w:rPr>
        <w:t xml:space="preserve"> dB performance </w:t>
      </w:r>
      <w:r w:rsidR="00EF167E">
        <w:rPr>
          <w:b/>
          <w:bCs/>
          <w:sz w:val="20"/>
          <w:szCs w:val="20"/>
        </w:rPr>
        <w:t xml:space="preserve">loss </w:t>
      </w:r>
      <w:proofErr w:type="spellStart"/>
      <w:r w:rsidR="00EF167E">
        <w:rPr>
          <w:b/>
          <w:bCs/>
          <w:sz w:val="20"/>
          <w:szCs w:val="20"/>
        </w:rPr>
        <w:t>w.r.t.</w:t>
      </w:r>
      <w:proofErr w:type="spellEnd"/>
      <w:r w:rsidR="00EF167E">
        <w:rPr>
          <w:b/>
          <w:bCs/>
          <w:sz w:val="20"/>
          <w:szCs w:val="20"/>
        </w:rPr>
        <w:t xml:space="preserve"> Rel-17 </w:t>
      </w:r>
      <w:proofErr w:type="spellStart"/>
      <w:r w:rsidR="00EF167E">
        <w:rPr>
          <w:b/>
          <w:bCs/>
          <w:sz w:val="20"/>
          <w:szCs w:val="20"/>
        </w:rPr>
        <w:t>RedCap</w:t>
      </w:r>
      <w:proofErr w:type="spellEnd"/>
      <w:r w:rsidR="00EF167E">
        <w:rPr>
          <w:b/>
          <w:bCs/>
          <w:sz w:val="20"/>
          <w:szCs w:val="20"/>
        </w:rPr>
        <w:t xml:space="preserve"> UE.</w:t>
      </w:r>
      <w:r w:rsidR="005E1267">
        <w:rPr>
          <w:b/>
          <w:bCs/>
          <w:sz w:val="20"/>
          <w:szCs w:val="20"/>
        </w:rPr>
        <w:t xml:space="preserve"> </w:t>
      </w:r>
    </w:p>
    <w:p w14:paraId="7332F15F" w14:textId="0462AE25" w:rsidR="00273F98" w:rsidRPr="005E1267" w:rsidRDefault="00273F98" w:rsidP="00AD5F7A">
      <w:pPr>
        <w:spacing w:after="60"/>
        <w:rPr>
          <w:lang w:val="en-GB"/>
        </w:rPr>
      </w:pPr>
    </w:p>
    <w:p w14:paraId="4EEC501D" w14:textId="665BD9F2" w:rsidR="00EF167E" w:rsidRPr="00EF167E" w:rsidRDefault="00EF167E" w:rsidP="00AD5F7A">
      <w:pPr>
        <w:pStyle w:val="Caption"/>
        <w:spacing w:before="0" w:after="60"/>
      </w:pPr>
      <w:bookmarkStart w:id="22" w:name="_Ref111244046"/>
      <w:r>
        <w:lastRenderedPageBreak/>
        <w:t xml:space="preserve">Observation </w:t>
      </w:r>
      <w:r>
        <w:fldChar w:fldCharType="begin"/>
      </w:r>
      <w:r>
        <w:instrText xml:space="preserve"> SEQ Observation \* ARABIC </w:instrText>
      </w:r>
      <w:r>
        <w:fldChar w:fldCharType="separate"/>
      </w:r>
      <w:r w:rsidR="00CB7EBC">
        <w:rPr>
          <w:noProof/>
        </w:rPr>
        <w:t>12</w:t>
      </w:r>
      <w:r>
        <w:fldChar w:fldCharType="end"/>
      </w:r>
      <w:r>
        <w:t xml:space="preserve">: </w:t>
      </w:r>
      <w:r w:rsidRPr="00EF167E">
        <w:t xml:space="preserve">Regarding RF retuning solution </w:t>
      </w:r>
      <w:r>
        <w:t>to enable</w:t>
      </w:r>
      <w:r w:rsidRPr="00EF167E">
        <w:t xml:space="preserve"> “smart” combing of SIB1, such operation requires UE to buffer PDSCH larger than 5MHz BW before decoding </w:t>
      </w:r>
      <w:r>
        <w:t>the</w:t>
      </w:r>
      <w:r w:rsidRPr="00EF167E">
        <w:t xml:space="preserve"> </w:t>
      </w:r>
      <w:r>
        <w:t>combined</w:t>
      </w:r>
      <w:r w:rsidRPr="00EF167E">
        <w:t xml:space="preserve"> SIB1, which </w:t>
      </w:r>
      <w:r>
        <w:t xml:space="preserve">effectively </w:t>
      </w:r>
      <w:r w:rsidRPr="00EF167E">
        <w:t>increase</w:t>
      </w:r>
      <w:r>
        <w:t>s</w:t>
      </w:r>
      <w:r w:rsidRPr="00EF167E">
        <w:t xml:space="preserve"> BW3 complexity to be the same as PR3.</w:t>
      </w:r>
      <w:bookmarkEnd w:id="22"/>
      <w:r w:rsidRPr="00EF167E">
        <w:t xml:space="preserve"> </w:t>
      </w:r>
    </w:p>
    <w:p w14:paraId="6167B9C7" w14:textId="2E7D4E8B" w:rsidR="00EF167E" w:rsidRDefault="00EF167E" w:rsidP="00AD5F7A">
      <w:pPr>
        <w:pStyle w:val="Caption"/>
        <w:numPr>
          <w:ilvl w:val="0"/>
          <w:numId w:val="36"/>
        </w:numPr>
        <w:spacing w:before="0" w:after="60"/>
      </w:pPr>
      <w:r w:rsidRPr="00EF167E">
        <w:t>Note: Combing with RF retuning is different from HARQ combining since a truncated SIB</w:t>
      </w:r>
      <w:r>
        <w:t>1</w:t>
      </w:r>
      <w:r w:rsidRPr="00EF167E">
        <w:t xml:space="preserve"> </w:t>
      </w:r>
      <w:r>
        <w:t>is not</w:t>
      </w:r>
      <w:r w:rsidRPr="00EF167E">
        <w:t xml:space="preserve"> </w:t>
      </w:r>
      <w:r>
        <w:t xml:space="preserve">any </w:t>
      </w:r>
      <w:r w:rsidRPr="00EF167E">
        <w:t>valid RV of SIB</w:t>
      </w:r>
      <w:r>
        <w:t>1</w:t>
      </w:r>
      <w:r w:rsidRPr="00EF167E">
        <w:t xml:space="preserve"> LDPC codeword.</w:t>
      </w:r>
    </w:p>
    <w:p w14:paraId="607F2767" w14:textId="77777777" w:rsidR="00EF167E" w:rsidRPr="00EF167E" w:rsidRDefault="00EF167E" w:rsidP="00AD5F7A">
      <w:pPr>
        <w:spacing w:after="60"/>
      </w:pPr>
    </w:p>
    <w:p w14:paraId="58BF72D1" w14:textId="3AFCE929" w:rsidR="00273F98" w:rsidRDefault="00B11541" w:rsidP="00AD5F7A">
      <w:pPr>
        <w:pStyle w:val="Caption"/>
        <w:spacing w:before="0" w:after="60"/>
        <w:rPr>
          <w:lang w:val="en-GB"/>
        </w:rPr>
      </w:pPr>
      <w:bookmarkStart w:id="23" w:name="_Ref111244117"/>
      <w:r w:rsidRPr="00B11541">
        <w:rPr>
          <w:u w:val="single"/>
        </w:rPr>
        <w:t xml:space="preserve">Proposal </w:t>
      </w:r>
      <w:r w:rsidRPr="00B11541">
        <w:rPr>
          <w:u w:val="single"/>
        </w:rPr>
        <w:fldChar w:fldCharType="begin"/>
      </w:r>
      <w:r w:rsidRPr="00B11541">
        <w:rPr>
          <w:u w:val="single"/>
        </w:rPr>
        <w:instrText xml:space="preserve"> SEQ Proposal \* ARABIC </w:instrText>
      </w:r>
      <w:r w:rsidRPr="00B11541">
        <w:rPr>
          <w:u w:val="single"/>
        </w:rPr>
        <w:fldChar w:fldCharType="separate"/>
      </w:r>
      <w:r w:rsidR="00CB7EBC">
        <w:rPr>
          <w:noProof/>
          <w:u w:val="single"/>
        </w:rPr>
        <w:t>2</w:t>
      </w:r>
      <w:r w:rsidRPr="00B11541">
        <w:rPr>
          <w:u w:val="single"/>
        </w:rPr>
        <w:fldChar w:fldCharType="end"/>
      </w:r>
      <w:r w:rsidR="00EF167E">
        <w:t xml:space="preserve">: </w:t>
      </w:r>
      <w:r w:rsidR="00EF167E">
        <w:rPr>
          <w:lang w:val="en-GB"/>
        </w:rPr>
        <w:t>Combing with RF retuning is not considered for bandwidth reduction options.</w:t>
      </w:r>
      <w:bookmarkEnd w:id="23"/>
      <w:r w:rsidR="00EF167E">
        <w:rPr>
          <w:lang w:val="en-GB"/>
        </w:rPr>
        <w:t xml:space="preserve">   </w:t>
      </w:r>
    </w:p>
    <w:bookmarkEnd w:id="1"/>
    <w:p w14:paraId="62CB5BE8" w14:textId="0338EEC7" w:rsidR="00EF167E" w:rsidRDefault="00EF167E" w:rsidP="00AD5F7A">
      <w:pPr>
        <w:spacing w:after="60"/>
      </w:pPr>
    </w:p>
    <w:p w14:paraId="3A2CEFDB" w14:textId="77777777" w:rsidR="005730AF" w:rsidRPr="0096281E" w:rsidRDefault="005730AF" w:rsidP="00AD5F7A">
      <w:pPr>
        <w:spacing w:after="60"/>
      </w:pPr>
    </w:p>
    <w:p w14:paraId="4F5D070A" w14:textId="02B66491" w:rsidR="00CD1F25" w:rsidRDefault="00A7553E" w:rsidP="00CD1F25">
      <w:pPr>
        <w:pStyle w:val="Heading1"/>
      </w:pPr>
      <w:r>
        <w:rPr>
          <w:rFonts w:hint="eastAsia"/>
        </w:rPr>
        <w:t>R</w:t>
      </w:r>
      <w:r>
        <w:t>educed peak data rate</w:t>
      </w:r>
    </w:p>
    <w:p w14:paraId="6DC9016D" w14:textId="69712E3D" w:rsidR="0053587D" w:rsidRDefault="006E231C" w:rsidP="0053587D">
      <w:pPr>
        <w:pStyle w:val="Heading2"/>
      </w:pPr>
      <w:r>
        <w:t>Characteristics o</w:t>
      </w:r>
      <w:r w:rsidR="0053587D">
        <w:t xml:space="preserve">f </w:t>
      </w:r>
      <w:r w:rsidR="00B717E9">
        <w:t>peak data rate reduction</w:t>
      </w:r>
      <w:r w:rsidR="0053587D">
        <w:t xml:space="preserve"> </w:t>
      </w:r>
      <w:r w:rsidR="0088299C">
        <w:t>option</w:t>
      </w:r>
      <w:r w:rsidR="0053587D">
        <w:t>s</w:t>
      </w:r>
    </w:p>
    <w:p w14:paraId="791B6843" w14:textId="60EBF15A" w:rsidR="005730AF" w:rsidRDefault="005730AF" w:rsidP="00AD5F7A">
      <w:pPr>
        <w:spacing w:after="60"/>
        <w:rPr>
          <w:lang w:val="en-GB"/>
        </w:rPr>
      </w:pPr>
      <w:r>
        <w:rPr>
          <w:lang w:val="en-GB"/>
        </w:rPr>
        <w:t>In RAN1#109-e meeting</w:t>
      </w:r>
      <w:r w:rsidR="008464A9">
        <w:rPr>
          <w:lang w:val="en-GB"/>
        </w:rPr>
        <w:t xml:space="preserve"> </w:t>
      </w:r>
      <w:r w:rsidR="008464A9">
        <w:rPr>
          <w:lang w:val="en-GB"/>
        </w:rPr>
        <w:fldChar w:fldCharType="begin"/>
      </w:r>
      <w:r w:rsidR="008464A9">
        <w:rPr>
          <w:lang w:val="en-GB"/>
        </w:rPr>
        <w:instrText xml:space="preserve"> REF _Ref111242872 \n \h </w:instrText>
      </w:r>
      <w:r w:rsidR="008464A9">
        <w:rPr>
          <w:lang w:val="en-GB"/>
        </w:rPr>
      </w:r>
      <w:r w:rsidR="008464A9">
        <w:rPr>
          <w:lang w:val="en-GB"/>
        </w:rPr>
        <w:fldChar w:fldCharType="separate"/>
      </w:r>
      <w:r w:rsidR="008464A9">
        <w:rPr>
          <w:lang w:val="en-GB"/>
        </w:rPr>
        <w:t>[2]</w:t>
      </w:r>
      <w:r w:rsidR="008464A9">
        <w:rPr>
          <w:lang w:val="en-GB"/>
        </w:rPr>
        <w:fldChar w:fldCharType="end"/>
      </w:r>
      <w:r>
        <w:rPr>
          <w:lang w:val="en-GB"/>
        </w:rPr>
        <w:t>, there also agree three options for peak data rate reduction, PR1/PR2/PR3</w:t>
      </w:r>
      <w:r w:rsidR="00AD5F7A">
        <w:rPr>
          <w:rFonts w:asciiTheme="minorEastAsia" w:eastAsiaTheme="minorEastAsia" w:hAnsiTheme="minorEastAsia" w:hint="eastAsia"/>
          <w:lang w:val="en-GB" w:eastAsia="zh-TW"/>
        </w:rPr>
        <w:t>:</w:t>
      </w:r>
    </w:p>
    <w:tbl>
      <w:tblPr>
        <w:tblStyle w:val="TableGrid"/>
        <w:tblW w:w="0" w:type="auto"/>
        <w:tblLook w:val="04A0" w:firstRow="1" w:lastRow="0" w:firstColumn="1" w:lastColumn="0" w:noHBand="0" w:noVBand="1"/>
      </w:tblPr>
      <w:tblGrid>
        <w:gridCol w:w="9631"/>
      </w:tblGrid>
      <w:tr w:rsidR="005730AF" w:rsidRPr="005730AF" w14:paraId="7B55DDF7" w14:textId="77777777" w:rsidTr="00CB7EBC">
        <w:tc>
          <w:tcPr>
            <w:tcW w:w="9631" w:type="dxa"/>
          </w:tcPr>
          <w:p w14:paraId="2B7BDD2F" w14:textId="77777777" w:rsidR="005730AF" w:rsidRPr="005730AF" w:rsidRDefault="005730AF" w:rsidP="00AD5F7A">
            <w:pPr>
              <w:shd w:val="clear" w:color="auto" w:fill="FFFFFF"/>
              <w:spacing w:after="0" w:line="231" w:lineRule="atLeast"/>
              <w:jc w:val="both"/>
              <w:rPr>
                <w:rFonts w:ascii="Times New Roman" w:eastAsia="SimSun" w:hAnsi="Times New Roman"/>
                <w:highlight w:val="green"/>
                <w:lang w:eastAsia="zh-CN"/>
              </w:rPr>
            </w:pPr>
            <w:r w:rsidRPr="005730AF">
              <w:rPr>
                <w:rFonts w:ascii="Times New Roman" w:eastAsia="SimSun" w:hAnsi="Times New Roman"/>
                <w:highlight w:val="green"/>
                <w:shd w:val="clear" w:color="auto" w:fill="FFFF00"/>
                <w:lang w:eastAsia="zh-CN"/>
              </w:rPr>
              <w:t>Agreement</w:t>
            </w:r>
          </w:p>
          <w:p w14:paraId="49E11DE1" w14:textId="77777777" w:rsidR="005730AF" w:rsidRPr="005730AF" w:rsidRDefault="005730AF" w:rsidP="00AD5F7A">
            <w:pPr>
              <w:numPr>
                <w:ilvl w:val="0"/>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following options for further UE peak rate reduction can be studied:</w:t>
            </w:r>
          </w:p>
          <w:p w14:paraId="5C44175B"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Option PR1: Relaxation of the constraint  </w:t>
            </w:r>
            <m:oMath>
              <m:r>
                <w:rPr>
                  <w:rFonts w:ascii="Cambria Math" w:hAnsi="Cambria Math"/>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rPr>
                <m:t>≥4)</m:t>
              </m:r>
            </m:oMath>
            <w:r w:rsidRPr="005730AF">
              <w:rPr>
                <w:rFonts w:ascii="Times New Roman" w:hAnsi="Times New Roman"/>
                <w:iCs/>
              </w:rPr>
              <w:t xml:space="preserve"> </w:t>
            </w:r>
            <w:r w:rsidRPr="005730AF">
              <w:rPr>
                <w:rFonts w:ascii="Times New Roman" w:eastAsia="Microsoft YaHei UI" w:hAnsi="Times New Roman"/>
                <w:lang w:eastAsia="zh-CN"/>
              </w:rPr>
              <w:t>for peak data rate reduction.</w:t>
            </w:r>
          </w:p>
          <w:p w14:paraId="3B40D700"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Option PR2: Restriction of maximum TBS for PDSCH and PUSCH.</w:t>
            </w:r>
          </w:p>
          <w:p w14:paraId="4184E5C7"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Option PR3: Restriction of maximum number of PRBs for PDSCH and PUSCH.</w:t>
            </w:r>
          </w:p>
          <w:p w14:paraId="226FE7C6" w14:textId="77777777" w:rsidR="005730AF" w:rsidRPr="005730AF" w:rsidRDefault="005730AF" w:rsidP="00AD5F7A">
            <w:pPr>
              <w:numPr>
                <w:ilvl w:val="0"/>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At least the following cases are studied:</w:t>
            </w:r>
          </w:p>
          <w:p w14:paraId="3A1B60A9"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studied peak rate reduction applies to both UE-specific (unicast) and common (broadcast) channels.</w:t>
            </w:r>
          </w:p>
          <w:p w14:paraId="4758030B"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resource allocation spans a bandwidth of maximum 20 MHz (maximum UE channel bandwidth).</w:t>
            </w:r>
          </w:p>
          <w:p w14:paraId="16799A0F"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same option is used for UL and DL.</w:t>
            </w:r>
          </w:p>
          <w:p w14:paraId="5217FBDA"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The same option is used for idle/inactive and connected mode.</w:t>
            </w:r>
          </w:p>
          <w:p w14:paraId="7D25C231" w14:textId="77777777" w:rsidR="005730AF" w:rsidRPr="005730AF" w:rsidRDefault="005730AF" w:rsidP="00AD5F7A">
            <w:pPr>
              <w:numPr>
                <w:ilvl w:val="1"/>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It is FFS whether to study other cases.</w:t>
            </w:r>
          </w:p>
          <w:p w14:paraId="2C97D680" w14:textId="77777777" w:rsidR="005730AF" w:rsidRPr="005730AF" w:rsidRDefault="005730AF" w:rsidP="00AD5F7A">
            <w:pPr>
              <w:numPr>
                <w:ilvl w:val="0"/>
                <w:numId w:val="22"/>
              </w:num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r w:rsidRPr="005730AF">
              <w:rPr>
                <w:rFonts w:ascii="Times New Roman" w:eastAsia="Microsoft YaHei UI" w:hAnsi="Times New Roman"/>
                <w:lang w:eastAsia="zh-CN"/>
              </w:rPr>
              <w:t>Note: As part of study of above options, it is not precluded to indicate that an observation is relevant for UL only or DL only.</w:t>
            </w:r>
          </w:p>
          <w:p w14:paraId="580CBA59" w14:textId="77777777" w:rsidR="005730AF" w:rsidRPr="005730AF" w:rsidRDefault="005730AF" w:rsidP="00AD5F7A">
            <w:pPr>
              <w:shd w:val="clear" w:color="auto" w:fill="FFFFFF"/>
              <w:overflowPunct/>
              <w:autoSpaceDE/>
              <w:autoSpaceDN/>
              <w:adjustRightInd/>
              <w:spacing w:after="0" w:line="231" w:lineRule="atLeast"/>
              <w:jc w:val="both"/>
              <w:textAlignment w:val="auto"/>
              <w:rPr>
                <w:rFonts w:ascii="Times New Roman" w:eastAsia="Microsoft YaHei UI" w:hAnsi="Times New Roman"/>
                <w:lang w:eastAsia="zh-CN"/>
              </w:rPr>
            </w:pPr>
          </w:p>
        </w:tc>
      </w:tr>
      <w:tr w:rsidR="005730AF" w:rsidRPr="005730AF" w14:paraId="57561068" w14:textId="77777777" w:rsidTr="00CB7EBC">
        <w:tc>
          <w:tcPr>
            <w:tcW w:w="9631" w:type="dxa"/>
          </w:tcPr>
          <w:p w14:paraId="283153AE" w14:textId="77777777" w:rsidR="005730AF" w:rsidRPr="005730AF" w:rsidRDefault="005730AF" w:rsidP="00AD5F7A">
            <w:pPr>
              <w:overflowPunct/>
              <w:autoSpaceDE/>
              <w:autoSpaceDN/>
              <w:adjustRightInd/>
              <w:spacing w:after="0"/>
              <w:textAlignment w:val="auto"/>
              <w:rPr>
                <w:rFonts w:ascii="Times New Roman" w:eastAsia="Batang" w:hAnsi="Times New Roman"/>
                <w:szCs w:val="24"/>
                <w:highlight w:val="green"/>
                <w:lang w:eastAsia="zh-CN"/>
              </w:rPr>
            </w:pPr>
            <w:r w:rsidRPr="005730AF">
              <w:rPr>
                <w:rFonts w:ascii="Times New Roman" w:eastAsia="Batang" w:hAnsi="Times New Roman"/>
                <w:szCs w:val="24"/>
                <w:highlight w:val="green"/>
                <w:lang w:eastAsia="zh-CN"/>
              </w:rPr>
              <w:t>Agreement</w:t>
            </w:r>
          </w:p>
          <w:p w14:paraId="0763F2EF" w14:textId="77777777" w:rsidR="005730AF" w:rsidRPr="005730AF" w:rsidRDefault="005730AF" w:rsidP="00AD5F7A">
            <w:pPr>
              <w:numPr>
                <w:ilvl w:val="0"/>
                <w:numId w:val="31"/>
              </w:numPr>
              <w:overflowPunct/>
              <w:autoSpaceDE/>
              <w:autoSpaceDN/>
              <w:adjustRightInd/>
              <w:spacing w:after="0"/>
              <w:contextualSpacing/>
              <w:textAlignment w:val="auto"/>
              <w:rPr>
                <w:rFonts w:ascii="Times New Roman" w:eastAsia="SimSun" w:hAnsi="Times New Roman"/>
                <w:lang w:val="en-GB" w:eastAsia="ja-JP"/>
              </w:rPr>
            </w:pPr>
            <w:r w:rsidRPr="005730AF">
              <w:rPr>
                <w:rFonts w:ascii="Times New Roman" w:eastAsia="SimSun" w:hAnsi="Times New Roman"/>
                <w:lang w:eastAsia="ja-JP"/>
              </w:rPr>
              <w:t>The restricted number of PRBs in Option PR3 is a hardcoded limit.</w:t>
            </w:r>
          </w:p>
          <w:p w14:paraId="206B818F" w14:textId="77777777" w:rsidR="005730AF" w:rsidRPr="005730AF" w:rsidRDefault="005730AF" w:rsidP="00AD5F7A">
            <w:pPr>
              <w:overflowPunct/>
              <w:autoSpaceDE/>
              <w:autoSpaceDN/>
              <w:adjustRightInd/>
              <w:spacing w:after="0"/>
              <w:contextualSpacing/>
              <w:textAlignment w:val="auto"/>
              <w:rPr>
                <w:rFonts w:ascii="Times New Roman" w:eastAsia="SimSun" w:hAnsi="Times New Roman"/>
                <w:lang w:val="en-GB" w:eastAsia="ja-JP"/>
              </w:rPr>
            </w:pPr>
          </w:p>
        </w:tc>
      </w:tr>
      <w:tr w:rsidR="005730AF" w:rsidRPr="005730AF" w14:paraId="213A1FFB" w14:textId="77777777" w:rsidTr="00CB7EBC">
        <w:tc>
          <w:tcPr>
            <w:tcW w:w="9631" w:type="dxa"/>
          </w:tcPr>
          <w:p w14:paraId="1BC04E3C" w14:textId="77777777" w:rsidR="005730AF" w:rsidRPr="005730AF" w:rsidRDefault="005730AF" w:rsidP="00AD5F7A">
            <w:pPr>
              <w:overflowPunct/>
              <w:autoSpaceDE/>
              <w:autoSpaceDN/>
              <w:adjustRightInd/>
              <w:spacing w:after="0"/>
              <w:textAlignment w:val="auto"/>
              <w:rPr>
                <w:rFonts w:ascii="Times New Roman" w:eastAsia="Batang" w:hAnsi="Times New Roman"/>
                <w:highlight w:val="green"/>
                <w:lang w:eastAsia="zh-CN"/>
              </w:rPr>
            </w:pPr>
            <w:r w:rsidRPr="005730AF">
              <w:rPr>
                <w:rFonts w:ascii="Times New Roman" w:eastAsia="Batang" w:hAnsi="Times New Roman"/>
                <w:highlight w:val="green"/>
                <w:shd w:val="clear" w:color="auto" w:fill="FFFF00"/>
                <w:lang w:eastAsia="zh-CN"/>
              </w:rPr>
              <w:t>Agreement</w:t>
            </w:r>
          </w:p>
          <w:p w14:paraId="3B860F37" w14:textId="77777777" w:rsidR="005730AF" w:rsidRPr="005730AF" w:rsidRDefault="005730AF" w:rsidP="00AD5F7A">
            <w:pPr>
              <w:numPr>
                <w:ilvl w:val="0"/>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For Option PR1,</w:t>
            </w:r>
          </w:p>
          <w:p w14:paraId="21028C65"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The relaxed constraint is 1 (instead of 4).</w:t>
            </w:r>
          </w:p>
          <w:p w14:paraId="79D0C93E"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Other values for the relaxed constraint that meet the 10-Mbps peak rate target can optionally be studied.</w:t>
            </w:r>
          </w:p>
          <w:p w14:paraId="59C54576"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The parameters (</w:t>
            </w:r>
            <w:r w:rsidRPr="005730AF">
              <w:rPr>
                <w:rFonts w:ascii="Times New Roman" w:eastAsia="SimSun" w:hAnsi="Times New Roman"/>
                <w:lang w:eastAsia="zh-CN"/>
              </w:rPr>
              <w:fldChar w:fldCharType="begin"/>
            </w:r>
            <w:r w:rsidRPr="005730AF">
              <w:rPr>
                <w:rFonts w:ascii="Times New Roman" w:eastAsia="SimSun" w:hAnsi="Times New Roman"/>
                <w:lang w:eastAsia="zh-CN"/>
              </w:rPr>
              <w:instrText xml:space="preserve"> INCLUDEPICTURE "C:\\Users\\cmcc\\AppData\\Roaming\\Foxmail7\\Temp-9192-20220519203036\\Attach\\image001(05-19-20-35-18)(1).png" \* MERGEFORMATINET </w:instrText>
            </w:r>
            <w:r w:rsidRPr="005730AF">
              <w:rPr>
                <w:rFonts w:ascii="Times New Roman" w:eastAsia="SimSun" w:hAnsi="Times New Roman"/>
                <w:lang w:eastAsia="zh-CN"/>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"D:\\MyDocs\\2015_5G_Research_and_System_Design\\Users\\cmcc\\AppData\\Roaming\\Foxmail7\\Temp-9192-20220519203036\\Attach\\image001(05-19-20-35-18)(1).png"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pict w14:anchorId="191E2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27.6pt;height:16.4pt">
                  <v:imagedata r:id="rId11" r:href="rId12"/>
                </v:shape>
              </w:pict>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zh-CN"/>
              </w:rPr>
              <w:fldChar w:fldCharType="end"/>
            </w:r>
            <w:r w:rsidRPr="005730AF">
              <w:rPr>
                <w:rFonts w:ascii="Times New Roman" w:eastAsia="SimSun" w:hAnsi="Times New Roman"/>
                <w:lang w:eastAsia="zh-CN"/>
              </w:rPr>
              <w:t>, </w:t>
            </w:r>
            <w:r w:rsidRPr="005730AF">
              <w:rPr>
                <w:rFonts w:ascii="Times New Roman" w:eastAsia="SimSun" w:hAnsi="Times New Roman"/>
                <w:lang w:eastAsia="zh-CN"/>
              </w:rPr>
              <w:fldChar w:fldCharType="begin"/>
            </w:r>
            <w:r w:rsidRPr="005730AF">
              <w:rPr>
                <w:rFonts w:ascii="Times New Roman" w:eastAsia="SimSun" w:hAnsi="Times New Roman"/>
                <w:lang w:eastAsia="zh-CN"/>
              </w:rPr>
              <w:instrText xml:space="preserve"> INCLUDEPICTURE "C:\\Users\\cmcc\\AppData\\Roaming\\Foxmail7\\Temp-9192-20220519203036\\Attach\\image002(05-19-20-35-18)(1).png" \* MERGEFORMATINET </w:instrText>
            </w:r>
            <w:r w:rsidRPr="005730AF">
              <w:rPr>
                <w:rFonts w:ascii="Times New Roman" w:eastAsia="SimSun" w:hAnsi="Times New Roman"/>
                <w:lang w:eastAsia="zh-CN"/>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"D:\\MyDocs\\2015_5G_Research_and_System_Design\\Users\\cmcc\\AppData\\Roaming\\Foxmail7\\Temp-9192-20220519203036\\Attach\\image002(05-19-20-35-18)(1).png"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pict w14:anchorId="360172FA">
                <v:shape id="_x0000_i1073" type="#_x0000_t75" style="width:17.2pt;height:14.4pt">
                  <v:imagedata r:id="rId13" r:href="rId14"/>
                </v:shape>
              </w:pict>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zh-CN"/>
              </w:rPr>
              <w:fldChar w:fldCharType="end"/>
            </w:r>
            <w:r w:rsidRPr="005730AF">
              <w:rPr>
                <w:rFonts w:ascii="Times New Roman" w:eastAsia="SimSun" w:hAnsi="Times New Roman"/>
                <w:lang w:eastAsia="zh-CN"/>
              </w:rPr>
              <w:t>, </w:t>
            </w:r>
            <w:r w:rsidRPr="005730AF">
              <w:rPr>
                <w:rFonts w:ascii="Times New Roman" w:eastAsia="SimSun" w:hAnsi="Times New Roman"/>
                <w:lang w:eastAsia="zh-CN"/>
              </w:rPr>
              <w:fldChar w:fldCharType="begin"/>
            </w:r>
            <w:r w:rsidRPr="005730AF">
              <w:rPr>
                <w:rFonts w:ascii="Times New Roman" w:eastAsia="SimSun" w:hAnsi="Times New Roman"/>
                <w:lang w:eastAsia="zh-CN"/>
              </w:rPr>
              <w:instrText xml:space="preserve"> INCLUDEPICTURE "C:\\Users\\cmcc\\AppData\\Roaming\\Foxmail7\\Temp-9192-20220519203036\\Attach\\image003(05-19-20-35-18)(1).png" \* MERGEFORMATINET </w:instrText>
            </w:r>
            <w:r w:rsidRPr="005730AF">
              <w:rPr>
                <w:rFonts w:ascii="Times New Roman" w:eastAsia="SimSun" w:hAnsi="Times New Roman"/>
                <w:lang w:eastAsia="zh-CN"/>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"C:\\Users\\cmcc\\AppData\\Roaming\\Foxmail7\\Temp-9192-20220519203036\\Attach\\image003(05-19-20-35-18)(1).png"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fldChar w:fldCharType="begin"/>
            </w:r>
            <w:r w:rsidRPr="005730AF">
              <w:rPr>
                <w:rFonts w:ascii="Times New Roman" w:eastAsia="SimSun" w:hAnsi="Times New Roman"/>
                <w:lang w:eastAsia="ja-JP"/>
              </w:rPr>
              <w:instrText xml:space="preserve"> INCLUDEPICTURE  "D:\\MyDocs\\2015_5G_Research_and_System_Design\\Users\\cmcc\\AppData\\Roaming\\Foxmail7\\Temp-9192-20220519203036\\Attach\\image003(05-19-20-35-18)(1).png" \* MERGEFORMATINET </w:instrText>
            </w:r>
            <w:r w:rsidRPr="005730AF">
              <w:rPr>
                <w:rFonts w:ascii="Times New Roman" w:eastAsia="SimSun" w:hAnsi="Times New Roman"/>
                <w:lang w:eastAsia="ja-JP"/>
              </w:rPr>
              <w:fldChar w:fldCharType="separate"/>
            </w:r>
            <w:r w:rsidRPr="005730AF">
              <w:rPr>
                <w:rFonts w:ascii="Times New Roman" w:eastAsia="SimSun" w:hAnsi="Times New Roman"/>
                <w:lang w:eastAsia="ja-JP"/>
              </w:rPr>
              <w:pict w14:anchorId="70A4B0B1">
                <v:shape id="_x0000_i1074" type="#_x0000_t75" style="width:15.6pt;height:13.6pt">
                  <v:imagedata r:id="rId15" r:href="rId16"/>
                </v:shape>
              </w:pict>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ja-JP"/>
              </w:rPr>
              <w:fldChar w:fldCharType="end"/>
            </w:r>
            <w:r w:rsidRPr="005730AF">
              <w:rPr>
                <w:rFonts w:ascii="Times New Roman" w:eastAsia="SimSun" w:hAnsi="Times New Roman"/>
                <w:lang w:eastAsia="zh-CN"/>
              </w:rPr>
              <w:fldChar w:fldCharType="end"/>
            </w:r>
            <w:r w:rsidRPr="005730AF">
              <w:rPr>
                <w:rFonts w:ascii="Times New Roman" w:eastAsia="SimSun" w:hAnsi="Times New Roman"/>
                <w:lang w:eastAsia="zh-CN"/>
              </w:rPr>
              <w:t xml:space="preserve">) [38.306] can be as in Rel-17 </w:t>
            </w:r>
            <w:proofErr w:type="spellStart"/>
            <w:r w:rsidRPr="005730AF">
              <w:rPr>
                <w:rFonts w:ascii="Times New Roman" w:eastAsia="SimSun" w:hAnsi="Times New Roman"/>
                <w:lang w:eastAsia="zh-CN"/>
              </w:rPr>
              <w:t>RedCap</w:t>
            </w:r>
            <w:proofErr w:type="spellEnd"/>
            <w:r w:rsidRPr="005730AF">
              <w:rPr>
                <w:rFonts w:ascii="Times New Roman" w:eastAsia="SimSun" w:hAnsi="Times New Roman"/>
                <w:lang w:eastAsia="zh-CN"/>
              </w:rPr>
              <w:t>.</w:t>
            </w:r>
          </w:p>
          <w:p w14:paraId="0006961D" w14:textId="77777777" w:rsidR="005730AF" w:rsidRPr="005730AF" w:rsidRDefault="005730AF" w:rsidP="00AD5F7A">
            <w:pPr>
              <w:numPr>
                <w:ilvl w:val="0"/>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lastRenderedPageBreak/>
              <w:t>For Option PR2,</w:t>
            </w:r>
          </w:p>
          <w:p w14:paraId="17B98CA3"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For 15 kHz SCS, the maximum TBS is 10000 bits per TB and per slot.</w:t>
            </w:r>
          </w:p>
          <w:p w14:paraId="4455023D"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For 30 kHz SCS, the maximum TBS is 5000 bits per TB and per slot.</w:t>
            </w:r>
          </w:p>
          <w:p w14:paraId="0C43A810" w14:textId="77777777" w:rsidR="005730AF" w:rsidRPr="005730AF" w:rsidRDefault="005730AF" w:rsidP="00AD5F7A">
            <w:pPr>
              <w:numPr>
                <w:ilvl w:val="0"/>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For Option PR3,</w:t>
            </w:r>
          </w:p>
          <w:p w14:paraId="1A931D2B"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For 15 kHz SCS, the maximum number of RBs is 25.</w:t>
            </w:r>
          </w:p>
          <w:p w14:paraId="18D2CCAC"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For 30 kHz SCS, the maximum number of RBs is 11.</w:t>
            </w:r>
          </w:p>
          <w:p w14:paraId="6A0291FD" w14:textId="77777777" w:rsidR="005730AF" w:rsidRPr="005730AF" w:rsidRDefault="005730AF" w:rsidP="00AD5F7A">
            <w:pPr>
              <w:numPr>
                <w:ilvl w:val="1"/>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Other number of RBs that meet the 10-Mbps peak rate target can optionally be studied.</w:t>
            </w:r>
          </w:p>
          <w:p w14:paraId="7FA776E4" w14:textId="77777777" w:rsidR="005730AF" w:rsidRPr="005730AF" w:rsidRDefault="005730AF" w:rsidP="00AD5F7A">
            <w:pPr>
              <w:numPr>
                <w:ilvl w:val="0"/>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Note: It is not precluded to report results also for other values.</w:t>
            </w:r>
          </w:p>
          <w:p w14:paraId="5688FCD1" w14:textId="77777777" w:rsidR="005730AF" w:rsidRPr="005730AF" w:rsidRDefault="005730AF" w:rsidP="00AD5F7A">
            <w:pPr>
              <w:numPr>
                <w:ilvl w:val="0"/>
                <w:numId w:val="39"/>
              </w:numPr>
              <w:overflowPunct/>
              <w:autoSpaceDE/>
              <w:autoSpaceDN/>
              <w:adjustRightInd/>
              <w:spacing w:after="0"/>
              <w:contextualSpacing/>
              <w:textAlignment w:val="auto"/>
              <w:rPr>
                <w:rFonts w:ascii="Times New Roman" w:eastAsia="SimSun" w:hAnsi="Times New Roman"/>
                <w:lang w:eastAsia="zh-CN"/>
              </w:rPr>
            </w:pPr>
            <w:r w:rsidRPr="005730AF">
              <w:rPr>
                <w:rFonts w:ascii="Times New Roman" w:eastAsia="SimSun" w:hAnsi="Times New Roman"/>
                <w:lang w:eastAsia="zh-CN"/>
              </w:rPr>
              <w:t>Relevant assumptions (e.g., regarding potential limitations of the TBS sum in case of more than one simultaneous TB) should be reported.</w:t>
            </w:r>
          </w:p>
          <w:p w14:paraId="6057BEA8" w14:textId="77777777" w:rsidR="005730AF" w:rsidRPr="005730AF" w:rsidRDefault="005730AF" w:rsidP="00AD5F7A">
            <w:pPr>
              <w:overflowPunct/>
              <w:autoSpaceDE/>
              <w:autoSpaceDN/>
              <w:adjustRightInd/>
              <w:spacing w:after="0"/>
              <w:contextualSpacing/>
              <w:textAlignment w:val="auto"/>
              <w:rPr>
                <w:rFonts w:ascii="Times New Roman" w:eastAsia="SimSun" w:hAnsi="Times New Roman"/>
                <w:lang w:eastAsia="zh-CN"/>
              </w:rPr>
            </w:pPr>
          </w:p>
        </w:tc>
      </w:tr>
    </w:tbl>
    <w:p w14:paraId="4DE997B4" w14:textId="77777777" w:rsidR="005730AF" w:rsidRDefault="005730AF" w:rsidP="00AD5F7A">
      <w:pPr>
        <w:spacing w:after="60"/>
      </w:pPr>
    </w:p>
    <w:p w14:paraId="0A04D885" w14:textId="3133BF44" w:rsidR="00B11541" w:rsidRPr="005730AF" w:rsidRDefault="00B11541" w:rsidP="00AD5F7A">
      <w:pPr>
        <w:spacing w:after="60"/>
        <w:rPr>
          <w:lang w:val="en-GB"/>
        </w:rPr>
      </w:pPr>
      <w:r w:rsidRPr="005730AF">
        <w:rPr>
          <w:lang w:val="en-GB"/>
        </w:rPr>
        <w:t xml:space="preserve">Based on definition, </w:t>
      </w:r>
      <w:r w:rsidR="00CB7EBC">
        <w:rPr>
          <w:lang w:val="en-GB"/>
        </w:rPr>
        <w:fldChar w:fldCharType="begin"/>
      </w:r>
      <w:r w:rsidR="00CB7EBC">
        <w:rPr>
          <w:lang w:val="en-GB"/>
        </w:rPr>
        <w:instrText xml:space="preserve"> REF _Ref111230822 \h </w:instrText>
      </w:r>
      <w:r w:rsidR="00CB7EBC">
        <w:rPr>
          <w:lang w:val="en-GB"/>
        </w:rPr>
      </w:r>
      <w:r w:rsidR="00CB7EBC">
        <w:rPr>
          <w:lang w:val="en-GB"/>
        </w:rPr>
        <w:fldChar w:fldCharType="separate"/>
      </w:r>
      <w:r w:rsidR="00CB7EBC">
        <w:t xml:space="preserve">Table </w:t>
      </w:r>
      <w:r w:rsidR="00CB7EBC">
        <w:rPr>
          <w:noProof/>
        </w:rPr>
        <w:t>5</w:t>
      </w:r>
      <w:r w:rsidR="00CB7EBC">
        <w:rPr>
          <w:lang w:val="en-GB"/>
        </w:rPr>
        <w:fldChar w:fldCharType="end"/>
      </w:r>
      <w:r w:rsidR="00CB7EBC">
        <w:rPr>
          <w:lang w:val="en-GB"/>
        </w:rPr>
        <w:t xml:space="preserve"> </w:t>
      </w:r>
      <w:r w:rsidRPr="005730AF">
        <w:rPr>
          <w:lang w:val="en-GB"/>
        </w:rPr>
        <w:t>shows which modem components can benefits from bandwidth reduction. The following observation</w:t>
      </w:r>
      <w:r w:rsidR="00CB7EBC">
        <w:rPr>
          <w:lang w:val="en-GB"/>
        </w:rPr>
        <w:t>s</w:t>
      </w:r>
      <w:r w:rsidRPr="005730AF">
        <w:rPr>
          <w:lang w:val="en-GB"/>
        </w:rPr>
        <w:t xml:space="preserve"> can be obtained: </w:t>
      </w:r>
    </w:p>
    <w:p w14:paraId="76F318AA" w14:textId="4C9A81D3" w:rsidR="00B11541" w:rsidRDefault="00B11541" w:rsidP="00AD5F7A">
      <w:pPr>
        <w:spacing w:after="60"/>
        <w:rPr>
          <w:lang w:val="en-GB"/>
        </w:rPr>
      </w:pPr>
    </w:p>
    <w:p w14:paraId="5E735078" w14:textId="4ACC8D18" w:rsidR="00B11541" w:rsidRPr="005730AF" w:rsidRDefault="00B11541" w:rsidP="00AD5F7A">
      <w:pPr>
        <w:pStyle w:val="Caption"/>
        <w:spacing w:before="0" w:after="60"/>
        <w:rPr>
          <w:lang w:val="en-GB"/>
        </w:rPr>
      </w:pPr>
      <w:bookmarkStart w:id="24" w:name="_Ref111244137"/>
      <w:r>
        <w:t xml:space="preserve">Observation </w:t>
      </w:r>
      <w:r>
        <w:fldChar w:fldCharType="begin"/>
      </w:r>
      <w:r>
        <w:instrText xml:space="preserve"> SEQ Observation \* ARABIC </w:instrText>
      </w:r>
      <w:r>
        <w:fldChar w:fldCharType="separate"/>
      </w:r>
      <w:r w:rsidR="00CB7EBC">
        <w:rPr>
          <w:noProof/>
        </w:rPr>
        <w:t>13</w:t>
      </w:r>
      <w:r>
        <w:fldChar w:fldCharType="end"/>
      </w:r>
      <w:r>
        <w:t xml:space="preserve">: </w:t>
      </w:r>
      <w:r>
        <w:rPr>
          <w:lang w:val="en-GB"/>
        </w:rPr>
        <w:t>PR1/PR2 can only achieve complexity reduction in the following modem BB components:</w:t>
      </w:r>
      <w:bookmarkEnd w:id="24"/>
      <w:r>
        <w:rPr>
          <w:lang w:val="en-GB"/>
        </w:rPr>
        <w:t xml:space="preserve"> </w:t>
      </w:r>
    </w:p>
    <w:p w14:paraId="25F2E5E8" w14:textId="5877C660" w:rsidR="00B11541" w:rsidRPr="005730AF" w:rsidRDefault="00B11541" w:rsidP="00AD5F7A">
      <w:pPr>
        <w:pStyle w:val="ListParagraph"/>
        <w:numPr>
          <w:ilvl w:val="0"/>
          <w:numId w:val="33"/>
        </w:numPr>
        <w:spacing w:after="60"/>
        <w:ind w:firstLineChars="0"/>
        <w:rPr>
          <w:rFonts w:eastAsia="Times New Roman"/>
          <w:b/>
          <w:sz w:val="20"/>
          <w:szCs w:val="20"/>
          <w:lang w:eastAsia="en-GB"/>
        </w:rPr>
      </w:pPr>
      <w:r>
        <w:rPr>
          <w:rFonts w:eastAsia="Times New Roman"/>
          <w:b/>
          <w:sz w:val="20"/>
          <w:szCs w:val="20"/>
          <w:lang w:val="en-GB" w:eastAsia="en-GB"/>
        </w:rPr>
        <w:t>LDPC decoding</w:t>
      </w:r>
      <w:r w:rsidRPr="005730AF">
        <w:rPr>
          <w:rFonts w:eastAsia="Times New Roman"/>
          <w:b/>
          <w:sz w:val="20"/>
          <w:szCs w:val="20"/>
          <w:lang w:eastAsia="en-GB"/>
        </w:rPr>
        <w:t xml:space="preserve">: </w:t>
      </w:r>
      <w:r>
        <w:rPr>
          <w:rFonts w:eastAsia="Times New Roman"/>
          <w:b/>
          <w:sz w:val="20"/>
          <w:szCs w:val="20"/>
          <w:lang w:eastAsia="en-GB"/>
        </w:rPr>
        <w:t>Reduced peak data rate</w:t>
      </w:r>
      <w:r w:rsidRPr="005730AF">
        <w:rPr>
          <w:rFonts w:eastAsia="Times New Roman"/>
          <w:b/>
          <w:sz w:val="20"/>
          <w:szCs w:val="20"/>
          <w:lang w:eastAsia="en-GB"/>
        </w:rPr>
        <w:t xml:space="preserve">  </w:t>
      </w:r>
    </w:p>
    <w:p w14:paraId="726AB185" w14:textId="2B35D1AA" w:rsidR="00B11541" w:rsidRPr="005730AF" w:rsidRDefault="00B11541" w:rsidP="00AD5F7A">
      <w:pPr>
        <w:pStyle w:val="ListParagraph"/>
        <w:numPr>
          <w:ilvl w:val="0"/>
          <w:numId w:val="33"/>
        </w:numPr>
        <w:spacing w:after="60"/>
        <w:ind w:firstLineChars="0"/>
        <w:rPr>
          <w:rFonts w:eastAsia="Times New Roman"/>
          <w:b/>
          <w:sz w:val="20"/>
          <w:szCs w:val="20"/>
          <w:lang w:eastAsia="en-GB"/>
        </w:rPr>
      </w:pPr>
      <w:r>
        <w:rPr>
          <w:rFonts w:eastAsia="Times New Roman"/>
          <w:b/>
          <w:sz w:val="20"/>
          <w:szCs w:val="20"/>
          <w:lang w:eastAsia="en-GB"/>
        </w:rPr>
        <w:t>HARQ buffer</w:t>
      </w:r>
      <w:r w:rsidRPr="005730AF">
        <w:rPr>
          <w:rFonts w:eastAsia="Times New Roman"/>
          <w:b/>
          <w:sz w:val="20"/>
          <w:szCs w:val="20"/>
          <w:lang w:eastAsia="en-GB"/>
        </w:rPr>
        <w:t xml:space="preserve">: </w:t>
      </w:r>
      <w:r>
        <w:rPr>
          <w:rFonts w:eastAsia="Times New Roman"/>
          <w:b/>
          <w:sz w:val="20"/>
          <w:szCs w:val="20"/>
          <w:lang w:eastAsia="en-GB"/>
        </w:rPr>
        <w:t>Reduced maximum TBS</w:t>
      </w:r>
    </w:p>
    <w:p w14:paraId="0316AC7B" w14:textId="4AB932CF" w:rsidR="00B11541" w:rsidRPr="00B11541" w:rsidRDefault="00B11541" w:rsidP="00AD5F7A">
      <w:pPr>
        <w:pStyle w:val="Caption"/>
        <w:spacing w:before="0" w:after="60"/>
      </w:pPr>
    </w:p>
    <w:p w14:paraId="3DDF170D" w14:textId="71A4E74F" w:rsidR="00B11541" w:rsidRPr="00B11541" w:rsidRDefault="00B11541" w:rsidP="00AD5F7A">
      <w:pPr>
        <w:pStyle w:val="Caption"/>
        <w:spacing w:before="0" w:after="60"/>
      </w:pPr>
      <w:bookmarkStart w:id="25" w:name="_Ref111244149"/>
      <w:r w:rsidRPr="00B11541">
        <w:t xml:space="preserve">Observation </w:t>
      </w:r>
      <w:r w:rsidRPr="00B11541">
        <w:fldChar w:fldCharType="begin"/>
      </w:r>
      <w:r w:rsidRPr="00B11541">
        <w:instrText xml:space="preserve"> SEQ Observation \* ARABIC </w:instrText>
      </w:r>
      <w:r w:rsidRPr="00B11541">
        <w:fldChar w:fldCharType="separate"/>
      </w:r>
      <w:r w:rsidR="00CB7EBC">
        <w:rPr>
          <w:noProof/>
        </w:rPr>
        <w:t>14</w:t>
      </w:r>
      <w:r w:rsidRPr="00B11541">
        <w:fldChar w:fldCharType="end"/>
      </w:r>
      <w:r w:rsidRPr="00B11541">
        <w:t>: PR3 can additional</w:t>
      </w:r>
      <w:r w:rsidR="00CB7EBC">
        <w:t>ly</w:t>
      </w:r>
      <w:r w:rsidRPr="00B11541">
        <w:t xml:space="preserve"> achieve complexity reduction in the following modem BB components:</w:t>
      </w:r>
      <w:bookmarkEnd w:id="25"/>
    </w:p>
    <w:p w14:paraId="1F9583F3" w14:textId="2E257CF8" w:rsidR="00B11541" w:rsidRDefault="00B11541" w:rsidP="00AD5F7A">
      <w:pPr>
        <w:pStyle w:val="ListParagraph"/>
        <w:numPr>
          <w:ilvl w:val="0"/>
          <w:numId w:val="40"/>
        </w:numPr>
        <w:spacing w:after="60"/>
        <w:ind w:firstLineChars="0"/>
        <w:rPr>
          <w:b/>
          <w:sz w:val="20"/>
          <w:szCs w:val="20"/>
        </w:rPr>
      </w:pPr>
      <w:r w:rsidRPr="00B11541">
        <w:rPr>
          <w:b/>
          <w:sz w:val="20"/>
          <w:szCs w:val="20"/>
        </w:rPr>
        <w:t xml:space="preserve">Receiver processing </w:t>
      </w:r>
      <w:r>
        <w:rPr>
          <w:b/>
          <w:sz w:val="20"/>
          <w:szCs w:val="20"/>
        </w:rPr>
        <w:t>block: RB number limit reduces (inner) receiver complexity</w:t>
      </w:r>
    </w:p>
    <w:p w14:paraId="6F37F914" w14:textId="7A07BDDF" w:rsidR="00B11541" w:rsidRPr="00B11541" w:rsidRDefault="00B11541" w:rsidP="00AD5F7A">
      <w:pPr>
        <w:pStyle w:val="ListParagraph"/>
        <w:numPr>
          <w:ilvl w:val="0"/>
          <w:numId w:val="40"/>
        </w:numPr>
        <w:spacing w:after="60"/>
        <w:ind w:firstLineChars="0"/>
        <w:rPr>
          <w:b/>
          <w:sz w:val="20"/>
          <w:szCs w:val="20"/>
        </w:rPr>
      </w:pPr>
      <w:r>
        <w:rPr>
          <w:b/>
          <w:sz w:val="20"/>
          <w:szCs w:val="20"/>
        </w:rPr>
        <w:t>UL processing block: RB number limit reduce</w:t>
      </w:r>
      <w:r w:rsidR="008464A9">
        <w:rPr>
          <w:b/>
          <w:sz w:val="20"/>
          <w:szCs w:val="20"/>
        </w:rPr>
        <w:t>s</w:t>
      </w:r>
      <w:r>
        <w:rPr>
          <w:b/>
          <w:sz w:val="20"/>
          <w:szCs w:val="20"/>
        </w:rPr>
        <w:t xml:space="preserve"> total UL processing complexity</w:t>
      </w:r>
    </w:p>
    <w:p w14:paraId="11846148" w14:textId="77777777" w:rsidR="00B11541" w:rsidRPr="00B11541" w:rsidRDefault="00B11541" w:rsidP="00AD5F7A">
      <w:pPr>
        <w:spacing w:after="60"/>
        <w:rPr>
          <w:b/>
        </w:rPr>
      </w:pPr>
    </w:p>
    <w:p w14:paraId="12571225" w14:textId="184D0D05" w:rsidR="00B11541" w:rsidRDefault="00B11541" w:rsidP="00AD5F7A">
      <w:pPr>
        <w:pStyle w:val="Caption"/>
        <w:spacing w:before="0" w:after="60"/>
      </w:pPr>
      <w:bookmarkStart w:id="26" w:name="_Ref111244154"/>
      <w:r>
        <w:t xml:space="preserve">Observation </w:t>
      </w:r>
      <w:r>
        <w:fldChar w:fldCharType="begin"/>
      </w:r>
      <w:r>
        <w:instrText xml:space="preserve"> SEQ Observation \* ARABIC </w:instrText>
      </w:r>
      <w:r>
        <w:fldChar w:fldCharType="separate"/>
      </w:r>
      <w:r w:rsidR="00CB7EBC">
        <w:rPr>
          <w:noProof/>
        </w:rPr>
        <w:t>15</w:t>
      </w:r>
      <w:r>
        <w:fldChar w:fldCharType="end"/>
      </w:r>
      <w:r>
        <w:t xml:space="preserve">: Compared with BW3, PR3 is assumed to buffer PDSCH of 20 MHz BW since, before DCI is decoded, UE has no knowledge of PDSCH RB </w:t>
      </w:r>
      <w:r w:rsidR="008464A9">
        <w:t>al</w:t>
      </w:r>
      <w:r>
        <w:t>location.</w:t>
      </w:r>
      <w:bookmarkEnd w:id="26"/>
    </w:p>
    <w:p w14:paraId="45176C3C" w14:textId="77777777" w:rsidR="00B11541" w:rsidRPr="005730AF" w:rsidRDefault="00B11541" w:rsidP="00AD5F7A">
      <w:pPr>
        <w:spacing w:after="60"/>
      </w:pPr>
    </w:p>
    <w:p w14:paraId="315FD72C" w14:textId="1EC62BE4" w:rsidR="00B11541" w:rsidRPr="005730AF" w:rsidRDefault="00B11541" w:rsidP="00AD5F7A">
      <w:pPr>
        <w:pStyle w:val="Caption"/>
        <w:spacing w:before="0" w:after="60"/>
        <w:jc w:val="center"/>
      </w:pPr>
      <w:bookmarkStart w:id="27" w:name="_Ref111230822"/>
      <w:bookmarkStart w:id="28" w:name="_Ref111244201"/>
      <w:r>
        <w:t xml:space="preserve">Table </w:t>
      </w:r>
      <w:r>
        <w:fldChar w:fldCharType="begin"/>
      </w:r>
      <w:r>
        <w:instrText xml:space="preserve"> SEQ Table \* ARABIC </w:instrText>
      </w:r>
      <w:r>
        <w:fldChar w:fldCharType="separate"/>
      </w:r>
      <w:r w:rsidR="00CB7EBC">
        <w:rPr>
          <w:noProof/>
        </w:rPr>
        <w:t>5</w:t>
      </w:r>
      <w:r>
        <w:fldChar w:fldCharType="end"/>
      </w:r>
      <w:bookmarkEnd w:id="27"/>
      <w:r>
        <w:t xml:space="preserve">: </w:t>
      </w:r>
      <w:r w:rsidRPr="005730AF">
        <w:t xml:space="preserve">Which modem components can achieve complexity reduction with </w:t>
      </w:r>
      <w:r>
        <w:t>peak-data-rate</w:t>
      </w:r>
      <w:r w:rsidRPr="005730AF">
        <w:t xml:space="preserve"> reduction</w:t>
      </w:r>
      <w:bookmarkEnd w:id="28"/>
    </w:p>
    <w:tbl>
      <w:tblPr>
        <w:tblW w:w="0" w:type="auto"/>
        <w:tblLayout w:type="fixed"/>
        <w:tblLook w:val="04A0" w:firstRow="1" w:lastRow="0" w:firstColumn="1" w:lastColumn="0" w:noHBand="0" w:noVBand="1"/>
      </w:tblPr>
      <w:tblGrid>
        <w:gridCol w:w="3681"/>
        <w:gridCol w:w="1062"/>
        <w:gridCol w:w="1629"/>
        <w:gridCol w:w="1629"/>
        <w:gridCol w:w="1630"/>
      </w:tblGrid>
      <w:tr w:rsidR="00B11541" w:rsidRPr="005730AF" w14:paraId="2E072EBD" w14:textId="77777777" w:rsidTr="00CB7EBC">
        <w:trPr>
          <w:trHeight w:val="228"/>
        </w:trPr>
        <w:tc>
          <w:tcPr>
            <w:tcW w:w="368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CE9070" w14:textId="77777777" w:rsidR="00B11541" w:rsidRPr="0088299C" w:rsidRDefault="00B11541" w:rsidP="00CB7EBC">
            <w:pPr>
              <w:overflowPunct/>
              <w:autoSpaceDE/>
              <w:autoSpaceDN/>
              <w:adjustRightInd/>
              <w:spacing w:after="0"/>
              <w:textAlignment w:val="auto"/>
              <w:rPr>
                <w:b/>
                <w:bCs/>
                <w:sz w:val="18"/>
                <w:szCs w:val="18"/>
                <w:lang w:eastAsia="zh-TW"/>
              </w:rPr>
            </w:pPr>
            <w:r w:rsidRPr="005730AF">
              <w:rPr>
                <w:b/>
                <w:bCs/>
                <w:sz w:val="18"/>
                <w:szCs w:val="18"/>
                <w:lang w:eastAsia="zh-TW"/>
              </w:rPr>
              <w:t>Modem Components</w:t>
            </w:r>
          </w:p>
        </w:tc>
        <w:tc>
          <w:tcPr>
            <w:tcW w:w="1062" w:type="dxa"/>
            <w:tcBorders>
              <w:top w:val="single" w:sz="4" w:space="0" w:color="auto"/>
              <w:left w:val="nil"/>
              <w:bottom w:val="single" w:sz="4" w:space="0" w:color="auto"/>
              <w:right w:val="single" w:sz="4" w:space="0" w:color="auto"/>
            </w:tcBorders>
            <w:shd w:val="clear" w:color="000000" w:fill="D9D9D9"/>
            <w:vAlign w:val="center"/>
            <w:hideMark/>
          </w:tcPr>
          <w:p w14:paraId="4387FE11" w14:textId="77777777" w:rsidR="00B11541" w:rsidRPr="0088299C" w:rsidRDefault="00B11541"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Rel-15 Ref</w:t>
            </w:r>
          </w:p>
        </w:tc>
        <w:tc>
          <w:tcPr>
            <w:tcW w:w="1629" w:type="dxa"/>
            <w:tcBorders>
              <w:top w:val="single" w:sz="4" w:space="0" w:color="auto"/>
              <w:left w:val="nil"/>
              <w:bottom w:val="single" w:sz="4" w:space="0" w:color="auto"/>
              <w:right w:val="single" w:sz="4" w:space="0" w:color="auto"/>
            </w:tcBorders>
            <w:shd w:val="clear" w:color="000000" w:fill="D9D9D9"/>
            <w:vAlign w:val="center"/>
            <w:hideMark/>
          </w:tcPr>
          <w:p w14:paraId="532AA2CC" w14:textId="77777777" w:rsidR="00B11541" w:rsidRPr="0088299C" w:rsidRDefault="00B11541"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 xml:space="preserve">Rel-17 </w:t>
            </w:r>
            <w:proofErr w:type="spellStart"/>
            <w:r w:rsidRPr="0088299C">
              <w:rPr>
                <w:b/>
                <w:bCs/>
                <w:color w:val="000000"/>
                <w:sz w:val="18"/>
                <w:szCs w:val="18"/>
                <w:lang w:eastAsia="zh-TW"/>
              </w:rPr>
              <w:t>RedCap</w:t>
            </w:r>
            <w:proofErr w:type="spellEnd"/>
            <w:r w:rsidRPr="005730AF">
              <w:rPr>
                <w:b/>
                <w:bCs/>
                <w:color w:val="000000"/>
                <w:sz w:val="18"/>
                <w:szCs w:val="18"/>
                <w:lang w:eastAsia="zh-TW"/>
              </w:rPr>
              <w:t xml:space="preserve"> (TDD 1RX)</w:t>
            </w:r>
          </w:p>
        </w:tc>
        <w:tc>
          <w:tcPr>
            <w:tcW w:w="1629" w:type="dxa"/>
            <w:tcBorders>
              <w:top w:val="single" w:sz="4" w:space="0" w:color="auto"/>
              <w:left w:val="nil"/>
              <w:bottom w:val="single" w:sz="4" w:space="0" w:color="auto"/>
              <w:right w:val="single" w:sz="4" w:space="0" w:color="auto"/>
            </w:tcBorders>
            <w:shd w:val="clear" w:color="000000" w:fill="D9D9D9"/>
          </w:tcPr>
          <w:p w14:paraId="25B45709" w14:textId="42992931" w:rsidR="00B11541" w:rsidRPr="005730AF" w:rsidRDefault="00B11541" w:rsidP="00CB7EBC">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PR</w:t>
            </w:r>
            <w:r w:rsidRPr="005730AF">
              <w:rPr>
                <w:b/>
                <w:bCs/>
                <w:color w:val="000000"/>
                <w:sz w:val="18"/>
                <w:szCs w:val="18"/>
                <w:lang w:eastAsia="zh-TW"/>
              </w:rPr>
              <w:t>1/</w:t>
            </w:r>
            <w:r>
              <w:rPr>
                <w:b/>
                <w:bCs/>
                <w:color w:val="000000"/>
                <w:sz w:val="18"/>
                <w:szCs w:val="18"/>
                <w:lang w:eastAsia="zh-TW"/>
              </w:rPr>
              <w:t>PR</w:t>
            </w:r>
            <w:r w:rsidRPr="005730AF">
              <w:rPr>
                <w:b/>
                <w:bCs/>
                <w:color w:val="000000"/>
                <w:sz w:val="18"/>
                <w:szCs w:val="18"/>
                <w:lang w:eastAsia="zh-TW"/>
              </w:rPr>
              <w:t>2</w:t>
            </w:r>
          </w:p>
        </w:tc>
        <w:tc>
          <w:tcPr>
            <w:tcW w:w="1630" w:type="dxa"/>
            <w:tcBorders>
              <w:top w:val="single" w:sz="4" w:space="0" w:color="auto"/>
              <w:left w:val="nil"/>
              <w:bottom w:val="single" w:sz="4" w:space="0" w:color="auto"/>
              <w:right w:val="single" w:sz="4" w:space="0" w:color="auto"/>
            </w:tcBorders>
            <w:shd w:val="clear" w:color="000000" w:fill="D9D9D9"/>
          </w:tcPr>
          <w:p w14:paraId="127BAF77" w14:textId="7ABE9EA0" w:rsidR="00B11541" w:rsidRPr="005730AF" w:rsidRDefault="00B11541" w:rsidP="00CB7EBC">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PR</w:t>
            </w:r>
            <w:r w:rsidRPr="005730AF">
              <w:rPr>
                <w:b/>
                <w:bCs/>
                <w:color w:val="000000"/>
                <w:sz w:val="18"/>
                <w:szCs w:val="18"/>
                <w:lang w:eastAsia="zh-TW"/>
              </w:rPr>
              <w:t>3</w:t>
            </w:r>
          </w:p>
        </w:tc>
      </w:tr>
      <w:tr w:rsidR="00B11541" w:rsidRPr="005730AF" w14:paraId="18FCE9E8"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498DF93"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 xml:space="preserve">RF: Power amplifier </w:t>
            </w:r>
          </w:p>
        </w:tc>
        <w:tc>
          <w:tcPr>
            <w:tcW w:w="1062" w:type="dxa"/>
            <w:tcBorders>
              <w:top w:val="nil"/>
              <w:left w:val="nil"/>
              <w:bottom w:val="single" w:sz="4" w:space="0" w:color="auto"/>
              <w:right w:val="single" w:sz="4" w:space="0" w:color="auto"/>
            </w:tcBorders>
            <w:shd w:val="clear" w:color="000000" w:fill="D9D9D9"/>
            <w:vAlign w:val="center"/>
            <w:hideMark/>
          </w:tcPr>
          <w:p w14:paraId="57C5FF37"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25%</w:t>
            </w:r>
          </w:p>
        </w:tc>
        <w:tc>
          <w:tcPr>
            <w:tcW w:w="1629" w:type="dxa"/>
            <w:tcBorders>
              <w:top w:val="nil"/>
              <w:left w:val="nil"/>
              <w:bottom w:val="single" w:sz="4" w:space="0" w:color="auto"/>
              <w:right w:val="single" w:sz="4" w:space="0" w:color="auto"/>
            </w:tcBorders>
            <w:shd w:val="clear" w:color="auto" w:fill="auto"/>
            <w:vAlign w:val="center"/>
            <w:hideMark/>
          </w:tcPr>
          <w:p w14:paraId="61DCC1A3"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25.00%</w:t>
            </w:r>
          </w:p>
        </w:tc>
        <w:tc>
          <w:tcPr>
            <w:tcW w:w="1629" w:type="dxa"/>
            <w:vMerge w:val="restart"/>
            <w:tcBorders>
              <w:top w:val="nil"/>
              <w:left w:val="nil"/>
              <w:right w:val="single" w:sz="4" w:space="0" w:color="auto"/>
            </w:tcBorders>
          </w:tcPr>
          <w:p w14:paraId="6CFD7031" w14:textId="77777777" w:rsidR="00B11541" w:rsidRPr="00B11541" w:rsidRDefault="00B11541" w:rsidP="00CB7EBC">
            <w:pPr>
              <w:overflowPunct/>
              <w:autoSpaceDE/>
              <w:autoSpaceDN/>
              <w:adjustRightInd/>
              <w:spacing w:after="0"/>
              <w:jc w:val="right"/>
              <w:textAlignment w:val="auto"/>
              <w:outlineLvl w:val="1"/>
              <w:rPr>
                <w:sz w:val="18"/>
                <w:szCs w:val="18"/>
                <w:lang w:eastAsia="zh-TW"/>
              </w:rPr>
            </w:pPr>
          </w:p>
          <w:p w14:paraId="51C5E9CE" w14:textId="7DD33B5A" w:rsidR="00B11541" w:rsidRPr="00B11541" w:rsidRDefault="00B11541" w:rsidP="00CB7EBC">
            <w:pPr>
              <w:overflowPunct/>
              <w:autoSpaceDE/>
              <w:autoSpaceDN/>
              <w:adjustRightInd/>
              <w:spacing w:after="0"/>
              <w:jc w:val="right"/>
              <w:textAlignment w:val="auto"/>
              <w:outlineLvl w:val="1"/>
              <w:rPr>
                <w:sz w:val="18"/>
                <w:szCs w:val="18"/>
                <w:lang w:eastAsia="zh-TW"/>
              </w:rPr>
            </w:pPr>
            <w:r w:rsidRPr="00B11541">
              <w:rPr>
                <w:sz w:val="18"/>
                <w:szCs w:val="18"/>
                <w:lang w:eastAsia="zh-TW"/>
              </w:rPr>
              <w:t>No complexity reduction</w:t>
            </w:r>
          </w:p>
        </w:tc>
        <w:tc>
          <w:tcPr>
            <w:tcW w:w="1630" w:type="dxa"/>
            <w:vMerge w:val="restart"/>
            <w:tcBorders>
              <w:top w:val="nil"/>
              <w:left w:val="nil"/>
              <w:right w:val="single" w:sz="4" w:space="0" w:color="auto"/>
            </w:tcBorders>
          </w:tcPr>
          <w:p w14:paraId="30A77428" w14:textId="77777777" w:rsidR="00B11541" w:rsidRPr="00B11541" w:rsidRDefault="00B11541" w:rsidP="00CB7EBC">
            <w:pPr>
              <w:overflowPunct/>
              <w:autoSpaceDE/>
              <w:autoSpaceDN/>
              <w:adjustRightInd/>
              <w:spacing w:after="0"/>
              <w:jc w:val="right"/>
              <w:textAlignment w:val="auto"/>
              <w:outlineLvl w:val="1"/>
              <w:rPr>
                <w:sz w:val="18"/>
                <w:szCs w:val="18"/>
                <w:lang w:eastAsia="zh-TW"/>
              </w:rPr>
            </w:pPr>
          </w:p>
          <w:p w14:paraId="231FE0B9" w14:textId="55D3A178" w:rsidR="00B11541" w:rsidRPr="00B11541" w:rsidRDefault="00B11541" w:rsidP="00CB7EBC">
            <w:pPr>
              <w:overflowPunct/>
              <w:autoSpaceDE/>
              <w:autoSpaceDN/>
              <w:adjustRightInd/>
              <w:spacing w:after="0"/>
              <w:jc w:val="right"/>
              <w:textAlignment w:val="auto"/>
              <w:outlineLvl w:val="1"/>
              <w:rPr>
                <w:sz w:val="18"/>
                <w:szCs w:val="18"/>
                <w:lang w:eastAsia="zh-TW"/>
              </w:rPr>
            </w:pPr>
            <w:r w:rsidRPr="00B11541">
              <w:rPr>
                <w:sz w:val="18"/>
                <w:szCs w:val="18"/>
                <w:lang w:eastAsia="zh-TW"/>
              </w:rPr>
              <w:t>No complexity reduction</w:t>
            </w:r>
          </w:p>
        </w:tc>
      </w:tr>
      <w:tr w:rsidR="00B11541" w:rsidRPr="005730AF" w14:paraId="4F58F193"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9A634CF"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Filters</w:t>
            </w:r>
          </w:p>
        </w:tc>
        <w:tc>
          <w:tcPr>
            <w:tcW w:w="1062" w:type="dxa"/>
            <w:tcBorders>
              <w:top w:val="nil"/>
              <w:left w:val="nil"/>
              <w:bottom w:val="single" w:sz="4" w:space="0" w:color="auto"/>
              <w:right w:val="single" w:sz="4" w:space="0" w:color="auto"/>
            </w:tcBorders>
            <w:shd w:val="clear" w:color="000000" w:fill="D9D9D9"/>
            <w:vAlign w:val="center"/>
            <w:hideMark/>
          </w:tcPr>
          <w:p w14:paraId="3844C6A3"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15%</w:t>
            </w:r>
          </w:p>
        </w:tc>
        <w:tc>
          <w:tcPr>
            <w:tcW w:w="1629" w:type="dxa"/>
            <w:tcBorders>
              <w:top w:val="nil"/>
              <w:left w:val="nil"/>
              <w:bottom w:val="single" w:sz="4" w:space="0" w:color="auto"/>
              <w:right w:val="single" w:sz="4" w:space="0" w:color="auto"/>
            </w:tcBorders>
            <w:shd w:val="clear" w:color="auto" w:fill="auto"/>
            <w:vAlign w:val="center"/>
            <w:hideMark/>
          </w:tcPr>
          <w:p w14:paraId="41852219"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3.75%</w:t>
            </w:r>
          </w:p>
        </w:tc>
        <w:tc>
          <w:tcPr>
            <w:tcW w:w="1629" w:type="dxa"/>
            <w:vMerge/>
            <w:tcBorders>
              <w:left w:val="nil"/>
              <w:right w:val="single" w:sz="4" w:space="0" w:color="auto"/>
            </w:tcBorders>
          </w:tcPr>
          <w:p w14:paraId="2B79EC7B" w14:textId="77777777" w:rsidR="00B11541" w:rsidRPr="005730AF" w:rsidRDefault="00B11541" w:rsidP="00CB7EBC">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7F71E486" w14:textId="77777777" w:rsidR="00B11541" w:rsidRPr="005730AF" w:rsidRDefault="00B11541" w:rsidP="00CB7EBC">
            <w:pPr>
              <w:overflowPunct/>
              <w:autoSpaceDE/>
              <w:autoSpaceDN/>
              <w:adjustRightInd/>
              <w:spacing w:after="0"/>
              <w:jc w:val="right"/>
              <w:textAlignment w:val="auto"/>
              <w:outlineLvl w:val="1"/>
              <w:rPr>
                <w:sz w:val="18"/>
                <w:szCs w:val="18"/>
                <w:lang w:eastAsia="zh-TW"/>
              </w:rPr>
            </w:pPr>
          </w:p>
        </w:tc>
      </w:tr>
      <w:tr w:rsidR="00B11541" w:rsidRPr="005730AF" w14:paraId="4BF0BB37"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23868D9"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Transceiver (including LNAs, mixer, and local oscillator)</w:t>
            </w:r>
          </w:p>
        </w:tc>
        <w:tc>
          <w:tcPr>
            <w:tcW w:w="1062" w:type="dxa"/>
            <w:tcBorders>
              <w:top w:val="nil"/>
              <w:left w:val="nil"/>
              <w:bottom w:val="single" w:sz="4" w:space="0" w:color="auto"/>
              <w:right w:val="single" w:sz="4" w:space="0" w:color="auto"/>
            </w:tcBorders>
            <w:shd w:val="clear" w:color="000000" w:fill="D9D9D9"/>
            <w:vAlign w:val="center"/>
            <w:hideMark/>
          </w:tcPr>
          <w:p w14:paraId="691B1B81"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55%</w:t>
            </w:r>
          </w:p>
        </w:tc>
        <w:tc>
          <w:tcPr>
            <w:tcW w:w="1629" w:type="dxa"/>
            <w:tcBorders>
              <w:top w:val="nil"/>
              <w:left w:val="nil"/>
              <w:bottom w:val="single" w:sz="4" w:space="0" w:color="auto"/>
              <w:right w:val="single" w:sz="4" w:space="0" w:color="auto"/>
            </w:tcBorders>
            <w:shd w:val="clear" w:color="auto" w:fill="auto"/>
            <w:vAlign w:val="center"/>
            <w:hideMark/>
          </w:tcPr>
          <w:p w14:paraId="4FFB196D" w14:textId="77777777" w:rsidR="00B11541" w:rsidRPr="0088299C" w:rsidRDefault="00B11541"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27.50%</w:t>
            </w:r>
          </w:p>
        </w:tc>
        <w:tc>
          <w:tcPr>
            <w:tcW w:w="1629" w:type="dxa"/>
            <w:vMerge/>
            <w:tcBorders>
              <w:left w:val="nil"/>
              <w:right w:val="single" w:sz="4" w:space="0" w:color="auto"/>
            </w:tcBorders>
          </w:tcPr>
          <w:p w14:paraId="6F0B4436" w14:textId="77777777" w:rsidR="00B11541" w:rsidRPr="005730AF" w:rsidRDefault="00B11541" w:rsidP="00CB7EBC">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1E44AEC0" w14:textId="77777777" w:rsidR="00B11541" w:rsidRPr="005730AF" w:rsidRDefault="00B11541" w:rsidP="00CB7EBC">
            <w:pPr>
              <w:overflowPunct/>
              <w:autoSpaceDE/>
              <w:autoSpaceDN/>
              <w:adjustRightInd/>
              <w:spacing w:after="0"/>
              <w:jc w:val="right"/>
              <w:textAlignment w:val="auto"/>
              <w:outlineLvl w:val="1"/>
              <w:rPr>
                <w:sz w:val="18"/>
                <w:szCs w:val="18"/>
                <w:lang w:eastAsia="zh-TW"/>
              </w:rPr>
            </w:pPr>
          </w:p>
        </w:tc>
      </w:tr>
      <w:tr w:rsidR="00B11541" w:rsidRPr="005730AF" w14:paraId="446017B7"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D4B010C"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Duplexer / Switch</w:t>
            </w:r>
          </w:p>
        </w:tc>
        <w:tc>
          <w:tcPr>
            <w:tcW w:w="1062" w:type="dxa"/>
            <w:tcBorders>
              <w:top w:val="nil"/>
              <w:left w:val="nil"/>
              <w:bottom w:val="single" w:sz="4" w:space="0" w:color="auto"/>
              <w:right w:val="single" w:sz="4" w:space="0" w:color="auto"/>
            </w:tcBorders>
            <w:shd w:val="clear" w:color="000000" w:fill="D9D9D9"/>
            <w:vAlign w:val="center"/>
            <w:hideMark/>
          </w:tcPr>
          <w:p w14:paraId="717421EB"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0F461841" w14:textId="77777777" w:rsidR="00B11541" w:rsidRPr="0088299C" w:rsidRDefault="00B11541"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5.00%</w:t>
            </w:r>
          </w:p>
        </w:tc>
        <w:tc>
          <w:tcPr>
            <w:tcW w:w="1629" w:type="dxa"/>
            <w:vMerge/>
            <w:tcBorders>
              <w:left w:val="nil"/>
              <w:bottom w:val="single" w:sz="4" w:space="0" w:color="auto"/>
              <w:right w:val="single" w:sz="4" w:space="0" w:color="auto"/>
            </w:tcBorders>
          </w:tcPr>
          <w:p w14:paraId="0F1D2E0A" w14:textId="77777777" w:rsidR="00B11541" w:rsidRPr="005730AF" w:rsidRDefault="00B11541" w:rsidP="00CB7EBC">
            <w:pPr>
              <w:overflowPunct/>
              <w:autoSpaceDE/>
              <w:autoSpaceDN/>
              <w:adjustRightInd/>
              <w:spacing w:after="0"/>
              <w:jc w:val="right"/>
              <w:textAlignment w:val="auto"/>
              <w:outlineLvl w:val="1"/>
              <w:rPr>
                <w:sz w:val="18"/>
                <w:szCs w:val="18"/>
                <w:lang w:eastAsia="zh-TW"/>
              </w:rPr>
            </w:pPr>
          </w:p>
        </w:tc>
        <w:tc>
          <w:tcPr>
            <w:tcW w:w="1630" w:type="dxa"/>
            <w:vMerge/>
            <w:tcBorders>
              <w:left w:val="nil"/>
              <w:bottom w:val="single" w:sz="4" w:space="0" w:color="auto"/>
              <w:right w:val="single" w:sz="4" w:space="0" w:color="auto"/>
            </w:tcBorders>
          </w:tcPr>
          <w:p w14:paraId="6D7BE07D" w14:textId="77777777" w:rsidR="00B11541" w:rsidRPr="005730AF" w:rsidRDefault="00B11541" w:rsidP="00CB7EBC">
            <w:pPr>
              <w:overflowPunct/>
              <w:autoSpaceDE/>
              <w:autoSpaceDN/>
              <w:adjustRightInd/>
              <w:spacing w:after="0"/>
              <w:jc w:val="right"/>
              <w:textAlignment w:val="auto"/>
              <w:outlineLvl w:val="1"/>
              <w:rPr>
                <w:sz w:val="18"/>
                <w:szCs w:val="18"/>
                <w:lang w:eastAsia="zh-TW"/>
              </w:rPr>
            </w:pPr>
          </w:p>
        </w:tc>
      </w:tr>
      <w:tr w:rsidR="00B11541" w:rsidRPr="005730AF" w14:paraId="2C658574"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57AAE82" w14:textId="77777777" w:rsidR="00B11541" w:rsidRPr="0088299C" w:rsidRDefault="00B11541" w:rsidP="00CB7EBC">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RF: Total</w:t>
            </w:r>
          </w:p>
        </w:tc>
        <w:tc>
          <w:tcPr>
            <w:tcW w:w="1062" w:type="dxa"/>
            <w:tcBorders>
              <w:top w:val="nil"/>
              <w:left w:val="nil"/>
              <w:bottom w:val="single" w:sz="4" w:space="0" w:color="auto"/>
              <w:right w:val="single" w:sz="4" w:space="0" w:color="auto"/>
            </w:tcBorders>
            <w:shd w:val="clear" w:color="000000" w:fill="D9D9D9"/>
            <w:vAlign w:val="center"/>
            <w:hideMark/>
          </w:tcPr>
          <w:p w14:paraId="3E8581B3" w14:textId="77777777" w:rsidR="00B11541" w:rsidRPr="0088299C" w:rsidRDefault="00B11541" w:rsidP="00CB7EBC">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22CD8D04" w14:textId="77777777" w:rsidR="00B11541" w:rsidRPr="0088299C" w:rsidRDefault="00B11541" w:rsidP="00CB7EBC">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61.3%</w:t>
            </w:r>
          </w:p>
        </w:tc>
        <w:tc>
          <w:tcPr>
            <w:tcW w:w="1629" w:type="dxa"/>
            <w:tcBorders>
              <w:top w:val="nil"/>
              <w:left w:val="nil"/>
              <w:bottom w:val="single" w:sz="4" w:space="0" w:color="auto"/>
              <w:right w:val="single" w:sz="4" w:space="0" w:color="auto"/>
            </w:tcBorders>
            <w:shd w:val="clear" w:color="000000" w:fill="D9D9D9"/>
          </w:tcPr>
          <w:p w14:paraId="42A795E4" w14:textId="77777777" w:rsidR="00B11541" w:rsidRPr="005730AF" w:rsidRDefault="00B11541" w:rsidP="00CB7EBC">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322E1196" w14:textId="77777777" w:rsidR="00B11541" w:rsidRPr="005730AF" w:rsidRDefault="00B11541" w:rsidP="00CB7EBC">
            <w:pPr>
              <w:overflowPunct/>
              <w:autoSpaceDE/>
              <w:autoSpaceDN/>
              <w:adjustRightInd/>
              <w:spacing w:after="0"/>
              <w:jc w:val="right"/>
              <w:textAlignment w:val="auto"/>
              <w:outlineLvl w:val="0"/>
              <w:rPr>
                <w:b/>
                <w:bCs/>
                <w:sz w:val="18"/>
                <w:szCs w:val="18"/>
                <w:lang w:eastAsia="zh-TW"/>
              </w:rPr>
            </w:pPr>
          </w:p>
        </w:tc>
      </w:tr>
      <w:tr w:rsidR="00B11541" w:rsidRPr="005730AF" w14:paraId="47B66C15"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DBD8470"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ADC / DAC</w:t>
            </w:r>
          </w:p>
        </w:tc>
        <w:tc>
          <w:tcPr>
            <w:tcW w:w="1062" w:type="dxa"/>
            <w:tcBorders>
              <w:top w:val="nil"/>
              <w:left w:val="nil"/>
              <w:bottom w:val="single" w:sz="4" w:space="0" w:color="auto"/>
              <w:right w:val="single" w:sz="4" w:space="0" w:color="auto"/>
            </w:tcBorders>
            <w:shd w:val="clear" w:color="000000" w:fill="D9D9D9"/>
            <w:vAlign w:val="center"/>
            <w:hideMark/>
          </w:tcPr>
          <w:p w14:paraId="7A8E9998"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4BA76569"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1.8%</w:t>
            </w:r>
          </w:p>
        </w:tc>
        <w:tc>
          <w:tcPr>
            <w:tcW w:w="1629" w:type="dxa"/>
            <w:tcBorders>
              <w:top w:val="nil"/>
              <w:left w:val="nil"/>
              <w:bottom w:val="single" w:sz="4" w:space="0" w:color="auto"/>
              <w:right w:val="single" w:sz="4" w:space="0" w:color="auto"/>
            </w:tcBorders>
          </w:tcPr>
          <w:p w14:paraId="6FEA5D76" w14:textId="77777777" w:rsidR="00B11541" w:rsidRPr="005730AF" w:rsidRDefault="00B11541" w:rsidP="00B11541">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0D105C6D" w14:textId="77777777" w:rsidR="00B11541" w:rsidRPr="005730AF" w:rsidRDefault="00B11541" w:rsidP="00CB7EBC">
            <w:pPr>
              <w:pStyle w:val="ListParagraph"/>
              <w:ind w:left="720" w:right="80" w:firstLineChars="0" w:firstLine="0"/>
              <w:jc w:val="right"/>
              <w:outlineLvl w:val="1"/>
              <w:rPr>
                <w:sz w:val="18"/>
                <w:szCs w:val="18"/>
                <w:lang w:eastAsia="zh-TW"/>
              </w:rPr>
            </w:pPr>
          </w:p>
        </w:tc>
      </w:tr>
      <w:tr w:rsidR="00B11541" w:rsidRPr="005730AF" w14:paraId="30E8D4B8"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C5D3B18"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FFT/IFFT</w:t>
            </w:r>
          </w:p>
        </w:tc>
        <w:tc>
          <w:tcPr>
            <w:tcW w:w="1062" w:type="dxa"/>
            <w:tcBorders>
              <w:top w:val="nil"/>
              <w:left w:val="nil"/>
              <w:bottom w:val="single" w:sz="4" w:space="0" w:color="auto"/>
              <w:right w:val="single" w:sz="4" w:space="0" w:color="auto"/>
            </w:tcBorders>
            <w:shd w:val="clear" w:color="000000" w:fill="D9D9D9"/>
            <w:vAlign w:val="center"/>
            <w:hideMark/>
          </w:tcPr>
          <w:p w14:paraId="5FB0DCE9"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1F17C4A4"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0.8%</w:t>
            </w:r>
          </w:p>
        </w:tc>
        <w:tc>
          <w:tcPr>
            <w:tcW w:w="1629" w:type="dxa"/>
            <w:tcBorders>
              <w:top w:val="nil"/>
              <w:left w:val="nil"/>
              <w:bottom w:val="single" w:sz="4" w:space="0" w:color="auto"/>
              <w:right w:val="single" w:sz="4" w:space="0" w:color="auto"/>
            </w:tcBorders>
          </w:tcPr>
          <w:p w14:paraId="6DDF93ED" w14:textId="77777777" w:rsidR="00B11541" w:rsidRPr="005730AF" w:rsidRDefault="00B11541" w:rsidP="00B11541">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353AEED3" w14:textId="77777777" w:rsidR="00B11541" w:rsidRPr="005730AF" w:rsidRDefault="00B11541" w:rsidP="00CB7EBC">
            <w:pPr>
              <w:pStyle w:val="ListParagraph"/>
              <w:ind w:left="720" w:right="80" w:firstLineChars="0" w:firstLine="0"/>
              <w:jc w:val="right"/>
              <w:outlineLvl w:val="1"/>
              <w:rPr>
                <w:sz w:val="18"/>
                <w:szCs w:val="18"/>
                <w:lang w:eastAsia="zh-TW"/>
              </w:rPr>
            </w:pPr>
          </w:p>
        </w:tc>
      </w:tr>
      <w:tr w:rsidR="00B11541" w:rsidRPr="005730AF" w14:paraId="117F3783"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F3555EE"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Post-FFT data buffering</w:t>
            </w:r>
          </w:p>
        </w:tc>
        <w:tc>
          <w:tcPr>
            <w:tcW w:w="1062" w:type="dxa"/>
            <w:tcBorders>
              <w:top w:val="nil"/>
              <w:left w:val="nil"/>
              <w:bottom w:val="single" w:sz="4" w:space="0" w:color="auto"/>
              <w:right w:val="single" w:sz="4" w:space="0" w:color="auto"/>
            </w:tcBorders>
            <w:shd w:val="clear" w:color="000000" w:fill="D9D9D9"/>
            <w:vAlign w:val="center"/>
            <w:hideMark/>
          </w:tcPr>
          <w:p w14:paraId="6C2E896A"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10%</w:t>
            </w:r>
          </w:p>
        </w:tc>
        <w:tc>
          <w:tcPr>
            <w:tcW w:w="1629" w:type="dxa"/>
            <w:tcBorders>
              <w:top w:val="nil"/>
              <w:left w:val="nil"/>
              <w:bottom w:val="single" w:sz="4" w:space="0" w:color="auto"/>
              <w:right w:val="single" w:sz="4" w:space="0" w:color="auto"/>
            </w:tcBorders>
            <w:shd w:val="clear" w:color="auto" w:fill="auto"/>
            <w:vAlign w:val="center"/>
            <w:hideMark/>
          </w:tcPr>
          <w:p w14:paraId="505A8E62"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2.0%</w:t>
            </w:r>
          </w:p>
        </w:tc>
        <w:tc>
          <w:tcPr>
            <w:tcW w:w="1629" w:type="dxa"/>
            <w:tcBorders>
              <w:top w:val="nil"/>
              <w:left w:val="nil"/>
              <w:bottom w:val="single" w:sz="4" w:space="0" w:color="auto"/>
              <w:right w:val="single" w:sz="4" w:space="0" w:color="auto"/>
            </w:tcBorders>
          </w:tcPr>
          <w:p w14:paraId="3D152E94" w14:textId="77777777" w:rsidR="00B11541" w:rsidRPr="005730AF" w:rsidRDefault="00B11541" w:rsidP="00B11541">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0A8A999" w14:textId="77777777" w:rsidR="00B11541" w:rsidRPr="005730AF" w:rsidRDefault="00B11541" w:rsidP="00B11541">
            <w:pPr>
              <w:pStyle w:val="ListParagraph"/>
              <w:ind w:left="720" w:right="270" w:firstLineChars="0" w:firstLine="0"/>
              <w:jc w:val="right"/>
              <w:outlineLvl w:val="1"/>
              <w:rPr>
                <w:sz w:val="18"/>
                <w:szCs w:val="18"/>
                <w:lang w:eastAsia="zh-TW"/>
              </w:rPr>
            </w:pPr>
          </w:p>
        </w:tc>
      </w:tr>
      <w:tr w:rsidR="00B11541" w:rsidRPr="005730AF" w14:paraId="381DE273"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88169D7"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Receiver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77C6415B"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29%</w:t>
            </w:r>
          </w:p>
        </w:tc>
        <w:tc>
          <w:tcPr>
            <w:tcW w:w="1629" w:type="dxa"/>
            <w:tcBorders>
              <w:top w:val="nil"/>
              <w:left w:val="nil"/>
              <w:bottom w:val="single" w:sz="4" w:space="0" w:color="auto"/>
              <w:right w:val="single" w:sz="4" w:space="0" w:color="auto"/>
            </w:tcBorders>
            <w:shd w:val="clear" w:color="auto" w:fill="auto"/>
            <w:vAlign w:val="center"/>
            <w:hideMark/>
          </w:tcPr>
          <w:p w14:paraId="0BC6419D"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8.7%</w:t>
            </w:r>
          </w:p>
        </w:tc>
        <w:tc>
          <w:tcPr>
            <w:tcW w:w="1629" w:type="dxa"/>
            <w:tcBorders>
              <w:top w:val="nil"/>
              <w:left w:val="nil"/>
              <w:bottom w:val="single" w:sz="4" w:space="0" w:color="auto"/>
              <w:right w:val="single" w:sz="4" w:space="0" w:color="auto"/>
            </w:tcBorders>
          </w:tcPr>
          <w:p w14:paraId="4FCFD9C2" w14:textId="77777777" w:rsidR="00B11541" w:rsidRPr="005730AF" w:rsidRDefault="00B11541" w:rsidP="00B11541">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3E1CA61" w14:textId="77777777" w:rsidR="00B11541" w:rsidRPr="005730AF" w:rsidRDefault="00B11541" w:rsidP="00CB7EBC">
            <w:pPr>
              <w:pStyle w:val="ListParagraph"/>
              <w:numPr>
                <w:ilvl w:val="0"/>
                <w:numId w:val="32"/>
              </w:numPr>
              <w:ind w:firstLineChars="0"/>
              <w:jc w:val="right"/>
              <w:outlineLvl w:val="1"/>
              <w:rPr>
                <w:sz w:val="18"/>
                <w:szCs w:val="18"/>
                <w:lang w:eastAsia="zh-TW"/>
              </w:rPr>
            </w:pPr>
          </w:p>
        </w:tc>
      </w:tr>
      <w:tr w:rsidR="00B11541" w:rsidRPr="005730AF" w14:paraId="7104A70E"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D852F50"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LDPC decoding</w:t>
            </w:r>
          </w:p>
        </w:tc>
        <w:tc>
          <w:tcPr>
            <w:tcW w:w="1062" w:type="dxa"/>
            <w:tcBorders>
              <w:top w:val="nil"/>
              <w:left w:val="nil"/>
              <w:bottom w:val="single" w:sz="4" w:space="0" w:color="auto"/>
              <w:right w:val="single" w:sz="4" w:space="0" w:color="auto"/>
            </w:tcBorders>
            <w:shd w:val="clear" w:color="000000" w:fill="D9D9D9"/>
            <w:vAlign w:val="center"/>
            <w:hideMark/>
          </w:tcPr>
          <w:p w14:paraId="29751297"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0B56EE85"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1.6%</w:t>
            </w:r>
          </w:p>
        </w:tc>
        <w:tc>
          <w:tcPr>
            <w:tcW w:w="1629" w:type="dxa"/>
            <w:tcBorders>
              <w:top w:val="nil"/>
              <w:left w:val="nil"/>
              <w:bottom w:val="single" w:sz="4" w:space="0" w:color="auto"/>
              <w:right w:val="single" w:sz="4" w:space="0" w:color="auto"/>
            </w:tcBorders>
          </w:tcPr>
          <w:p w14:paraId="2109189E" w14:textId="77777777" w:rsidR="00B11541" w:rsidRPr="005730AF" w:rsidRDefault="00B11541" w:rsidP="00CB7EBC">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50236FE" w14:textId="77777777" w:rsidR="00B11541" w:rsidRPr="005730AF" w:rsidRDefault="00B11541" w:rsidP="00CB7EBC">
            <w:pPr>
              <w:pStyle w:val="ListParagraph"/>
              <w:numPr>
                <w:ilvl w:val="0"/>
                <w:numId w:val="32"/>
              </w:numPr>
              <w:ind w:firstLineChars="0"/>
              <w:jc w:val="right"/>
              <w:outlineLvl w:val="1"/>
              <w:rPr>
                <w:sz w:val="18"/>
                <w:szCs w:val="18"/>
                <w:lang w:eastAsia="zh-TW"/>
              </w:rPr>
            </w:pPr>
          </w:p>
        </w:tc>
      </w:tr>
      <w:tr w:rsidR="00B11541" w:rsidRPr="005730AF" w14:paraId="2A976DE4"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A89BCCB"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HARQ buffer</w:t>
            </w:r>
          </w:p>
        </w:tc>
        <w:tc>
          <w:tcPr>
            <w:tcW w:w="1062" w:type="dxa"/>
            <w:tcBorders>
              <w:top w:val="nil"/>
              <w:left w:val="nil"/>
              <w:bottom w:val="single" w:sz="4" w:space="0" w:color="auto"/>
              <w:right w:val="single" w:sz="4" w:space="0" w:color="auto"/>
            </w:tcBorders>
            <w:shd w:val="clear" w:color="000000" w:fill="D9D9D9"/>
            <w:vAlign w:val="center"/>
            <w:hideMark/>
          </w:tcPr>
          <w:p w14:paraId="711CA98F"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12%</w:t>
            </w:r>
          </w:p>
        </w:tc>
        <w:tc>
          <w:tcPr>
            <w:tcW w:w="1629" w:type="dxa"/>
            <w:tcBorders>
              <w:top w:val="nil"/>
              <w:left w:val="nil"/>
              <w:bottom w:val="single" w:sz="4" w:space="0" w:color="auto"/>
              <w:right w:val="single" w:sz="4" w:space="0" w:color="auto"/>
            </w:tcBorders>
            <w:shd w:val="clear" w:color="auto" w:fill="auto"/>
            <w:vAlign w:val="center"/>
            <w:hideMark/>
          </w:tcPr>
          <w:p w14:paraId="73A1CFC7" w14:textId="77777777" w:rsidR="00B11541" w:rsidRPr="0088299C" w:rsidRDefault="00B11541"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2.2%</w:t>
            </w:r>
          </w:p>
        </w:tc>
        <w:tc>
          <w:tcPr>
            <w:tcW w:w="1629" w:type="dxa"/>
            <w:tcBorders>
              <w:top w:val="nil"/>
              <w:left w:val="nil"/>
              <w:bottom w:val="single" w:sz="4" w:space="0" w:color="auto"/>
              <w:right w:val="single" w:sz="4" w:space="0" w:color="auto"/>
            </w:tcBorders>
          </w:tcPr>
          <w:p w14:paraId="21ACF6D0" w14:textId="77777777" w:rsidR="00B11541" w:rsidRPr="005730AF" w:rsidRDefault="00B11541" w:rsidP="00CB7EBC">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0385443C" w14:textId="77777777" w:rsidR="00B11541" w:rsidRPr="005730AF" w:rsidRDefault="00B11541" w:rsidP="00CB7EBC">
            <w:pPr>
              <w:pStyle w:val="ListParagraph"/>
              <w:numPr>
                <w:ilvl w:val="0"/>
                <w:numId w:val="32"/>
              </w:numPr>
              <w:ind w:firstLineChars="0"/>
              <w:jc w:val="right"/>
              <w:outlineLvl w:val="1"/>
              <w:rPr>
                <w:sz w:val="18"/>
                <w:szCs w:val="18"/>
                <w:lang w:eastAsia="zh-TW"/>
              </w:rPr>
            </w:pPr>
          </w:p>
        </w:tc>
      </w:tr>
      <w:tr w:rsidR="00B11541" w:rsidRPr="005730AF" w14:paraId="0A079625"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E5F913B"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DL control processing &amp; decoder</w:t>
            </w:r>
          </w:p>
        </w:tc>
        <w:tc>
          <w:tcPr>
            <w:tcW w:w="1062" w:type="dxa"/>
            <w:tcBorders>
              <w:top w:val="nil"/>
              <w:left w:val="nil"/>
              <w:bottom w:val="single" w:sz="4" w:space="0" w:color="auto"/>
              <w:right w:val="single" w:sz="4" w:space="0" w:color="auto"/>
            </w:tcBorders>
            <w:shd w:val="clear" w:color="000000" w:fill="D9D9D9"/>
            <w:vAlign w:val="center"/>
            <w:hideMark/>
          </w:tcPr>
          <w:p w14:paraId="03535044"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2E3AED49" w14:textId="77777777" w:rsidR="00B11541" w:rsidRPr="0088299C" w:rsidRDefault="00B11541"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25ADE649" w14:textId="77777777" w:rsidR="00B11541" w:rsidRPr="005730AF" w:rsidRDefault="00B11541" w:rsidP="00CB7EBC">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1B68440E" w14:textId="77777777" w:rsidR="00B11541" w:rsidRPr="005730AF" w:rsidRDefault="00B11541" w:rsidP="00CB7EBC">
            <w:pPr>
              <w:overflowPunct/>
              <w:autoSpaceDE/>
              <w:autoSpaceDN/>
              <w:adjustRightInd/>
              <w:spacing w:after="0"/>
              <w:jc w:val="right"/>
              <w:textAlignment w:val="auto"/>
              <w:outlineLvl w:val="1"/>
              <w:rPr>
                <w:color w:val="FF0000"/>
                <w:sz w:val="18"/>
                <w:szCs w:val="18"/>
                <w:lang w:eastAsia="zh-TW"/>
              </w:rPr>
            </w:pPr>
          </w:p>
        </w:tc>
      </w:tr>
      <w:tr w:rsidR="00B11541" w:rsidRPr="005730AF" w14:paraId="412BC2CB"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017C0BD"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Synchronization / cell search block</w:t>
            </w:r>
          </w:p>
        </w:tc>
        <w:tc>
          <w:tcPr>
            <w:tcW w:w="1062" w:type="dxa"/>
            <w:tcBorders>
              <w:top w:val="nil"/>
              <w:left w:val="nil"/>
              <w:bottom w:val="single" w:sz="4" w:space="0" w:color="auto"/>
              <w:right w:val="single" w:sz="4" w:space="0" w:color="auto"/>
            </w:tcBorders>
            <w:shd w:val="clear" w:color="000000" w:fill="D9D9D9"/>
            <w:vAlign w:val="center"/>
            <w:hideMark/>
          </w:tcPr>
          <w:p w14:paraId="0A49EE73"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514D78CF" w14:textId="77777777" w:rsidR="00B11541" w:rsidRPr="0088299C" w:rsidRDefault="00B11541"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24207E88" w14:textId="77777777" w:rsidR="00B11541" w:rsidRPr="005730AF" w:rsidRDefault="00B11541" w:rsidP="00CB7EBC">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0DA2FF60" w14:textId="77777777" w:rsidR="00B11541" w:rsidRPr="005730AF" w:rsidRDefault="00B11541" w:rsidP="00CB7EBC">
            <w:pPr>
              <w:overflowPunct/>
              <w:autoSpaceDE/>
              <w:autoSpaceDN/>
              <w:adjustRightInd/>
              <w:spacing w:after="0"/>
              <w:jc w:val="right"/>
              <w:textAlignment w:val="auto"/>
              <w:outlineLvl w:val="1"/>
              <w:rPr>
                <w:color w:val="FF0000"/>
                <w:sz w:val="18"/>
                <w:szCs w:val="18"/>
                <w:lang w:eastAsia="zh-TW"/>
              </w:rPr>
            </w:pPr>
          </w:p>
        </w:tc>
      </w:tr>
      <w:tr w:rsidR="00B11541" w:rsidRPr="005730AF" w14:paraId="27A9D57F"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6DCB312"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UL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1BCEA4C4"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6193A3E8" w14:textId="77777777" w:rsidR="00B11541" w:rsidRPr="0088299C" w:rsidRDefault="00B11541"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7803D7AA" w14:textId="77777777" w:rsidR="00B11541" w:rsidRPr="005730AF" w:rsidRDefault="00B11541" w:rsidP="00B11541">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46759389" w14:textId="77777777" w:rsidR="00B11541" w:rsidRPr="005730AF" w:rsidRDefault="00B11541" w:rsidP="00CB7EBC">
            <w:pPr>
              <w:pStyle w:val="ListParagraph"/>
              <w:numPr>
                <w:ilvl w:val="0"/>
                <w:numId w:val="32"/>
              </w:numPr>
              <w:ind w:firstLineChars="0"/>
              <w:jc w:val="right"/>
              <w:outlineLvl w:val="1"/>
              <w:rPr>
                <w:sz w:val="18"/>
                <w:szCs w:val="18"/>
                <w:lang w:eastAsia="zh-TW"/>
              </w:rPr>
            </w:pPr>
          </w:p>
        </w:tc>
      </w:tr>
      <w:tr w:rsidR="00B11541" w:rsidRPr="005730AF" w14:paraId="39637A0C"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970441A" w14:textId="77777777" w:rsidR="00B11541" w:rsidRPr="0088299C" w:rsidRDefault="00B11541"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MIMO specific processing blocks</w:t>
            </w:r>
          </w:p>
        </w:tc>
        <w:tc>
          <w:tcPr>
            <w:tcW w:w="1062" w:type="dxa"/>
            <w:tcBorders>
              <w:top w:val="nil"/>
              <w:left w:val="nil"/>
              <w:bottom w:val="single" w:sz="4" w:space="0" w:color="auto"/>
              <w:right w:val="single" w:sz="4" w:space="0" w:color="auto"/>
            </w:tcBorders>
            <w:shd w:val="clear" w:color="000000" w:fill="D9D9D9"/>
            <w:vAlign w:val="center"/>
            <w:hideMark/>
          </w:tcPr>
          <w:p w14:paraId="22F1608E" w14:textId="77777777" w:rsidR="00B11541" w:rsidRPr="0088299C" w:rsidRDefault="00B11541"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2111E986" w14:textId="77777777" w:rsidR="00B11541" w:rsidRPr="0088299C" w:rsidRDefault="00B11541"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47388D86" w14:textId="77777777" w:rsidR="00B11541" w:rsidRPr="005730AF" w:rsidRDefault="00B11541" w:rsidP="00CB7EBC">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5F9A3155" w14:textId="77777777" w:rsidR="00B11541" w:rsidRPr="005730AF" w:rsidRDefault="00B11541" w:rsidP="00CB7EBC">
            <w:pPr>
              <w:overflowPunct/>
              <w:autoSpaceDE/>
              <w:autoSpaceDN/>
              <w:adjustRightInd/>
              <w:spacing w:after="0"/>
              <w:jc w:val="right"/>
              <w:textAlignment w:val="auto"/>
              <w:outlineLvl w:val="1"/>
              <w:rPr>
                <w:color w:val="FF0000"/>
                <w:sz w:val="18"/>
                <w:szCs w:val="18"/>
                <w:lang w:eastAsia="zh-TW"/>
              </w:rPr>
            </w:pPr>
          </w:p>
        </w:tc>
      </w:tr>
      <w:tr w:rsidR="00B11541" w:rsidRPr="005730AF" w14:paraId="3C4CF33E"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84DF4FA" w14:textId="77777777" w:rsidR="00B11541" w:rsidRPr="0088299C" w:rsidRDefault="00B11541" w:rsidP="00CB7EBC">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BB: Total</w:t>
            </w:r>
          </w:p>
        </w:tc>
        <w:tc>
          <w:tcPr>
            <w:tcW w:w="1062" w:type="dxa"/>
            <w:tcBorders>
              <w:top w:val="nil"/>
              <w:left w:val="nil"/>
              <w:bottom w:val="single" w:sz="4" w:space="0" w:color="auto"/>
              <w:right w:val="single" w:sz="4" w:space="0" w:color="auto"/>
            </w:tcBorders>
            <w:shd w:val="clear" w:color="000000" w:fill="D9D9D9"/>
            <w:vAlign w:val="center"/>
            <w:hideMark/>
          </w:tcPr>
          <w:p w14:paraId="21BBF3C3" w14:textId="77777777" w:rsidR="00B11541" w:rsidRPr="0088299C" w:rsidRDefault="00B11541" w:rsidP="00CB7EBC">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42834A9E" w14:textId="77777777" w:rsidR="00B11541" w:rsidRPr="0088299C" w:rsidRDefault="00B11541" w:rsidP="00CB7EBC">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34.1%</w:t>
            </w:r>
          </w:p>
        </w:tc>
        <w:tc>
          <w:tcPr>
            <w:tcW w:w="1629" w:type="dxa"/>
            <w:tcBorders>
              <w:top w:val="nil"/>
              <w:left w:val="nil"/>
              <w:bottom w:val="single" w:sz="4" w:space="0" w:color="auto"/>
              <w:right w:val="single" w:sz="4" w:space="0" w:color="auto"/>
            </w:tcBorders>
            <w:shd w:val="clear" w:color="000000" w:fill="D9D9D9"/>
          </w:tcPr>
          <w:p w14:paraId="41D273E1" w14:textId="77777777" w:rsidR="00B11541" w:rsidRPr="005730AF" w:rsidRDefault="00B11541" w:rsidP="00CB7EBC">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41B44878" w14:textId="77777777" w:rsidR="00B11541" w:rsidRPr="005730AF" w:rsidRDefault="00B11541" w:rsidP="00CB7EBC">
            <w:pPr>
              <w:overflowPunct/>
              <w:autoSpaceDE/>
              <w:autoSpaceDN/>
              <w:adjustRightInd/>
              <w:spacing w:after="0"/>
              <w:jc w:val="right"/>
              <w:textAlignment w:val="auto"/>
              <w:outlineLvl w:val="0"/>
              <w:rPr>
                <w:b/>
                <w:bCs/>
                <w:sz w:val="18"/>
                <w:szCs w:val="18"/>
                <w:lang w:eastAsia="zh-TW"/>
              </w:rPr>
            </w:pPr>
          </w:p>
        </w:tc>
      </w:tr>
      <w:tr w:rsidR="00B11541" w:rsidRPr="005730AF" w14:paraId="5C333348"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F1C6E95" w14:textId="77777777" w:rsidR="00B11541" w:rsidRPr="0088299C" w:rsidRDefault="00B11541" w:rsidP="00CB7EBC">
            <w:pPr>
              <w:overflowPunct/>
              <w:autoSpaceDE/>
              <w:autoSpaceDN/>
              <w:adjustRightInd/>
              <w:spacing w:after="0"/>
              <w:textAlignment w:val="auto"/>
              <w:rPr>
                <w:b/>
                <w:bCs/>
                <w:color w:val="000000"/>
                <w:sz w:val="18"/>
                <w:szCs w:val="18"/>
                <w:lang w:eastAsia="zh-TW"/>
              </w:rPr>
            </w:pPr>
            <w:r w:rsidRPr="0088299C">
              <w:rPr>
                <w:b/>
                <w:bCs/>
                <w:color w:val="000000"/>
                <w:sz w:val="18"/>
                <w:szCs w:val="18"/>
                <w:lang w:eastAsia="zh-TW"/>
              </w:rPr>
              <w:lastRenderedPageBreak/>
              <w:t>RF+BB: Total (with RF:BB cost split 40:60)</w:t>
            </w:r>
          </w:p>
        </w:tc>
        <w:tc>
          <w:tcPr>
            <w:tcW w:w="1062" w:type="dxa"/>
            <w:tcBorders>
              <w:top w:val="nil"/>
              <w:left w:val="nil"/>
              <w:bottom w:val="single" w:sz="4" w:space="0" w:color="auto"/>
              <w:right w:val="single" w:sz="4" w:space="0" w:color="auto"/>
            </w:tcBorders>
            <w:shd w:val="clear" w:color="000000" w:fill="D9D9D9"/>
            <w:vAlign w:val="center"/>
            <w:hideMark/>
          </w:tcPr>
          <w:p w14:paraId="30CB3AE6" w14:textId="77777777" w:rsidR="00B11541" w:rsidRPr="0088299C" w:rsidRDefault="00B11541"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7F9F4B43" w14:textId="77777777" w:rsidR="00B11541" w:rsidRPr="0088299C" w:rsidRDefault="00B11541"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44.9%</w:t>
            </w:r>
          </w:p>
        </w:tc>
        <w:tc>
          <w:tcPr>
            <w:tcW w:w="1629" w:type="dxa"/>
            <w:tcBorders>
              <w:top w:val="nil"/>
              <w:left w:val="nil"/>
              <w:bottom w:val="single" w:sz="4" w:space="0" w:color="auto"/>
              <w:right w:val="single" w:sz="4" w:space="0" w:color="auto"/>
            </w:tcBorders>
            <w:shd w:val="clear" w:color="000000" w:fill="D9D9D9"/>
          </w:tcPr>
          <w:p w14:paraId="1D175502" w14:textId="77777777" w:rsidR="00B11541" w:rsidRPr="005730AF" w:rsidRDefault="00B11541" w:rsidP="00CB7EBC">
            <w:pPr>
              <w:overflowPunct/>
              <w:autoSpaceDE/>
              <w:autoSpaceDN/>
              <w:adjustRightInd/>
              <w:spacing w:after="0"/>
              <w:jc w:val="right"/>
              <w:textAlignment w:val="auto"/>
              <w:rPr>
                <w:b/>
                <w:bCs/>
                <w:color w:val="000000"/>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2324F762" w14:textId="77777777" w:rsidR="00B11541" w:rsidRPr="005730AF" w:rsidRDefault="00B11541" w:rsidP="00CB7EBC">
            <w:pPr>
              <w:overflowPunct/>
              <w:autoSpaceDE/>
              <w:autoSpaceDN/>
              <w:adjustRightInd/>
              <w:spacing w:after="0"/>
              <w:jc w:val="right"/>
              <w:textAlignment w:val="auto"/>
              <w:rPr>
                <w:b/>
                <w:bCs/>
                <w:color w:val="000000"/>
                <w:sz w:val="18"/>
                <w:szCs w:val="18"/>
                <w:lang w:eastAsia="zh-TW"/>
              </w:rPr>
            </w:pPr>
          </w:p>
        </w:tc>
      </w:tr>
    </w:tbl>
    <w:p w14:paraId="21220862" w14:textId="31A84D2D" w:rsidR="00B11541" w:rsidRDefault="00B11541" w:rsidP="005730AF">
      <w:pPr>
        <w:spacing w:after="60"/>
      </w:pPr>
    </w:p>
    <w:p w14:paraId="361B1100" w14:textId="77777777" w:rsidR="007455B4" w:rsidRDefault="007455B4" w:rsidP="007455B4">
      <w:pPr>
        <w:pStyle w:val="Heading2"/>
      </w:pPr>
      <w:r w:rsidRPr="00C94A28">
        <w:t>Analysis of UE complexity reduction</w:t>
      </w:r>
    </w:p>
    <w:p w14:paraId="54835968" w14:textId="46FF7CB4" w:rsidR="00B11541" w:rsidRDefault="00B11541" w:rsidP="00AD5F7A">
      <w:pPr>
        <w:spacing w:after="60"/>
        <w:rPr>
          <w:lang w:val="en-GB"/>
        </w:rPr>
      </w:pPr>
      <w:r>
        <w:rPr>
          <w:lang w:val="en-GB"/>
        </w:rPr>
        <w:t xml:space="preserve">With the complexity reduction characteristics in </w:t>
      </w:r>
      <w:r>
        <w:rPr>
          <w:lang w:val="en-GB"/>
        </w:rPr>
        <w:fldChar w:fldCharType="begin"/>
      </w:r>
      <w:r>
        <w:rPr>
          <w:lang w:val="en-GB"/>
        </w:rPr>
        <w:instrText xml:space="preserve"> REF _Ref111230822 \h </w:instrText>
      </w:r>
      <w:r>
        <w:rPr>
          <w:lang w:val="en-GB"/>
        </w:rPr>
      </w:r>
      <w:r>
        <w:rPr>
          <w:lang w:val="en-GB"/>
        </w:rPr>
        <w:fldChar w:fldCharType="separate"/>
      </w:r>
      <w:r>
        <w:t xml:space="preserve">Table </w:t>
      </w:r>
      <w:r>
        <w:rPr>
          <w:noProof/>
        </w:rPr>
        <w:t>5</w:t>
      </w:r>
      <w:r>
        <w:rPr>
          <w:lang w:val="en-GB"/>
        </w:rPr>
        <w:fldChar w:fldCharType="end"/>
      </w:r>
      <w:r>
        <w:rPr>
          <w:lang w:val="en-GB"/>
        </w:rPr>
        <w:t xml:space="preserve">, </w:t>
      </w:r>
      <w:r>
        <w:rPr>
          <w:lang w:val="en-GB"/>
        </w:rPr>
        <w:fldChar w:fldCharType="begin"/>
      </w:r>
      <w:r>
        <w:rPr>
          <w:lang w:val="en-GB"/>
        </w:rPr>
        <w:instrText xml:space="preserve"> REF _Ref111230949 \h </w:instrText>
      </w:r>
      <w:r>
        <w:rPr>
          <w:lang w:val="en-GB"/>
        </w:rPr>
      </w:r>
      <w:r>
        <w:rPr>
          <w:lang w:val="en-GB"/>
        </w:rPr>
        <w:fldChar w:fldCharType="separate"/>
      </w:r>
      <w:r>
        <w:t xml:space="preserve">Table </w:t>
      </w:r>
      <w:r>
        <w:rPr>
          <w:noProof/>
        </w:rPr>
        <w:t>6</w:t>
      </w:r>
      <w:r>
        <w:rPr>
          <w:lang w:val="en-GB"/>
        </w:rPr>
        <w:fldChar w:fldCharType="end"/>
      </w:r>
      <w:r>
        <w:rPr>
          <w:lang w:val="en-GB"/>
        </w:rPr>
        <w:t xml:space="preserve"> further shows the estimated total complexity reduction for difference configurations. It is noticed that the reference is based on the corresponding Rel-17 </w:t>
      </w:r>
      <w:proofErr w:type="spellStart"/>
      <w:r>
        <w:rPr>
          <w:lang w:val="en-GB"/>
        </w:rPr>
        <w:t>RedCap</w:t>
      </w:r>
      <w:proofErr w:type="spellEnd"/>
      <w:r>
        <w:rPr>
          <w:lang w:val="en-GB"/>
        </w:rPr>
        <w:t xml:space="preserve"> UE configurations (instead of those of Rel-15 </w:t>
      </w:r>
      <w:proofErr w:type="spellStart"/>
      <w:r>
        <w:rPr>
          <w:lang w:val="en-GB"/>
        </w:rPr>
        <w:t>eMBB</w:t>
      </w:r>
      <w:proofErr w:type="spellEnd"/>
      <w:r>
        <w:rPr>
          <w:lang w:val="en-GB"/>
        </w:rPr>
        <w:t xml:space="preserve"> UE). Additionally, the following observations are provided:</w:t>
      </w:r>
    </w:p>
    <w:p w14:paraId="4E09D5B4" w14:textId="77777777" w:rsidR="00B11541" w:rsidRPr="0088299C" w:rsidRDefault="00B11541" w:rsidP="00AD5F7A">
      <w:pPr>
        <w:spacing w:after="60"/>
        <w:rPr>
          <w:lang w:val="en-GB"/>
        </w:rPr>
      </w:pPr>
    </w:p>
    <w:p w14:paraId="6A583BF2" w14:textId="078F54DD" w:rsidR="00B11541" w:rsidRPr="0088299C" w:rsidRDefault="00B11541" w:rsidP="00AD5F7A">
      <w:pPr>
        <w:pStyle w:val="Caption"/>
        <w:spacing w:before="0" w:after="60"/>
      </w:pPr>
      <w:bookmarkStart w:id="29" w:name="_Ref111244217"/>
      <w:r w:rsidRPr="0088299C">
        <w:t xml:space="preserve">Observation </w:t>
      </w:r>
      <w:r w:rsidRPr="0088299C">
        <w:fldChar w:fldCharType="begin"/>
      </w:r>
      <w:r w:rsidRPr="0088299C">
        <w:instrText xml:space="preserve"> SEQ Observation \* ARABIC </w:instrText>
      </w:r>
      <w:r w:rsidRPr="0088299C">
        <w:fldChar w:fldCharType="separate"/>
      </w:r>
      <w:r w:rsidR="00CB7EBC">
        <w:rPr>
          <w:noProof/>
        </w:rPr>
        <w:t>16</w:t>
      </w:r>
      <w:r w:rsidRPr="0088299C">
        <w:fldChar w:fldCharType="end"/>
      </w:r>
      <w:r w:rsidRPr="0088299C">
        <w:t xml:space="preserve">: Only limited complexity reduction, up to </w:t>
      </w:r>
      <w:r>
        <w:t>7</w:t>
      </w:r>
      <w:r w:rsidRPr="0088299C">
        <w:t xml:space="preserve">%, can be achieved </w:t>
      </w:r>
      <w:proofErr w:type="spellStart"/>
      <w:r w:rsidRPr="0088299C">
        <w:t>w.r.t.</w:t>
      </w:r>
      <w:proofErr w:type="spellEnd"/>
      <w:r w:rsidRPr="0088299C">
        <w:t xml:space="preserve"> Rel-17 </w:t>
      </w:r>
      <w:proofErr w:type="spellStart"/>
      <w:r w:rsidRPr="0088299C">
        <w:t>RedCap</w:t>
      </w:r>
      <w:proofErr w:type="spellEnd"/>
      <w:r w:rsidRPr="0088299C">
        <w:t xml:space="preserve"> UE by </w:t>
      </w:r>
      <w:r>
        <w:t>peak-data-rate reduction</w:t>
      </w:r>
      <w:r w:rsidRPr="0088299C">
        <w:t xml:space="preserve"> options.</w:t>
      </w:r>
      <w:bookmarkEnd w:id="29"/>
    </w:p>
    <w:p w14:paraId="5A2EC417" w14:textId="155AB91F" w:rsidR="00B11541" w:rsidRPr="00B11541" w:rsidRDefault="00B11541" w:rsidP="00AD5F7A">
      <w:pPr>
        <w:pStyle w:val="ListParagraph"/>
        <w:numPr>
          <w:ilvl w:val="0"/>
          <w:numId w:val="36"/>
        </w:numPr>
        <w:spacing w:after="60"/>
        <w:ind w:firstLineChars="0"/>
        <w:rPr>
          <w:b/>
          <w:sz w:val="20"/>
          <w:szCs w:val="20"/>
        </w:rPr>
      </w:pPr>
      <w:r>
        <w:rPr>
          <w:b/>
          <w:sz w:val="20"/>
          <w:szCs w:val="20"/>
        </w:rPr>
        <w:t>PR1/PR2 can even achieve &lt;4% complexity reduction</w:t>
      </w:r>
    </w:p>
    <w:p w14:paraId="6FDB8B7E" w14:textId="77777777" w:rsidR="00B11541" w:rsidRDefault="00B11541" w:rsidP="00AD5F7A">
      <w:pPr>
        <w:spacing w:after="60"/>
        <w:rPr>
          <w:lang w:val="en-GB"/>
        </w:rPr>
      </w:pPr>
    </w:p>
    <w:p w14:paraId="0CC50712" w14:textId="11EBC5D0" w:rsidR="009C132C" w:rsidRDefault="00A80E5E" w:rsidP="00AD5F7A">
      <w:pPr>
        <w:pStyle w:val="Caption"/>
        <w:spacing w:before="0" w:after="60"/>
        <w:jc w:val="center"/>
        <w:rPr>
          <w:lang w:val="en-GB"/>
        </w:rPr>
      </w:pPr>
      <w:bookmarkStart w:id="30" w:name="_Ref111230949"/>
      <w:bookmarkStart w:id="31" w:name="_Ref111244256"/>
      <w:r>
        <w:t xml:space="preserve">Table </w:t>
      </w:r>
      <w:r w:rsidR="00CB7EBC">
        <w:fldChar w:fldCharType="begin"/>
      </w:r>
      <w:r w:rsidR="00CB7EBC">
        <w:instrText xml:space="preserve"> SEQ Table \* ARABIC </w:instrText>
      </w:r>
      <w:r w:rsidR="00CB7EBC">
        <w:fldChar w:fldCharType="separate"/>
      </w:r>
      <w:r w:rsidR="00CB7EBC">
        <w:rPr>
          <w:noProof/>
        </w:rPr>
        <w:t>6</w:t>
      </w:r>
      <w:r w:rsidR="00CB7EBC">
        <w:rPr>
          <w:noProof/>
        </w:rPr>
        <w:fldChar w:fldCharType="end"/>
      </w:r>
      <w:bookmarkEnd w:id="30"/>
      <w:r w:rsidR="009C132C">
        <w:t xml:space="preserve">: </w:t>
      </w:r>
      <w:r w:rsidR="00B11541">
        <w:t xml:space="preserve">Complexity reduction summary for peak-data-rate reduction options w.r.t Rel-17 </w:t>
      </w:r>
      <w:proofErr w:type="spellStart"/>
      <w:r w:rsidR="00B11541">
        <w:t>RedCap</w:t>
      </w:r>
      <w:proofErr w:type="spellEnd"/>
      <w:r w:rsidR="00B11541">
        <w:t xml:space="preserve"> UE</w:t>
      </w:r>
      <w:bookmarkEnd w:id="31"/>
    </w:p>
    <w:tbl>
      <w:tblPr>
        <w:tblStyle w:val="TableGrid"/>
        <w:tblW w:w="0" w:type="auto"/>
        <w:tblLook w:val="04A0" w:firstRow="1" w:lastRow="0" w:firstColumn="1" w:lastColumn="0" w:noHBand="0" w:noVBand="1"/>
      </w:tblPr>
      <w:tblGrid>
        <w:gridCol w:w="1493"/>
        <w:gridCol w:w="1357"/>
        <w:gridCol w:w="1356"/>
        <w:gridCol w:w="1356"/>
        <w:gridCol w:w="1357"/>
        <w:gridCol w:w="1356"/>
        <w:gridCol w:w="1356"/>
      </w:tblGrid>
      <w:tr w:rsidR="009C132C" w:rsidRPr="00D9719B" w14:paraId="0978502A" w14:textId="77777777" w:rsidTr="00CB7EBC">
        <w:tc>
          <w:tcPr>
            <w:tcW w:w="1493" w:type="dxa"/>
            <w:shd w:val="clear" w:color="auto" w:fill="D0CECE" w:themeFill="background2" w:themeFillShade="E6"/>
          </w:tcPr>
          <w:p w14:paraId="7DAD04A4" w14:textId="583BD72B" w:rsidR="009C132C" w:rsidRPr="008104A0" w:rsidRDefault="00CB7EBC" w:rsidP="00AD5F7A">
            <w:pPr>
              <w:spacing w:after="60"/>
              <w:rPr>
                <w:rFonts w:ascii="Times New Roman" w:hAnsi="Times New Roman"/>
                <w:b/>
                <w:bCs/>
                <w:lang w:val="en-GB"/>
              </w:rPr>
            </w:pPr>
            <w:r>
              <w:rPr>
                <w:rFonts w:ascii="Times New Roman" w:hAnsi="Times New Roman"/>
                <w:b/>
                <w:bCs/>
                <w:lang w:val="en-GB"/>
              </w:rPr>
              <w:t>O</w:t>
            </w:r>
            <w:r w:rsidR="009C132C" w:rsidRPr="008104A0">
              <w:rPr>
                <w:rFonts w:ascii="Times New Roman" w:hAnsi="Times New Roman"/>
                <w:b/>
                <w:bCs/>
                <w:lang w:val="en-GB"/>
              </w:rPr>
              <w:t>ption</w:t>
            </w:r>
          </w:p>
        </w:tc>
        <w:tc>
          <w:tcPr>
            <w:tcW w:w="1357" w:type="dxa"/>
            <w:shd w:val="clear" w:color="auto" w:fill="D0CECE" w:themeFill="background2" w:themeFillShade="E6"/>
          </w:tcPr>
          <w:p w14:paraId="7198163D" w14:textId="77777777" w:rsidR="009C132C" w:rsidRPr="008104A0" w:rsidRDefault="009C132C" w:rsidP="00AD5F7A">
            <w:pPr>
              <w:spacing w:after="60"/>
              <w:rPr>
                <w:rFonts w:ascii="Times New Roman" w:hAnsi="Times New Roman"/>
                <w:b/>
                <w:bCs/>
                <w:lang w:val="en-GB"/>
              </w:rPr>
            </w:pPr>
            <w:r w:rsidRPr="008104A0">
              <w:rPr>
                <w:rFonts w:ascii="Times New Roman" w:hAnsi="Times New Roman"/>
                <w:b/>
                <w:bCs/>
                <w:lang w:val="en-GB"/>
              </w:rPr>
              <w:t>TDD with 1Rx</w:t>
            </w:r>
          </w:p>
        </w:tc>
        <w:tc>
          <w:tcPr>
            <w:tcW w:w="1356" w:type="dxa"/>
            <w:shd w:val="clear" w:color="auto" w:fill="D0CECE" w:themeFill="background2" w:themeFillShade="E6"/>
          </w:tcPr>
          <w:p w14:paraId="729A1C5E" w14:textId="77777777" w:rsidR="009C132C" w:rsidRPr="008104A0" w:rsidRDefault="009C132C" w:rsidP="00AD5F7A">
            <w:pPr>
              <w:spacing w:after="60"/>
              <w:rPr>
                <w:rFonts w:ascii="Times New Roman" w:hAnsi="Times New Roman"/>
                <w:b/>
                <w:bCs/>
                <w:lang w:val="en-GB"/>
              </w:rPr>
            </w:pPr>
            <w:r w:rsidRPr="008104A0">
              <w:rPr>
                <w:rFonts w:ascii="Times New Roman" w:hAnsi="Times New Roman"/>
                <w:b/>
                <w:bCs/>
                <w:lang w:val="en-GB"/>
              </w:rPr>
              <w:t xml:space="preserve">FDD with 1Rx </w:t>
            </w:r>
          </w:p>
        </w:tc>
        <w:tc>
          <w:tcPr>
            <w:tcW w:w="1356" w:type="dxa"/>
            <w:shd w:val="clear" w:color="auto" w:fill="D0CECE" w:themeFill="background2" w:themeFillShade="E6"/>
          </w:tcPr>
          <w:p w14:paraId="1D3F25E1" w14:textId="77777777" w:rsidR="009C132C" w:rsidRPr="008104A0" w:rsidRDefault="009C132C" w:rsidP="00AD5F7A">
            <w:pPr>
              <w:spacing w:after="60"/>
              <w:rPr>
                <w:rFonts w:ascii="Times New Roman" w:hAnsi="Times New Roman"/>
                <w:b/>
                <w:bCs/>
                <w:lang w:val="en-GB"/>
              </w:rPr>
            </w:pPr>
            <w:r w:rsidRPr="008104A0">
              <w:rPr>
                <w:rFonts w:ascii="Times New Roman" w:hAnsi="Times New Roman"/>
                <w:b/>
                <w:bCs/>
                <w:lang w:val="en-GB"/>
              </w:rPr>
              <w:t>HD-FDD with 1Rx</w:t>
            </w:r>
          </w:p>
        </w:tc>
        <w:tc>
          <w:tcPr>
            <w:tcW w:w="1357" w:type="dxa"/>
            <w:shd w:val="clear" w:color="auto" w:fill="D0CECE" w:themeFill="background2" w:themeFillShade="E6"/>
          </w:tcPr>
          <w:p w14:paraId="1A9CF997" w14:textId="77777777" w:rsidR="009C132C" w:rsidRPr="008104A0" w:rsidRDefault="009C132C" w:rsidP="00AD5F7A">
            <w:pPr>
              <w:spacing w:after="60"/>
              <w:rPr>
                <w:rFonts w:ascii="Times New Roman" w:hAnsi="Times New Roman"/>
                <w:b/>
                <w:bCs/>
                <w:lang w:val="en-GB"/>
              </w:rPr>
            </w:pPr>
            <w:r w:rsidRPr="008104A0">
              <w:rPr>
                <w:rFonts w:ascii="Times New Roman" w:hAnsi="Times New Roman"/>
                <w:b/>
                <w:bCs/>
                <w:lang w:val="en-GB"/>
              </w:rPr>
              <w:t>TDD with 2Rx</w:t>
            </w:r>
          </w:p>
        </w:tc>
        <w:tc>
          <w:tcPr>
            <w:tcW w:w="1356" w:type="dxa"/>
            <w:shd w:val="clear" w:color="auto" w:fill="D0CECE" w:themeFill="background2" w:themeFillShade="E6"/>
          </w:tcPr>
          <w:p w14:paraId="131FC8F6" w14:textId="77777777" w:rsidR="009C132C" w:rsidRPr="008104A0" w:rsidRDefault="009C132C" w:rsidP="00AD5F7A">
            <w:pPr>
              <w:spacing w:after="60"/>
              <w:rPr>
                <w:rFonts w:ascii="Times New Roman" w:hAnsi="Times New Roman"/>
                <w:b/>
                <w:bCs/>
                <w:lang w:val="en-GB"/>
              </w:rPr>
            </w:pPr>
            <w:r w:rsidRPr="008104A0">
              <w:rPr>
                <w:rFonts w:ascii="Times New Roman" w:hAnsi="Times New Roman"/>
                <w:b/>
                <w:bCs/>
                <w:lang w:val="en-GB"/>
              </w:rPr>
              <w:t>FDD with 2Rx</w:t>
            </w:r>
          </w:p>
        </w:tc>
        <w:tc>
          <w:tcPr>
            <w:tcW w:w="1356" w:type="dxa"/>
            <w:shd w:val="clear" w:color="auto" w:fill="D0CECE" w:themeFill="background2" w:themeFillShade="E6"/>
          </w:tcPr>
          <w:p w14:paraId="456D3433" w14:textId="77777777" w:rsidR="009C132C" w:rsidRPr="008104A0" w:rsidRDefault="009C132C" w:rsidP="00AD5F7A">
            <w:pPr>
              <w:spacing w:after="60"/>
              <w:rPr>
                <w:rFonts w:ascii="Times New Roman" w:hAnsi="Times New Roman"/>
                <w:b/>
                <w:bCs/>
                <w:lang w:val="en-GB"/>
              </w:rPr>
            </w:pPr>
            <w:r w:rsidRPr="008104A0">
              <w:rPr>
                <w:rFonts w:ascii="Times New Roman" w:hAnsi="Times New Roman"/>
                <w:b/>
                <w:bCs/>
                <w:lang w:val="en-GB"/>
              </w:rPr>
              <w:t>HD-FDD with 2Rx</w:t>
            </w:r>
          </w:p>
        </w:tc>
      </w:tr>
      <w:tr w:rsidR="009C132C" w:rsidRPr="00D9719B" w14:paraId="6A3FD0AB" w14:textId="77777777" w:rsidTr="00CB7EBC">
        <w:tc>
          <w:tcPr>
            <w:tcW w:w="1493" w:type="dxa"/>
          </w:tcPr>
          <w:p w14:paraId="67A8013F" w14:textId="3FB2B430" w:rsidR="009C132C" w:rsidRPr="00D9719B" w:rsidRDefault="009C132C" w:rsidP="00AD5F7A">
            <w:pPr>
              <w:spacing w:after="60"/>
              <w:rPr>
                <w:rFonts w:ascii="Times New Roman" w:hAnsi="Times New Roman"/>
                <w:lang w:val="en-GB"/>
              </w:rPr>
            </w:pPr>
            <w:r w:rsidRPr="00D9719B">
              <w:rPr>
                <w:rFonts w:ascii="Times New Roman" w:hAnsi="Times New Roman"/>
                <w:lang w:val="en-GB"/>
              </w:rPr>
              <w:t xml:space="preserve">PR1: </w:t>
            </w:r>
          </w:p>
        </w:tc>
        <w:tc>
          <w:tcPr>
            <w:tcW w:w="1357" w:type="dxa"/>
            <w:vAlign w:val="center"/>
          </w:tcPr>
          <w:p w14:paraId="3344AB40" w14:textId="77777777" w:rsidR="009C132C" w:rsidRPr="00D9719B" w:rsidRDefault="009C132C" w:rsidP="00AD5F7A">
            <w:pPr>
              <w:spacing w:after="60"/>
              <w:rPr>
                <w:rFonts w:ascii="Times New Roman" w:hAnsi="Times New Roman"/>
                <w:lang w:val="en-GB"/>
              </w:rPr>
            </w:pPr>
            <w:r>
              <w:rPr>
                <w:rFonts w:ascii="Times New Roman" w:hAnsi="Times New Roman"/>
              </w:rPr>
              <w:t>2.4%</w:t>
            </w:r>
          </w:p>
        </w:tc>
        <w:tc>
          <w:tcPr>
            <w:tcW w:w="1356" w:type="dxa"/>
            <w:vAlign w:val="center"/>
          </w:tcPr>
          <w:p w14:paraId="6C6A7629" w14:textId="77777777" w:rsidR="009C132C" w:rsidRPr="00D9719B" w:rsidRDefault="009C132C" w:rsidP="00AD5F7A">
            <w:pPr>
              <w:spacing w:after="60"/>
              <w:rPr>
                <w:rFonts w:ascii="Times New Roman" w:hAnsi="Times New Roman"/>
                <w:lang w:val="en-GB"/>
              </w:rPr>
            </w:pPr>
            <w:r>
              <w:rPr>
                <w:rFonts w:ascii="Times New Roman" w:hAnsi="Times New Roman"/>
              </w:rPr>
              <w:t>3.2%</w:t>
            </w:r>
          </w:p>
        </w:tc>
        <w:tc>
          <w:tcPr>
            <w:tcW w:w="1356" w:type="dxa"/>
            <w:vAlign w:val="center"/>
          </w:tcPr>
          <w:p w14:paraId="4B4400C6" w14:textId="77777777" w:rsidR="009C132C" w:rsidRPr="00D9719B" w:rsidRDefault="009C132C" w:rsidP="00AD5F7A">
            <w:pPr>
              <w:spacing w:after="60"/>
              <w:rPr>
                <w:rFonts w:ascii="Times New Roman" w:hAnsi="Times New Roman"/>
                <w:lang w:val="en-GB"/>
              </w:rPr>
            </w:pPr>
            <w:r>
              <w:rPr>
                <w:rFonts w:ascii="Times New Roman" w:hAnsi="Times New Roman"/>
                <w:color w:val="000000"/>
              </w:rPr>
              <w:t>3.5%</w:t>
            </w:r>
          </w:p>
        </w:tc>
        <w:tc>
          <w:tcPr>
            <w:tcW w:w="1357" w:type="dxa"/>
            <w:vAlign w:val="center"/>
          </w:tcPr>
          <w:p w14:paraId="0ADE8BC4" w14:textId="77777777" w:rsidR="009C132C" w:rsidRPr="00D9719B" w:rsidRDefault="009C132C" w:rsidP="00AD5F7A">
            <w:pPr>
              <w:spacing w:after="60"/>
              <w:rPr>
                <w:rFonts w:ascii="Times New Roman" w:hAnsi="Times New Roman"/>
                <w:lang w:val="en-GB"/>
              </w:rPr>
            </w:pPr>
            <w:r>
              <w:rPr>
                <w:rFonts w:ascii="Times New Roman" w:hAnsi="Times New Roman"/>
                <w:color w:val="000000"/>
              </w:rPr>
              <w:t>2.7%</w:t>
            </w:r>
          </w:p>
        </w:tc>
        <w:tc>
          <w:tcPr>
            <w:tcW w:w="1356" w:type="dxa"/>
            <w:vAlign w:val="center"/>
          </w:tcPr>
          <w:p w14:paraId="16A49DE5" w14:textId="77777777" w:rsidR="009C132C" w:rsidRPr="00D9719B" w:rsidRDefault="009C132C" w:rsidP="00AD5F7A">
            <w:pPr>
              <w:spacing w:after="60"/>
              <w:rPr>
                <w:rFonts w:ascii="Times New Roman" w:hAnsi="Times New Roman"/>
                <w:lang w:val="en-GB"/>
              </w:rPr>
            </w:pPr>
            <w:r>
              <w:rPr>
                <w:rFonts w:ascii="Times New Roman" w:hAnsi="Times New Roman"/>
                <w:color w:val="000000"/>
              </w:rPr>
              <w:t>3.6%</w:t>
            </w:r>
          </w:p>
        </w:tc>
        <w:tc>
          <w:tcPr>
            <w:tcW w:w="1356" w:type="dxa"/>
            <w:vAlign w:val="center"/>
          </w:tcPr>
          <w:p w14:paraId="444A1CCD" w14:textId="77777777" w:rsidR="009C132C" w:rsidRPr="00D9719B" w:rsidRDefault="009C132C" w:rsidP="00AD5F7A">
            <w:pPr>
              <w:spacing w:after="60"/>
              <w:rPr>
                <w:rFonts w:ascii="Times New Roman" w:hAnsi="Times New Roman"/>
                <w:lang w:val="en-GB"/>
              </w:rPr>
            </w:pPr>
            <w:r>
              <w:rPr>
                <w:rFonts w:ascii="Times New Roman" w:hAnsi="Times New Roman"/>
                <w:color w:val="000000"/>
              </w:rPr>
              <w:t>3.9%</w:t>
            </w:r>
          </w:p>
        </w:tc>
      </w:tr>
      <w:tr w:rsidR="009C132C" w:rsidRPr="00D9719B" w14:paraId="3372A0F2" w14:textId="77777777" w:rsidTr="00CB7EBC">
        <w:tc>
          <w:tcPr>
            <w:tcW w:w="1493" w:type="dxa"/>
          </w:tcPr>
          <w:p w14:paraId="2D35150D" w14:textId="45B76C0E" w:rsidR="009C132C" w:rsidRPr="00D9719B" w:rsidRDefault="009C132C" w:rsidP="00AD5F7A">
            <w:pPr>
              <w:spacing w:after="60"/>
              <w:rPr>
                <w:rFonts w:ascii="Times New Roman" w:hAnsi="Times New Roman"/>
                <w:lang w:val="en-GB"/>
              </w:rPr>
            </w:pPr>
            <w:r w:rsidRPr="00D9719B">
              <w:rPr>
                <w:rFonts w:ascii="Times New Roman" w:hAnsi="Times New Roman"/>
                <w:lang w:val="en-GB"/>
              </w:rPr>
              <w:t xml:space="preserve">PR2: </w:t>
            </w:r>
          </w:p>
        </w:tc>
        <w:tc>
          <w:tcPr>
            <w:tcW w:w="1357" w:type="dxa"/>
            <w:vAlign w:val="center"/>
          </w:tcPr>
          <w:p w14:paraId="687560E6" w14:textId="77777777" w:rsidR="009C132C" w:rsidRPr="00D9719B" w:rsidRDefault="009C132C" w:rsidP="00AD5F7A">
            <w:pPr>
              <w:spacing w:after="60"/>
              <w:rPr>
                <w:rFonts w:ascii="Times New Roman" w:hAnsi="Times New Roman"/>
                <w:lang w:val="en-GB"/>
              </w:rPr>
            </w:pPr>
            <w:r>
              <w:rPr>
                <w:rFonts w:ascii="Times New Roman" w:hAnsi="Times New Roman"/>
              </w:rPr>
              <w:t>2.4%</w:t>
            </w:r>
          </w:p>
        </w:tc>
        <w:tc>
          <w:tcPr>
            <w:tcW w:w="1356" w:type="dxa"/>
            <w:vAlign w:val="center"/>
          </w:tcPr>
          <w:p w14:paraId="7A1334D6" w14:textId="77777777" w:rsidR="009C132C" w:rsidRPr="00D9719B" w:rsidRDefault="009C132C" w:rsidP="00AD5F7A">
            <w:pPr>
              <w:spacing w:after="60"/>
              <w:rPr>
                <w:rFonts w:ascii="Times New Roman" w:hAnsi="Times New Roman"/>
                <w:lang w:val="en-GB"/>
              </w:rPr>
            </w:pPr>
            <w:r>
              <w:rPr>
                <w:rFonts w:ascii="Times New Roman" w:hAnsi="Times New Roman"/>
              </w:rPr>
              <w:t>3.2%</w:t>
            </w:r>
          </w:p>
        </w:tc>
        <w:tc>
          <w:tcPr>
            <w:tcW w:w="1356" w:type="dxa"/>
            <w:vAlign w:val="center"/>
          </w:tcPr>
          <w:p w14:paraId="4DDEFB6A" w14:textId="77777777" w:rsidR="009C132C" w:rsidRPr="00D9719B" w:rsidRDefault="009C132C" w:rsidP="00AD5F7A">
            <w:pPr>
              <w:spacing w:after="60"/>
              <w:rPr>
                <w:rFonts w:ascii="Times New Roman" w:hAnsi="Times New Roman"/>
                <w:lang w:val="en-GB"/>
              </w:rPr>
            </w:pPr>
            <w:r>
              <w:rPr>
                <w:rFonts w:ascii="Times New Roman" w:hAnsi="Times New Roman"/>
                <w:color w:val="000000"/>
              </w:rPr>
              <w:t>3.5%</w:t>
            </w:r>
          </w:p>
        </w:tc>
        <w:tc>
          <w:tcPr>
            <w:tcW w:w="1357" w:type="dxa"/>
            <w:vAlign w:val="center"/>
          </w:tcPr>
          <w:p w14:paraId="7E5FED24" w14:textId="77777777" w:rsidR="009C132C" w:rsidRPr="00D9719B" w:rsidRDefault="009C132C" w:rsidP="00AD5F7A">
            <w:pPr>
              <w:spacing w:after="60"/>
              <w:rPr>
                <w:rFonts w:ascii="Times New Roman" w:hAnsi="Times New Roman"/>
                <w:lang w:val="en-GB"/>
              </w:rPr>
            </w:pPr>
            <w:r>
              <w:rPr>
                <w:rFonts w:ascii="Times New Roman" w:hAnsi="Times New Roman"/>
                <w:color w:val="000000"/>
              </w:rPr>
              <w:t>2.7%</w:t>
            </w:r>
          </w:p>
        </w:tc>
        <w:tc>
          <w:tcPr>
            <w:tcW w:w="1356" w:type="dxa"/>
            <w:vAlign w:val="center"/>
          </w:tcPr>
          <w:p w14:paraId="411983E6" w14:textId="77777777" w:rsidR="009C132C" w:rsidRPr="00D9719B" w:rsidRDefault="009C132C" w:rsidP="00AD5F7A">
            <w:pPr>
              <w:spacing w:after="60"/>
              <w:rPr>
                <w:rFonts w:ascii="Times New Roman" w:hAnsi="Times New Roman"/>
                <w:lang w:val="en-GB"/>
              </w:rPr>
            </w:pPr>
            <w:r>
              <w:rPr>
                <w:rFonts w:ascii="Times New Roman" w:hAnsi="Times New Roman"/>
                <w:color w:val="000000"/>
              </w:rPr>
              <w:t>3.6%</w:t>
            </w:r>
          </w:p>
        </w:tc>
        <w:tc>
          <w:tcPr>
            <w:tcW w:w="1356" w:type="dxa"/>
            <w:vAlign w:val="center"/>
          </w:tcPr>
          <w:p w14:paraId="0AE5F848" w14:textId="77777777" w:rsidR="009C132C" w:rsidRPr="00D9719B" w:rsidRDefault="009C132C" w:rsidP="00AD5F7A">
            <w:pPr>
              <w:spacing w:after="60"/>
              <w:rPr>
                <w:rFonts w:ascii="Times New Roman" w:hAnsi="Times New Roman"/>
                <w:lang w:val="en-GB"/>
              </w:rPr>
            </w:pPr>
            <w:r>
              <w:rPr>
                <w:rFonts w:ascii="Times New Roman" w:hAnsi="Times New Roman"/>
                <w:color w:val="000000"/>
              </w:rPr>
              <w:t>3.9%</w:t>
            </w:r>
          </w:p>
        </w:tc>
      </w:tr>
      <w:tr w:rsidR="009C132C" w:rsidRPr="00D9719B" w14:paraId="79791AC7" w14:textId="77777777" w:rsidTr="00CB7EBC">
        <w:tc>
          <w:tcPr>
            <w:tcW w:w="1493" w:type="dxa"/>
          </w:tcPr>
          <w:p w14:paraId="4F9545FF" w14:textId="28B92E07" w:rsidR="009C132C" w:rsidRPr="00D9719B" w:rsidRDefault="009C132C" w:rsidP="00AD5F7A">
            <w:pPr>
              <w:spacing w:after="60"/>
              <w:rPr>
                <w:rFonts w:ascii="Times New Roman" w:hAnsi="Times New Roman"/>
                <w:lang w:val="en-GB"/>
              </w:rPr>
            </w:pPr>
            <w:r w:rsidRPr="00D9719B">
              <w:rPr>
                <w:rFonts w:ascii="Times New Roman" w:hAnsi="Times New Roman"/>
                <w:lang w:val="en-GB"/>
              </w:rPr>
              <w:t xml:space="preserve">PR3: </w:t>
            </w:r>
          </w:p>
        </w:tc>
        <w:tc>
          <w:tcPr>
            <w:tcW w:w="1357" w:type="dxa"/>
            <w:vAlign w:val="center"/>
          </w:tcPr>
          <w:p w14:paraId="2CAB1890" w14:textId="77777777" w:rsidR="009C132C" w:rsidRPr="00D9719B" w:rsidRDefault="009C132C" w:rsidP="00AD5F7A">
            <w:pPr>
              <w:spacing w:after="60"/>
              <w:rPr>
                <w:rFonts w:ascii="Times New Roman" w:hAnsi="Times New Roman"/>
                <w:lang w:val="en-GB"/>
              </w:rPr>
            </w:pPr>
            <w:r>
              <w:rPr>
                <w:rFonts w:ascii="Times New Roman" w:hAnsi="Times New Roman"/>
              </w:rPr>
              <w:t>5.8%</w:t>
            </w:r>
          </w:p>
        </w:tc>
        <w:tc>
          <w:tcPr>
            <w:tcW w:w="1356" w:type="dxa"/>
            <w:vAlign w:val="center"/>
          </w:tcPr>
          <w:p w14:paraId="3ADA0662" w14:textId="77777777" w:rsidR="009C132C" w:rsidRPr="00D9719B" w:rsidRDefault="009C132C" w:rsidP="00AD5F7A">
            <w:pPr>
              <w:spacing w:after="60"/>
              <w:rPr>
                <w:rFonts w:ascii="Times New Roman" w:hAnsi="Times New Roman"/>
                <w:lang w:val="en-GB"/>
              </w:rPr>
            </w:pPr>
            <w:r>
              <w:rPr>
                <w:rFonts w:ascii="Times New Roman" w:hAnsi="Times New Roman"/>
              </w:rPr>
              <w:t>6.0%</w:t>
            </w:r>
          </w:p>
        </w:tc>
        <w:tc>
          <w:tcPr>
            <w:tcW w:w="1356" w:type="dxa"/>
            <w:vAlign w:val="center"/>
          </w:tcPr>
          <w:p w14:paraId="5933AEAC" w14:textId="77777777" w:rsidR="009C132C" w:rsidRPr="00D9719B" w:rsidRDefault="009C132C" w:rsidP="00AD5F7A">
            <w:pPr>
              <w:spacing w:after="60"/>
              <w:rPr>
                <w:rFonts w:ascii="Times New Roman" w:hAnsi="Times New Roman"/>
                <w:lang w:val="en-GB"/>
              </w:rPr>
            </w:pPr>
            <w:r>
              <w:rPr>
                <w:rFonts w:ascii="Times New Roman" w:hAnsi="Times New Roman"/>
                <w:color w:val="000000"/>
              </w:rPr>
              <w:t>6.6%</w:t>
            </w:r>
          </w:p>
        </w:tc>
        <w:tc>
          <w:tcPr>
            <w:tcW w:w="1357" w:type="dxa"/>
            <w:vAlign w:val="center"/>
          </w:tcPr>
          <w:p w14:paraId="2EC0EADB" w14:textId="77777777" w:rsidR="009C132C" w:rsidRPr="00D9719B" w:rsidRDefault="009C132C" w:rsidP="00AD5F7A">
            <w:pPr>
              <w:spacing w:after="60"/>
              <w:rPr>
                <w:rFonts w:ascii="Times New Roman" w:hAnsi="Times New Roman"/>
                <w:lang w:val="en-GB"/>
              </w:rPr>
            </w:pPr>
            <w:r>
              <w:rPr>
                <w:rFonts w:ascii="Times New Roman" w:hAnsi="Times New Roman"/>
                <w:color w:val="000000"/>
              </w:rPr>
              <w:t>6.2%</w:t>
            </w:r>
          </w:p>
        </w:tc>
        <w:tc>
          <w:tcPr>
            <w:tcW w:w="1356" w:type="dxa"/>
            <w:vAlign w:val="center"/>
          </w:tcPr>
          <w:p w14:paraId="39FE9C64" w14:textId="77777777" w:rsidR="009C132C" w:rsidRPr="00D9719B" w:rsidRDefault="009C132C" w:rsidP="00AD5F7A">
            <w:pPr>
              <w:spacing w:after="60"/>
              <w:rPr>
                <w:rFonts w:ascii="Times New Roman" w:hAnsi="Times New Roman"/>
                <w:lang w:val="en-GB"/>
              </w:rPr>
            </w:pPr>
            <w:r>
              <w:rPr>
                <w:rFonts w:ascii="Times New Roman" w:hAnsi="Times New Roman"/>
                <w:color w:val="000000"/>
              </w:rPr>
              <w:t>6.5%</w:t>
            </w:r>
          </w:p>
        </w:tc>
        <w:tc>
          <w:tcPr>
            <w:tcW w:w="1356" w:type="dxa"/>
            <w:vAlign w:val="center"/>
          </w:tcPr>
          <w:p w14:paraId="77C27115" w14:textId="77777777" w:rsidR="009C132C" w:rsidRPr="00D9719B" w:rsidRDefault="009C132C" w:rsidP="00AD5F7A">
            <w:pPr>
              <w:spacing w:after="60"/>
              <w:rPr>
                <w:rFonts w:ascii="Times New Roman" w:hAnsi="Times New Roman"/>
                <w:lang w:val="en-GB"/>
              </w:rPr>
            </w:pPr>
            <w:r>
              <w:rPr>
                <w:rFonts w:ascii="Times New Roman" w:hAnsi="Times New Roman"/>
                <w:color w:val="000000"/>
              </w:rPr>
              <w:t>7.0%</w:t>
            </w:r>
          </w:p>
        </w:tc>
      </w:tr>
    </w:tbl>
    <w:p w14:paraId="26CB5FD6" w14:textId="77777777" w:rsidR="00C737BD" w:rsidRDefault="00C737BD" w:rsidP="00AD5F7A">
      <w:pPr>
        <w:spacing w:after="60"/>
        <w:rPr>
          <w:lang w:val="en-GB"/>
        </w:rPr>
      </w:pPr>
    </w:p>
    <w:p w14:paraId="7C3D1EE3" w14:textId="699F3E76" w:rsidR="007455B4" w:rsidRDefault="007455B4" w:rsidP="007455B4">
      <w:pPr>
        <w:pStyle w:val="Heading2"/>
      </w:pPr>
      <w:r w:rsidRPr="00C20186">
        <w:t xml:space="preserve">Analysis of performance </w:t>
      </w:r>
      <w:r w:rsidR="00B11541">
        <w:t xml:space="preserve">and coexistence </w:t>
      </w:r>
      <w:r w:rsidRPr="00C20186">
        <w:t>impacts</w:t>
      </w:r>
    </w:p>
    <w:p w14:paraId="6EDD781A" w14:textId="1E085B5B" w:rsidR="00B11541" w:rsidRDefault="00B11541" w:rsidP="00AD5F7A">
      <w:pPr>
        <w:spacing w:after="60"/>
        <w:rPr>
          <w:lang w:val="en-GB"/>
        </w:rPr>
      </w:pPr>
      <w:r>
        <w:rPr>
          <w:lang w:val="en-GB"/>
        </w:rPr>
        <w:t xml:space="preserve">While there is less complexity reduction, peak-data-rate reduction options can achieve better performance. In </w:t>
      </w:r>
      <w:r>
        <w:rPr>
          <w:lang w:val="en-GB"/>
        </w:rPr>
        <w:fldChar w:fldCharType="begin"/>
      </w:r>
      <w:r>
        <w:rPr>
          <w:lang w:val="en-GB"/>
        </w:rPr>
        <w:instrText xml:space="preserve"> REF _Ref111231562 \h </w:instrText>
      </w:r>
      <w:r>
        <w:rPr>
          <w:lang w:val="en-GB"/>
        </w:rPr>
      </w:r>
      <w:r>
        <w:rPr>
          <w:lang w:val="en-GB"/>
        </w:rPr>
        <w:fldChar w:fldCharType="separate"/>
      </w:r>
      <w:r>
        <w:t xml:space="preserve">Table </w:t>
      </w:r>
      <w:r>
        <w:rPr>
          <w:noProof/>
        </w:rPr>
        <w:t>7</w:t>
      </w:r>
      <w:r>
        <w:rPr>
          <w:lang w:val="en-GB"/>
        </w:rPr>
        <w:fldChar w:fldCharType="end"/>
      </w:r>
      <w:r>
        <w:rPr>
          <w:lang w:val="en-GB"/>
        </w:rPr>
        <w:t xml:space="preserve"> and </w:t>
      </w:r>
      <w:r>
        <w:rPr>
          <w:lang w:val="en-GB"/>
        </w:rPr>
        <w:fldChar w:fldCharType="begin"/>
      </w:r>
      <w:r>
        <w:rPr>
          <w:lang w:val="en-GB"/>
        </w:rPr>
        <w:instrText xml:space="preserve"> REF _Ref111232176 \h </w:instrText>
      </w:r>
      <w:r>
        <w:rPr>
          <w:lang w:val="en-GB"/>
        </w:rPr>
      </w:r>
      <w:r>
        <w:rPr>
          <w:lang w:val="en-GB"/>
        </w:rPr>
        <w:fldChar w:fldCharType="separate"/>
      </w:r>
      <w:r>
        <w:t xml:space="preserve">Table </w:t>
      </w:r>
      <w:r>
        <w:rPr>
          <w:noProof/>
        </w:rPr>
        <w:t>8</w:t>
      </w:r>
      <w:r>
        <w:rPr>
          <w:lang w:val="en-GB"/>
        </w:rPr>
        <w:fldChar w:fldCharType="end"/>
      </w:r>
      <w:r>
        <w:rPr>
          <w:lang w:val="en-GB"/>
        </w:rPr>
        <w:t xml:space="preserve">, there show the performance comparisons among the peak-data-rate reduction options and Rel-17 reference </w:t>
      </w:r>
      <w:proofErr w:type="spellStart"/>
      <w:r>
        <w:rPr>
          <w:lang w:val="en-GB"/>
        </w:rPr>
        <w:t>RedCap</w:t>
      </w:r>
      <w:proofErr w:type="spellEnd"/>
      <w:r>
        <w:rPr>
          <w:lang w:val="en-GB"/>
        </w:rPr>
        <w:t xml:space="preserve"> for FDD (15 kHz SCS) and TDD (30 kHz SCS) case</w:t>
      </w:r>
      <w:r>
        <w:t>s, respectively</w:t>
      </w:r>
      <w:r>
        <w:rPr>
          <w:lang w:val="en-GB"/>
        </w:rPr>
        <w:t xml:space="preserve">. </w:t>
      </w:r>
      <w:r w:rsidR="008464A9">
        <w:rPr>
          <w:lang w:val="en-GB"/>
        </w:rPr>
        <w:t xml:space="preserve">For detailed performance curves, please refer to Appendix A of </w:t>
      </w:r>
      <w:r w:rsidR="008464A9">
        <w:rPr>
          <w:lang w:val="en-GB"/>
        </w:rPr>
        <w:fldChar w:fldCharType="begin"/>
      </w:r>
      <w:r w:rsidR="008464A9">
        <w:rPr>
          <w:lang w:val="en-GB"/>
        </w:rPr>
        <w:instrText xml:space="preserve"> REF _Ref111243418 \n \h </w:instrText>
      </w:r>
      <w:r w:rsidR="008464A9">
        <w:rPr>
          <w:lang w:val="en-GB"/>
        </w:rPr>
      </w:r>
      <w:r w:rsidR="008464A9">
        <w:rPr>
          <w:lang w:val="en-GB"/>
        </w:rPr>
        <w:fldChar w:fldCharType="separate"/>
      </w:r>
      <w:r w:rsidR="008464A9">
        <w:rPr>
          <w:lang w:val="en-GB"/>
        </w:rPr>
        <w:t>[3]</w:t>
      </w:r>
      <w:r w:rsidR="008464A9">
        <w:rPr>
          <w:lang w:val="en-GB"/>
        </w:rPr>
        <w:fldChar w:fldCharType="end"/>
      </w:r>
      <w:r w:rsidR="008464A9">
        <w:rPr>
          <w:lang w:val="en-GB"/>
        </w:rPr>
        <w:t xml:space="preserve">. </w:t>
      </w:r>
      <w:r>
        <w:rPr>
          <w:lang w:val="en-GB"/>
        </w:rPr>
        <w:t xml:space="preserve">The following can </w:t>
      </w:r>
      <w:r w:rsidR="008464A9">
        <w:rPr>
          <w:lang w:val="en-GB"/>
        </w:rPr>
        <w:t>then</w:t>
      </w:r>
      <w:r>
        <w:rPr>
          <w:lang w:val="en-GB"/>
        </w:rPr>
        <w:t xml:space="preserve"> be obtained:</w:t>
      </w:r>
    </w:p>
    <w:p w14:paraId="7071BC50" w14:textId="77777777" w:rsidR="00B11541" w:rsidRDefault="00B11541" w:rsidP="00AD5F7A">
      <w:pPr>
        <w:spacing w:after="60"/>
        <w:rPr>
          <w:lang w:val="en-GB"/>
        </w:rPr>
      </w:pPr>
    </w:p>
    <w:p w14:paraId="7628B8A7" w14:textId="67AB570B" w:rsidR="00B11541" w:rsidRDefault="00B11541" w:rsidP="00AD5F7A">
      <w:pPr>
        <w:pStyle w:val="Caption"/>
        <w:spacing w:before="0" w:after="60"/>
      </w:pPr>
      <w:bookmarkStart w:id="32" w:name="_Ref111244289"/>
      <w:r>
        <w:t xml:space="preserve">Observation </w:t>
      </w:r>
      <w:r>
        <w:fldChar w:fldCharType="begin"/>
      </w:r>
      <w:r>
        <w:instrText xml:space="preserve"> SEQ Observation \* ARABIC </w:instrText>
      </w:r>
      <w:r>
        <w:fldChar w:fldCharType="separate"/>
      </w:r>
      <w:r w:rsidR="00CB7EBC">
        <w:rPr>
          <w:noProof/>
        </w:rPr>
        <w:t>17</w:t>
      </w:r>
      <w:r>
        <w:fldChar w:fldCharType="end"/>
      </w:r>
      <w:r>
        <w:t xml:space="preserve">: Peak-data-rate reduction options can achieve the same performance as Rel-17 </w:t>
      </w:r>
      <w:proofErr w:type="spellStart"/>
      <w:r>
        <w:t>RedCap</w:t>
      </w:r>
      <w:proofErr w:type="spellEnd"/>
      <w:r>
        <w:t xml:space="preserve"> UE</w:t>
      </w:r>
      <w:bookmarkEnd w:id="32"/>
      <w:r>
        <w:t xml:space="preserve"> </w:t>
      </w:r>
    </w:p>
    <w:p w14:paraId="0C2D8D07" w14:textId="77777777" w:rsidR="00B11541" w:rsidRDefault="00B11541" w:rsidP="00AD5F7A">
      <w:pPr>
        <w:pStyle w:val="Caption"/>
        <w:spacing w:before="0" w:after="60"/>
      </w:pPr>
    </w:p>
    <w:p w14:paraId="1260CC97" w14:textId="68739716" w:rsidR="00B11541" w:rsidRDefault="00B11541" w:rsidP="00AD5F7A">
      <w:pPr>
        <w:pStyle w:val="Caption"/>
        <w:spacing w:before="0" w:after="60"/>
      </w:pPr>
      <w:bookmarkStart w:id="33" w:name="_Ref111244296"/>
      <w:r>
        <w:t xml:space="preserve">Observation </w:t>
      </w:r>
      <w:r>
        <w:fldChar w:fldCharType="begin"/>
      </w:r>
      <w:r>
        <w:instrText xml:space="preserve"> SEQ Observation \* ARABIC </w:instrText>
      </w:r>
      <w:r>
        <w:fldChar w:fldCharType="separate"/>
      </w:r>
      <w:r w:rsidR="00CB7EBC">
        <w:rPr>
          <w:noProof/>
        </w:rPr>
        <w:t>18</w:t>
      </w:r>
      <w:r>
        <w:fldChar w:fldCharType="end"/>
      </w:r>
      <w:r>
        <w:t xml:space="preserve">: For PR3, support processing 12 RBs in 30 kHz SCS can bring ~1 dB benefit </w:t>
      </w:r>
      <w:proofErr w:type="spellStart"/>
      <w:r>
        <w:t>w.r.t.</w:t>
      </w:r>
      <w:proofErr w:type="spellEnd"/>
      <w:r>
        <w:t xml:space="preserve"> 11-RB limit</w:t>
      </w:r>
      <w:bookmarkEnd w:id="33"/>
    </w:p>
    <w:p w14:paraId="1B62BDAC" w14:textId="77777777" w:rsidR="00B11541" w:rsidRPr="00B11541" w:rsidRDefault="00B11541" w:rsidP="00AD5F7A">
      <w:pPr>
        <w:spacing w:after="60"/>
      </w:pPr>
    </w:p>
    <w:p w14:paraId="2A571791" w14:textId="62C02DC3" w:rsidR="00B11541" w:rsidRPr="00B11541" w:rsidRDefault="00B11541" w:rsidP="00AD5F7A">
      <w:pPr>
        <w:pStyle w:val="Caption"/>
        <w:spacing w:before="0" w:after="60"/>
      </w:pPr>
      <w:bookmarkStart w:id="34" w:name="_Ref111244303"/>
      <w:r w:rsidRPr="00B11541">
        <w:t xml:space="preserve">Observation </w:t>
      </w:r>
      <w:r w:rsidRPr="00B11541">
        <w:fldChar w:fldCharType="begin"/>
      </w:r>
      <w:r w:rsidRPr="00B11541">
        <w:instrText xml:space="preserve"> SEQ Observation \* ARABIC </w:instrText>
      </w:r>
      <w:r w:rsidRPr="00B11541">
        <w:fldChar w:fldCharType="separate"/>
      </w:r>
      <w:r w:rsidR="00CB7EBC">
        <w:rPr>
          <w:noProof/>
        </w:rPr>
        <w:t>19</w:t>
      </w:r>
      <w:r w:rsidRPr="00B11541">
        <w:fldChar w:fldCharType="end"/>
      </w:r>
      <w:r w:rsidRPr="00B11541">
        <w:t>: PR3 can buffer whole SIB1. But the reduced complexity in “receiver processing block” requires more slots to accomplish SIB1 processing. The same SIB1 performance can be achieved if SIB1 processing</w:t>
      </w:r>
      <w:r w:rsidR="00CB7EBC">
        <w:t xml:space="preserve"> time of more than one slot</w:t>
      </w:r>
      <w:r w:rsidRPr="00B11541">
        <w:t xml:space="preserve"> can be allowed.</w:t>
      </w:r>
      <w:bookmarkEnd w:id="34"/>
    </w:p>
    <w:p w14:paraId="0AF2380B" w14:textId="19A5DFC2" w:rsidR="00B11541" w:rsidRPr="00B11541" w:rsidRDefault="00B11541" w:rsidP="00AD5F7A">
      <w:pPr>
        <w:pStyle w:val="ListParagraph"/>
        <w:numPr>
          <w:ilvl w:val="0"/>
          <w:numId w:val="36"/>
        </w:numPr>
        <w:spacing w:after="60"/>
        <w:ind w:firstLineChars="0"/>
        <w:rPr>
          <w:b/>
          <w:bCs/>
          <w:sz w:val="20"/>
          <w:szCs w:val="20"/>
        </w:rPr>
      </w:pPr>
      <w:r w:rsidRPr="00B11541">
        <w:rPr>
          <w:b/>
          <w:bCs/>
          <w:sz w:val="20"/>
          <w:szCs w:val="20"/>
        </w:rPr>
        <w:lastRenderedPageBreak/>
        <w:t>Note:</w:t>
      </w:r>
      <w:r>
        <w:rPr>
          <w:b/>
          <w:bCs/>
          <w:sz w:val="20"/>
          <w:szCs w:val="20"/>
        </w:rPr>
        <w:t xml:space="preserve"> RF retuning based combining is not required for PR3</w:t>
      </w:r>
    </w:p>
    <w:p w14:paraId="4B5234A5" w14:textId="77777777" w:rsidR="00B11541" w:rsidRPr="00B11541" w:rsidRDefault="00B11541" w:rsidP="00AD5F7A">
      <w:pPr>
        <w:pStyle w:val="Caption"/>
        <w:spacing w:before="0" w:after="60"/>
      </w:pPr>
    </w:p>
    <w:p w14:paraId="67C77DEC" w14:textId="39C09C6B" w:rsidR="00B11541" w:rsidRPr="00CB7EBC" w:rsidRDefault="00B11541" w:rsidP="00AD5F7A">
      <w:pPr>
        <w:pStyle w:val="Caption"/>
        <w:spacing w:before="0" w:after="60"/>
      </w:pPr>
      <w:bookmarkStart w:id="35" w:name="_Ref111244320"/>
      <w:r w:rsidRPr="00CB7EBC">
        <w:rPr>
          <w:u w:val="single"/>
        </w:rPr>
        <w:t xml:space="preserve">Proposal </w:t>
      </w:r>
      <w:r w:rsidRPr="00CB7EBC">
        <w:rPr>
          <w:u w:val="single"/>
        </w:rPr>
        <w:fldChar w:fldCharType="begin"/>
      </w:r>
      <w:r w:rsidRPr="00CB7EBC">
        <w:rPr>
          <w:u w:val="single"/>
        </w:rPr>
        <w:instrText xml:space="preserve"> SEQ Proposal \* ARABIC </w:instrText>
      </w:r>
      <w:r w:rsidRPr="00CB7EBC">
        <w:rPr>
          <w:u w:val="single"/>
        </w:rPr>
        <w:fldChar w:fldCharType="separate"/>
      </w:r>
      <w:r w:rsidR="00CB7EBC">
        <w:rPr>
          <w:noProof/>
          <w:u w:val="single"/>
        </w:rPr>
        <w:t>3</w:t>
      </w:r>
      <w:r w:rsidRPr="00CB7EBC">
        <w:rPr>
          <w:u w:val="single"/>
        </w:rPr>
        <w:fldChar w:fldCharType="end"/>
      </w:r>
      <w:r w:rsidRPr="00CB7EBC">
        <w:t xml:space="preserve">: Jointly considering complexity reduction and performance impact over peak-data-rate reduction options, PR3 is relatively recommended for the better complexity reduction while being able to achieve the same common channel performance as Rel-17 </w:t>
      </w:r>
      <w:proofErr w:type="spellStart"/>
      <w:r w:rsidRPr="00CB7EBC">
        <w:t>RedCap</w:t>
      </w:r>
      <w:proofErr w:type="spellEnd"/>
      <w:r w:rsidR="00CB7EBC" w:rsidRPr="00CB7EBC">
        <w:t xml:space="preserve">, </w:t>
      </w:r>
      <w:r w:rsidRPr="00CB7EBC">
        <w:t xml:space="preserve">assuming </w:t>
      </w:r>
      <w:r w:rsidR="00CB7EBC">
        <w:rPr>
          <w:lang w:val="en-GB"/>
        </w:rPr>
        <w:t>PDSCH processing time of more than one slot is allowed</w:t>
      </w:r>
      <w:r w:rsidR="00CB7EBC" w:rsidRPr="00CB7EBC">
        <w:t xml:space="preserve"> </w:t>
      </w:r>
      <w:r w:rsidRPr="00CB7EBC">
        <w:t>for SIB1.</w:t>
      </w:r>
      <w:bookmarkEnd w:id="35"/>
    </w:p>
    <w:p w14:paraId="1517240B" w14:textId="039238BE" w:rsidR="00CB7EBC" w:rsidRPr="00CB7EBC" w:rsidRDefault="00CB7EBC" w:rsidP="00AD5F7A">
      <w:pPr>
        <w:pStyle w:val="ListParagraph"/>
        <w:numPr>
          <w:ilvl w:val="0"/>
          <w:numId w:val="32"/>
        </w:numPr>
        <w:spacing w:after="60"/>
        <w:ind w:firstLineChars="0"/>
        <w:rPr>
          <w:b/>
          <w:sz w:val="20"/>
          <w:szCs w:val="20"/>
        </w:rPr>
      </w:pPr>
      <w:r w:rsidRPr="00CB7EBC">
        <w:rPr>
          <w:b/>
          <w:sz w:val="20"/>
          <w:szCs w:val="20"/>
        </w:rPr>
        <w:t>Note</w:t>
      </w:r>
      <w:r>
        <w:rPr>
          <w:b/>
          <w:sz w:val="20"/>
          <w:szCs w:val="20"/>
        </w:rPr>
        <w:t>: Up to 2 (4) slots will be sufficient for FDD (TDD) cases</w:t>
      </w:r>
    </w:p>
    <w:p w14:paraId="740EFC74" w14:textId="636EFE2E" w:rsidR="00B11541" w:rsidRPr="00CB7EBC" w:rsidRDefault="00B11541" w:rsidP="00AD5F7A">
      <w:pPr>
        <w:spacing w:after="60"/>
        <w:rPr>
          <w:b/>
        </w:rPr>
      </w:pPr>
    </w:p>
    <w:p w14:paraId="341A13E9" w14:textId="12A8F63E" w:rsidR="00B11541" w:rsidRPr="00CB7EBC" w:rsidRDefault="00B11541" w:rsidP="00AD5F7A">
      <w:pPr>
        <w:pStyle w:val="Caption"/>
        <w:spacing w:before="0" w:after="60"/>
      </w:pPr>
      <w:bookmarkStart w:id="36" w:name="_Ref111244343"/>
      <w:r w:rsidRPr="00B11541">
        <w:rPr>
          <w:u w:val="single"/>
        </w:rPr>
        <w:t xml:space="preserve">Proposal </w:t>
      </w:r>
      <w:r w:rsidRPr="00B11541">
        <w:rPr>
          <w:u w:val="single"/>
        </w:rPr>
        <w:fldChar w:fldCharType="begin"/>
      </w:r>
      <w:r w:rsidRPr="00B11541">
        <w:rPr>
          <w:u w:val="single"/>
        </w:rPr>
        <w:instrText xml:space="preserve"> SEQ Proposal \* ARABIC </w:instrText>
      </w:r>
      <w:r w:rsidRPr="00B11541">
        <w:rPr>
          <w:u w:val="single"/>
        </w:rPr>
        <w:fldChar w:fldCharType="separate"/>
      </w:r>
      <w:r w:rsidR="00CB7EBC">
        <w:rPr>
          <w:noProof/>
          <w:u w:val="single"/>
        </w:rPr>
        <w:t>4</w:t>
      </w:r>
      <w:r w:rsidRPr="00B11541">
        <w:rPr>
          <w:u w:val="single"/>
        </w:rPr>
        <w:fldChar w:fldCharType="end"/>
      </w:r>
      <w:r>
        <w:t xml:space="preserve">: </w:t>
      </w:r>
      <w:r w:rsidR="00CB7EBC" w:rsidRPr="00CB7EBC">
        <w:t>SIB1</w:t>
      </w:r>
      <w:r w:rsidRPr="00CB7EBC">
        <w:t xml:space="preserve"> processing</w:t>
      </w:r>
      <w:r w:rsidR="00CB7EBC" w:rsidRPr="00CB7EBC">
        <w:t xml:space="preserve"> time of more than one slot</w:t>
      </w:r>
      <w:r w:rsidRPr="00CB7EBC">
        <w:t xml:space="preserve"> is allowed for PR3</w:t>
      </w:r>
      <w:bookmarkEnd w:id="36"/>
      <w:r w:rsidRPr="00CB7EBC">
        <w:t xml:space="preserve"> </w:t>
      </w:r>
    </w:p>
    <w:p w14:paraId="76FB5F25" w14:textId="084F5680" w:rsidR="00CB7EBC" w:rsidRPr="00CB7EBC" w:rsidRDefault="00CB7EBC" w:rsidP="00AD5F7A">
      <w:pPr>
        <w:pStyle w:val="ListParagraph"/>
        <w:numPr>
          <w:ilvl w:val="0"/>
          <w:numId w:val="32"/>
        </w:numPr>
        <w:spacing w:after="60"/>
        <w:ind w:firstLineChars="0"/>
        <w:rPr>
          <w:b/>
          <w:bCs/>
          <w:sz w:val="20"/>
          <w:szCs w:val="20"/>
        </w:rPr>
      </w:pPr>
      <w:r w:rsidRPr="00CB7EBC">
        <w:rPr>
          <w:b/>
          <w:bCs/>
          <w:sz w:val="20"/>
          <w:szCs w:val="20"/>
        </w:rPr>
        <w:t>FFS: Extension to other PDSCH channels</w:t>
      </w:r>
    </w:p>
    <w:p w14:paraId="26C76CCD" w14:textId="77777777" w:rsidR="00B11541" w:rsidRPr="00CB7EBC" w:rsidRDefault="00B11541" w:rsidP="00AD5F7A">
      <w:pPr>
        <w:spacing w:after="60"/>
        <w:rPr>
          <w:lang w:val="en-GB"/>
        </w:rPr>
      </w:pPr>
    </w:p>
    <w:p w14:paraId="4BA5BF53" w14:textId="2CC8D4F5" w:rsidR="00B11541" w:rsidRPr="00311870" w:rsidRDefault="00B11541" w:rsidP="00AD5F7A">
      <w:pPr>
        <w:pStyle w:val="Caption"/>
        <w:spacing w:before="0" w:after="60"/>
        <w:jc w:val="center"/>
      </w:pPr>
      <w:bookmarkStart w:id="37" w:name="_Ref111231562"/>
      <w:bookmarkStart w:id="38" w:name="_Ref111244370"/>
      <w:r>
        <w:t xml:space="preserve">Table </w:t>
      </w:r>
      <w:r>
        <w:fldChar w:fldCharType="begin"/>
      </w:r>
      <w:r>
        <w:instrText xml:space="preserve"> SEQ Table \* ARABIC </w:instrText>
      </w:r>
      <w:r>
        <w:fldChar w:fldCharType="separate"/>
      </w:r>
      <w:r w:rsidR="00CB7EBC">
        <w:rPr>
          <w:noProof/>
        </w:rPr>
        <w:t>7</w:t>
      </w:r>
      <w:r>
        <w:fldChar w:fldCharType="end"/>
      </w:r>
      <w:bookmarkEnd w:id="37"/>
      <w:r>
        <w:t xml:space="preserve">: </w:t>
      </w:r>
      <w:r w:rsidRPr="00311870">
        <w:t>Required SNR</w:t>
      </w:r>
      <w:r w:rsidRPr="00311870">
        <w:rPr>
          <w:rFonts w:eastAsia="新細明體"/>
        </w:rPr>
        <w:t xml:space="preserve"> (dB) for common channels </w:t>
      </w:r>
      <w:r>
        <w:rPr>
          <w:rFonts w:eastAsia="新細明體"/>
        </w:rPr>
        <w:t>with PR1/PR2/PR3</w:t>
      </w:r>
      <w:r w:rsidRPr="00311870">
        <w:rPr>
          <w:rFonts w:eastAsia="新細明體"/>
        </w:rPr>
        <w:t xml:space="preserve"> in FDD (15 kHz SCS) case</w:t>
      </w:r>
      <w:bookmarkEnd w:id="38"/>
    </w:p>
    <w:tbl>
      <w:tblPr>
        <w:tblStyle w:val="TableTheme"/>
        <w:tblW w:w="0" w:type="auto"/>
        <w:jc w:val="center"/>
        <w:tblLook w:val="0420" w:firstRow="1" w:lastRow="0" w:firstColumn="0" w:lastColumn="0" w:noHBand="0" w:noVBand="1"/>
      </w:tblPr>
      <w:tblGrid>
        <w:gridCol w:w="3351"/>
        <w:gridCol w:w="739"/>
        <w:gridCol w:w="739"/>
        <w:gridCol w:w="683"/>
        <w:gridCol w:w="1172"/>
        <w:gridCol w:w="795"/>
      </w:tblGrid>
      <w:tr w:rsidR="00B11541" w:rsidRPr="00B11541" w14:paraId="23DA6FC8" w14:textId="77777777" w:rsidTr="00B11541">
        <w:trPr>
          <w:trHeight w:val="331"/>
          <w:jc w:val="center"/>
        </w:trPr>
        <w:tc>
          <w:tcPr>
            <w:tcW w:w="0" w:type="auto"/>
            <w:vMerge w:val="restart"/>
            <w:hideMark/>
          </w:tcPr>
          <w:p w14:paraId="30A9BE9A" w14:textId="77777777" w:rsidR="00B11541" w:rsidRPr="00B11541" w:rsidRDefault="00B11541" w:rsidP="00AD5F7A">
            <w:pPr>
              <w:spacing w:after="60"/>
              <w:rPr>
                <w:b/>
                <w:bCs/>
              </w:rPr>
            </w:pPr>
            <w:r w:rsidRPr="00B11541">
              <w:rPr>
                <w:b/>
                <w:bCs/>
              </w:rPr>
              <w:t>FDD (15 kHz SCS)</w:t>
            </w:r>
          </w:p>
        </w:tc>
        <w:tc>
          <w:tcPr>
            <w:tcW w:w="0" w:type="auto"/>
            <w:vMerge w:val="restart"/>
            <w:hideMark/>
          </w:tcPr>
          <w:p w14:paraId="7B01DF8D" w14:textId="77777777" w:rsidR="00B11541" w:rsidRPr="00B11541" w:rsidRDefault="00B11541" w:rsidP="00AD5F7A">
            <w:pPr>
              <w:spacing w:after="60"/>
              <w:jc w:val="center"/>
            </w:pPr>
            <w:r w:rsidRPr="00B11541">
              <w:t>PBCH</w:t>
            </w:r>
          </w:p>
        </w:tc>
        <w:tc>
          <w:tcPr>
            <w:tcW w:w="0" w:type="auto"/>
            <w:gridSpan w:val="2"/>
            <w:hideMark/>
          </w:tcPr>
          <w:p w14:paraId="11EA1A9D" w14:textId="77777777" w:rsidR="00B11541" w:rsidRPr="00B11541" w:rsidRDefault="00B11541" w:rsidP="00AD5F7A">
            <w:pPr>
              <w:spacing w:after="60"/>
              <w:jc w:val="center"/>
            </w:pPr>
            <w:r w:rsidRPr="00B11541">
              <w:rPr>
                <w:rFonts w:eastAsiaTheme="minorEastAsia"/>
              </w:rPr>
              <w:t>PD</w:t>
            </w:r>
            <w:r w:rsidRPr="00B11541">
              <w:rPr>
                <w:rFonts w:eastAsiaTheme="minorEastAsia"/>
                <w:lang w:eastAsia="zh-TW"/>
              </w:rPr>
              <w:t>CCH CSS</w:t>
            </w:r>
          </w:p>
        </w:tc>
        <w:tc>
          <w:tcPr>
            <w:tcW w:w="0" w:type="auto"/>
            <w:gridSpan w:val="2"/>
            <w:hideMark/>
          </w:tcPr>
          <w:p w14:paraId="5D0BAC36" w14:textId="77777777" w:rsidR="00B11541" w:rsidRPr="00B11541" w:rsidRDefault="00B11541" w:rsidP="00AD5F7A">
            <w:pPr>
              <w:spacing w:after="60"/>
              <w:jc w:val="center"/>
            </w:pPr>
            <w:r w:rsidRPr="00B11541">
              <w:rPr>
                <w:rFonts w:eastAsiaTheme="minorEastAsia"/>
                <w:lang w:eastAsia="zh-TW"/>
              </w:rPr>
              <w:t>SIB</w:t>
            </w:r>
            <w:r w:rsidRPr="00B11541">
              <w:t>1</w:t>
            </w:r>
          </w:p>
        </w:tc>
      </w:tr>
      <w:tr w:rsidR="00B11541" w:rsidRPr="00B11541" w14:paraId="410B137E" w14:textId="77777777" w:rsidTr="00CB7EBC">
        <w:trPr>
          <w:trHeight w:val="449"/>
          <w:jc w:val="center"/>
        </w:trPr>
        <w:tc>
          <w:tcPr>
            <w:tcW w:w="0" w:type="auto"/>
            <w:vMerge/>
            <w:hideMark/>
          </w:tcPr>
          <w:p w14:paraId="0DFF0F2C" w14:textId="77777777" w:rsidR="00B11541" w:rsidRPr="00B11541" w:rsidRDefault="00B11541" w:rsidP="00AD5F7A">
            <w:pPr>
              <w:spacing w:after="60"/>
            </w:pPr>
          </w:p>
        </w:tc>
        <w:tc>
          <w:tcPr>
            <w:tcW w:w="0" w:type="auto"/>
            <w:vMerge/>
            <w:hideMark/>
          </w:tcPr>
          <w:p w14:paraId="0CF5B15A" w14:textId="77777777" w:rsidR="00B11541" w:rsidRPr="00B11541" w:rsidRDefault="00B11541" w:rsidP="00AD5F7A">
            <w:pPr>
              <w:spacing w:after="60"/>
              <w:jc w:val="center"/>
            </w:pPr>
          </w:p>
        </w:tc>
        <w:tc>
          <w:tcPr>
            <w:tcW w:w="0" w:type="auto"/>
            <w:hideMark/>
          </w:tcPr>
          <w:p w14:paraId="48A17D2C" w14:textId="77777777" w:rsidR="00B11541" w:rsidRPr="00B11541" w:rsidRDefault="00B11541" w:rsidP="00AD5F7A">
            <w:pPr>
              <w:spacing w:after="60"/>
              <w:jc w:val="center"/>
            </w:pPr>
            <w:r w:rsidRPr="00B11541">
              <w:t>48RB</w:t>
            </w:r>
            <w:r w:rsidRPr="00B11541">
              <w:br/>
              <w:t>/AL16</w:t>
            </w:r>
          </w:p>
        </w:tc>
        <w:tc>
          <w:tcPr>
            <w:tcW w:w="0" w:type="auto"/>
            <w:hideMark/>
          </w:tcPr>
          <w:p w14:paraId="764BD2A7" w14:textId="77777777" w:rsidR="00B11541" w:rsidRPr="00B11541" w:rsidRDefault="00B11541" w:rsidP="00AD5F7A">
            <w:pPr>
              <w:spacing w:after="60"/>
              <w:jc w:val="center"/>
            </w:pPr>
            <w:r w:rsidRPr="00B11541">
              <w:t>24RB</w:t>
            </w:r>
            <w:r w:rsidRPr="00B11541">
              <w:br/>
              <w:t>/AL8</w:t>
            </w:r>
          </w:p>
        </w:tc>
        <w:tc>
          <w:tcPr>
            <w:tcW w:w="0" w:type="auto"/>
            <w:hideMark/>
          </w:tcPr>
          <w:p w14:paraId="55DD506B" w14:textId="77777777" w:rsidR="00B11541" w:rsidRPr="00B11541" w:rsidRDefault="00B11541" w:rsidP="00AD5F7A">
            <w:pPr>
              <w:spacing w:after="60"/>
              <w:jc w:val="center"/>
            </w:pPr>
            <w:r w:rsidRPr="00B11541">
              <w:t>48RB</w:t>
            </w:r>
            <w:r w:rsidRPr="00B11541">
              <w:br/>
              <w:t>/MCS0</w:t>
            </w:r>
          </w:p>
        </w:tc>
        <w:tc>
          <w:tcPr>
            <w:tcW w:w="0" w:type="auto"/>
            <w:hideMark/>
          </w:tcPr>
          <w:p w14:paraId="26630D89" w14:textId="77777777" w:rsidR="00B11541" w:rsidRPr="00B11541" w:rsidRDefault="00B11541" w:rsidP="00AD5F7A">
            <w:pPr>
              <w:spacing w:after="60"/>
              <w:jc w:val="center"/>
            </w:pPr>
            <w:r w:rsidRPr="00B11541">
              <w:t>24RB</w:t>
            </w:r>
            <w:r w:rsidRPr="00B11541">
              <w:br/>
              <w:t>/MCS3</w:t>
            </w:r>
          </w:p>
        </w:tc>
      </w:tr>
      <w:tr w:rsidR="00B11541" w:rsidRPr="00B11541" w14:paraId="0C413462" w14:textId="77777777" w:rsidTr="00CB7EBC">
        <w:trPr>
          <w:trHeight w:val="367"/>
          <w:jc w:val="center"/>
        </w:trPr>
        <w:tc>
          <w:tcPr>
            <w:tcW w:w="0" w:type="auto"/>
            <w:hideMark/>
          </w:tcPr>
          <w:p w14:paraId="60F790A1" w14:textId="77777777" w:rsidR="00B11541" w:rsidRPr="00B11541" w:rsidRDefault="00B11541" w:rsidP="00AD5F7A">
            <w:pPr>
              <w:spacing w:after="60"/>
            </w:pPr>
            <w:r w:rsidRPr="00733040">
              <w:rPr>
                <w:color w:val="242424"/>
                <w:lang w:eastAsia="zh-TW"/>
              </w:rPr>
              <w:t xml:space="preserve">R17 </w:t>
            </w:r>
            <w:proofErr w:type="spellStart"/>
            <w:r w:rsidRPr="00B11541">
              <w:rPr>
                <w:color w:val="242424"/>
                <w:lang w:eastAsia="zh-TW"/>
              </w:rPr>
              <w:t>RedCap</w:t>
            </w:r>
            <w:proofErr w:type="spellEnd"/>
          </w:p>
        </w:tc>
        <w:tc>
          <w:tcPr>
            <w:tcW w:w="0" w:type="auto"/>
            <w:hideMark/>
          </w:tcPr>
          <w:p w14:paraId="147451C0" w14:textId="77777777" w:rsidR="00B11541" w:rsidRPr="00B11541" w:rsidRDefault="00B11541" w:rsidP="00AD5F7A">
            <w:pPr>
              <w:spacing w:after="60"/>
              <w:jc w:val="center"/>
              <w:rPr>
                <w:b/>
                <w:bCs/>
                <w:color w:val="0000FF"/>
                <w:highlight w:val="yellow"/>
              </w:rPr>
            </w:pPr>
            <w:r w:rsidRPr="00B11541">
              <w:rPr>
                <w:b/>
                <w:bCs/>
                <w:color w:val="0000FF"/>
              </w:rPr>
              <w:t>-4.8</w:t>
            </w:r>
          </w:p>
        </w:tc>
        <w:tc>
          <w:tcPr>
            <w:tcW w:w="0" w:type="auto"/>
            <w:hideMark/>
          </w:tcPr>
          <w:p w14:paraId="4D70DD62" w14:textId="77777777" w:rsidR="00B11541" w:rsidRPr="00B11541" w:rsidRDefault="00B11541" w:rsidP="00AD5F7A">
            <w:pPr>
              <w:spacing w:after="60"/>
              <w:jc w:val="center"/>
              <w:rPr>
                <w:b/>
                <w:bCs/>
                <w:highlight w:val="yellow"/>
              </w:rPr>
            </w:pPr>
            <w:r w:rsidRPr="00B11541">
              <w:rPr>
                <w:b/>
                <w:bCs/>
                <w:color w:val="0000FF"/>
              </w:rPr>
              <w:t>-4.5</w:t>
            </w:r>
          </w:p>
        </w:tc>
        <w:tc>
          <w:tcPr>
            <w:tcW w:w="0" w:type="auto"/>
            <w:hideMark/>
          </w:tcPr>
          <w:p w14:paraId="7DE9E000" w14:textId="77777777" w:rsidR="00B11541" w:rsidRPr="00B11541" w:rsidRDefault="00B11541" w:rsidP="00AD5F7A">
            <w:pPr>
              <w:spacing w:after="60"/>
              <w:jc w:val="center"/>
              <w:rPr>
                <w:highlight w:val="yellow"/>
              </w:rPr>
            </w:pPr>
            <w:r w:rsidRPr="00B11541">
              <w:rPr>
                <w:color w:val="242424"/>
              </w:rPr>
              <w:t>-1.6</w:t>
            </w:r>
          </w:p>
        </w:tc>
        <w:tc>
          <w:tcPr>
            <w:tcW w:w="0" w:type="auto"/>
            <w:hideMark/>
          </w:tcPr>
          <w:p w14:paraId="10435351" w14:textId="77777777" w:rsidR="00B11541" w:rsidRPr="00B11541" w:rsidRDefault="00B11541" w:rsidP="00AD5F7A">
            <w:pPr>
              <w:spacing w:after="60"/>
              <w:jc w:val="center"/>
              <w:rPr>
                <w:b/>
                <w:bCs/>
                <w:highlight w:val="yellow"/>
              </w:rPr>
            </w:pPr>
            <w:r w:rsidRPr="00B11541">
              <w:rPr>
                <w:b/>
                <w:bCs/>
                <w:color w:val="0000FF"/>
              </w:rPr>
              <w:t>-1.6</w:t>
            </w:r>
          </w:p>
        </w:tc>
        <w:tc>
          <w:tcPr>
            <w:tcW w:w="0" w:type="auto"/>
            <w:hideMark/>
          </w:tcPr>
          <w:p w14:paraId="01E012E3" w14:textId="77777777" w:rsidR="00B11541" w:rsidRPr="00B11541" w:rsidRDefault="00B11541" w:rsidP="00AD5F7A">
            <w:pPr>
              <w:spacing w:after="60"/>
              <w:jc w:val="center"/>
              <w:rPr>
                <w:highlight w:val="yellow"/>
              </w:rPr>
            </w:pPr>
            <w:r w:rsidRPr="00B11541">
              <w:t>2.3</w:t>
            </w:r>
          </w:p>
        </w:tc>
      </w:tr>
      <w:tr w:rsidR="00B11541" w:rsidRPr="00B11541" w14:paraId="0527D553" w14:textId="77777777" w:rsidTr="00CB7EBC">
        <w:trPr>
          <w:trHeight w:val="367"/>
          <w:jc w:val="center"/>
        </w:trPr>
        <w:tc>
          <w:tcPr>
            <w:tcW w:w="0" w:type="auto"/>
            <w:hideMark/>
          </w:tcPr>
          <w:p w14:paraId="3C8343A2" w14:textId="11E39937" w:rsidR="00B11541" w:rsidRPr="00B11541" w:rsidRDefault="00B11541" w:rsidP="00AD5F7A">
            <w:pPr>
              <w:spacing w:after="60"/>
            </w:pPr>
            <w:r w:rsidRPr="00B11541">
              <w:rPr>
                <w:color w:val="242424"/>
              </w:rPr>
              <w:t>PR1/</w:t>
            </w:r>
            <w:r>
              <w:rPr>
                <w:color w:val="242424"/>
              </w:rPr>
              <w:t>PR2</w:t>
            </w:r>
            <w:r w:rsidRPr="00B11541">
              <w:rPr>
                <w:color w:val="242424"/>
              </w:rPr>
              <w:t xml:space="preserve"> (</w:t>
            </w:r>
            <w:r>
              <w:rPr>
                <w:color w:val="242424"/>
              </w:rPr>
              <w:t>Data rate</w:t>
            </w:r>
            <w:r w:rsidRPr="00B11541">
              <w:rPr>
                <w:color w:val="242424"/>
              </w:rPr>
              <w:t xml:space="preserve"> limit)</w:t>
            </w:r>
          </w:p>
        </w:tc>
        <w:tc>
          <w:tcPr>
            <w:tcW w:w="0" w:type="auto"/>
            <w:hideMark/>
          </w:tcPr>
          <w:p w14:paraId="12C678E2" w14:textId="0FCFF6C5" w:rsidR="00B11541" w:rsidRPr="00B11541" w:rsidRDefault="00B11541" w:rsidP="00AD5F7A">
            <w:pPr>
              <w:spacing w:after="60"/>
              <w:jc w:val="center"/>
              <w:rPr>
                <w:highlight w:val="yellow"/>
              </w:rPr>
            </w:pPr>
            <w:r w:rsidRPr="00B11541">
              <w:rPr>
                <w:color w:val="242424"/>
              </w:rPr>
              <w:t>-4.8</w:t>
            </w:r>
          </w:p>
        </w:tc>
        <w:tc>
          <w:tcPr>
            <w:tcW w:w="0" w:type="auto"/>
            <w:hideMark/>
          </w:tcPr>
          <w:p w14:paraId="631834E4" w14:textId="39BE9E4F" w:rsidR="00B11541" w:rsidRPr="00B11541" w:rsidRDefault="00B11541" w:rsidP="00AD5F7A">
            <w:pPr>
              <w:spacing w:after="60"/>
              <w:jc w:val="center"/>
              <w:rPr>
                <w:color w:val="FF0000"/>
                <w:highlight w:val="yellow"/>
              </w:rPr>
            </w:pPr>
            <w:r w:rsidRPr="00B11541">
              <w:rPr>
                <w:color w:val="242424"/>
              </w:rPr>
              <w:t>-4.5</w:t>
            </w:r>
          </w:p>
        </w:tc>
        <w:tc>
          <w:tcPr>
            <w:tcW w:w="0" w:type="auto"/>
            <w:hideMark/>
          </w:tcPr>
          <w:p w14:paraId="32B1F0E9" w14:textId="0E8F9492" w:rsidR="00B11541" w:rsidRPr="00B11541" w:rsidRDefault="00B11541" w:rsidP="00AD5F7A">
            <w:pPr>
              <w:spacing w:after="60"/>
              <w:jc w:val="center"/>
              <w:rPr>
                <w:highlight w:val="yellow"/>
              </w:rPr>
            </w:pPr>
            <w:r w:rsidRPr="00B11541">
              <w:rPr>
                <w:color w:val="242424"/>
              </w:rPr>
              <w:t>-1.6</w:t>
            </w:r>
          </w:p>
        </w:tc>
        <w:tc>
          <w:tcPr>
            <w:tcW w:w="0" w:type="auto"/>
            <w:hideMark/>
          </w:tcPr>
          <w:p w14:paraId="6F73EB91" w14:textId="730C589B" w:rsidR="00B11541" w:rsidRPr="00B11541" w:rsidRDefault="00B11541" w:rsidP="00AD5F7A">
            <w:pPr>
              <w:spacing w:after="60"/>
              <w:jc w:val="center"/>
              <w:rPr>
                <w:color w:val="FF0000"/>
                <w:highlight w:val="yellow"/>
              </w:rPr>
            </w:pPr>
            <w:r w:rsidRPr="00B11541">
              <w:rPr>
                <w:color w:val="242424"/>
              </w:rPr>
              <w:t>-1.6</w:t>
            </w:r>
          </w:p>
        </w:tc>
        <w:tc>
          <w:tcPr>
            <w:tcW w:w="0" w:type="auto"/>
            <w:hideMark/>
          </w:tcPr>
          <w:p w14:paraId="4D20FA1C" w14:textId="70582B4D" w:rsidR="00B11541" w:rsidRPr="00B11541" w:rsidRDefault="00B11541" w:rsidP="00AD5F7A">
            <w:pPr>
              <w:spacing w:after="60"/>
              <w:jc w:val="center"/>
              <w:rPr>
                <w:highlight w:val="yellow"/>
              </w:rPr>
            </w:pPr>
            <w:r w:rsidRPr="00B11541">
              <w:rPr>
                <w:color w:val="242424"/>
              </w:rPr>
              <w:t>2.3</w:t>
            </w:r>
          </w:p>
        </w:tc>
      </w:tr>
      <w:tr w:rsidR="00B11541" w:rsidRPr="00B11541" w14:paraId="0D1DF593" w14:textId="77777777" w:rsidTr="00CB7EBC">
        <w:trPr>
          <w:trHeight w:val="367"/>
          <w:jc w:val="center"/>
        </w:trPr>
        <w:tc>
          <w:tcPr>
            <w:tcW w:w="0" w:type="auto"/>
            <w:hideMark/>
          </w:tcPr>
          <w:p w14:paraId="642F79C3" w14:textId="4A50A11D" w:rsidR="00B11541" w:rsidRPr="00B11541" w:rsidRDefault="00B11541" w:rsidP="00AD5F7A">
            <w:pPr>
              <w:spacing w:after="60"/>
            </w:pPr>
            <w:r w:rsidRPr="00B11541">
              <w:rPr>
                <w:color w:val="242424"/>
              </w:rPr>
              <w:t>PR3 (</w:t>
            </w:r>
            <w:r>
              <w:rPr>
                <w:color w:val="242424"/>
              </w:rPr>
              <w:t>25-RB limit on PDSCH/PUSCH</w:t>
            </w:r>
            <w:r w:rsidRPr="00B11541">
              <w:rPr>
                <w:color w:val="242424"/>
              </w:rPr>
              <w:t>)</w:t>
            </w:r>
          </w:p>
        </w:tc>
        <w:tc>
          <w:tcPr>
            <w:tcW w:w="0" w:type="auto"/>
            <w:hideMark/>
          </w:tcPr>
          <w:p w14:paraId="0C5F18EA" w14:textId="74A66913" w:rsidR="00B11541" w:rsidRPr="00B11541" w:rsidRDefault="00B11541" w:rsidP="00AD5F7A">
            <w:pPr>
              <w:spacing w:after="60"/>
              <w:jc w:val="center"/>
              <w:rPr>
                <w:highlight w:val="yellow"/>
              </w:rPr>
            </w:pPr>
            <w:r w:rsidRPr="00B11541">
              <w:rPr>
                <w:color w:val="242424"/>
              </w:rPr>
              <w:t>-4.8</w:t>
            </w:r>
          </w:p>
        </w:tc>
        <w:tc>
          <w:tcPr>
            <w:tcW w:w="0" w:type="auto"/>
            <w:hideMark/>
          </w:tcPr>
          <w:p w14:paraId="374B9224" w14:textId="0F8FEDAA" w:rsidR="00B11541" w:rsidRPr="00B11541" w:rsidRDefault="00B11541" w:rsidP="00AD5F7A">
            <w:pPr>
              <w:spacing w:after="60"/>
              <w:jc w:val="center"/>
              <w:rPr>
                <w:highlight w:val="yellow"/>
              </w:rPr>
            </w:pPr>
            <w:r w:rsidRPr="00B11541">
              <w:rPr>
                <w:color w:val="242424"/>
              </w:rPr>
              <w:t>-4.5</w:t>
            </w:r>
          </w:p>
        </w:tc>
        <w:tc>
          <w:tcPr>
            <w:tcW w:w="0" w:type="auto"/>
            <w:hideMark/>
          </w:tcPr>
          <w:p w14:paraId="69322D57" w14:textId="71204C02" w:rsidR="00B11541" w:rsidRPr="00B11541" w:rsidRDefault="00B11541" w:rsidP="00AD5F7A">
            <w:pPr>
              <w:spacing w:after="60"/>
              <w:jc w:val="center"/>
              <w:rPr>
                <w:highlight w:val="yellow"/>
              </w:rPr>
            </w:pPr>
            <w:r w:rsidRPr="00B11541">
              <w:rPr>
                <w:color w:val="242424"/>
              </w:rPr>
              <w:t>-1.6</w:t>
            </w:r>
          </w:p>
        </w:tc>
        <w:tc>
          <w:tcPr>
            <w:tcW w:w="0" w:type="auto"/>
            <w:hideMark/>
          </w:tcPr>
          <w:p w14:paraId="450260A3" w14:textId="26EE387F" w:rsidR="00B11541" w:rsidRPr="00B11541" w:rsidRDefault="00B11541" w:rsidP="00AD5F7A">
            <w:pPr>
              <w:spacing w:after="60"/>
              <w:jc w:val="center"/>
              <w:rPr>
                <w:b/>
                <w:bCs/>
                <w:color w:val="FF0000"/>
                <w:highlight w:val="yellow"/>
              </w:rPr>
            </w:pPr>
            <w:r>
              <w:rPr>
                <w:b/>
                <w:bCs/>
                <w:color w:val="FF0000"/>
              </w:rPr>
              <w:t xml:space="preserve">2.2 or </w:t>
            </w:r>
            <w:r w:rsidRPr="00B11541">
              <w:rPr>
                <w:b/>
                <w:bCs/>
                <w:color w:val="FF0000"/>
              </w:rPr>
              <w:t>-1.6*</w:t>
            </w:r>
          </w:p>
        </w:tc>
        <w:tc>
          <w:tcPr>
            <w:tcW w:w="0" w:type="auto"/>
            <w:hideMark/>
          </w:tcPr>
          <w:p w14:paraId="074214A0" w14:textId="484232CB" w:rsidR="00B11541" w:rsidRPr="00B11541" w:rsidRDefault="00B11541" w:rsidP="00AD5F7A">
            <w:pPr>
              <w:spacing w:after="60"/>
              <w:jc w:val="center"/>
              <w:rPr>
                <w:highlight w:val="yellow"/>
              </w:rPr>
            </w:pPr>
            <w:r w:rsidRPr="00B11541">
              <w:rPr>
                <w:color w:val="242424"/>
              </w:rPr>
              <w:t>2.3</w:t>
            </w:r>
          </w:p>
        </w:tc>
      </w:tr>
    </w:tbl>
    <w:p w14:paraId="5162CBC3" w14:textId="4CC70F3E" w:rsidR="00B11541" w:rsidRDefault="00B11541" w:rsidP="00AD5F7A">
      <w:pPr>
        <w:spacing w:after="60"/>
        <w:ind w:left="1136"/>
        <w:rPr>
          <w:lang w:val="en-GB"/>
        </w:rPr>
      </w:pPr>
      <w:r>
        <w:rPr>
          <w:lang w:val="en-GB"/>
        </w:rPr>
        <w:t xml:space="preserve">* PDSCH processing </w:t>
      </w:r>
      <w:r w:rsidR="00CB7EBC">
        <w:rPr>
          <w:lang w:val="en-GB"/>
        </w:rPr>
        <w:t xml:space="preserve">time of more than one slot </w:t>
      </w:r>
      <w:r>
        <w:rPr>
          <w:lang w:val="en-GB"/>
        </w:rPr>
        <w:t xml:space="preserve">is </w:t>
      </w:r>
      <w:r w:rsidR="00CB7EBC">
        <w:rPr>
          <w:lang w:val="en-GB"/>
        </w:rPr>
        <w:t>allowed</w:t>
      </w:r>
    </w:p>
    <w:p w14:paraId="28D02075" w14:textId="137AC455" w:rsidR="00B11541" w:rsidRPr="00273F98" w:rsidRDefault="00B11541" w:rsidP="00AD5F7A">
      <w:pPr>
        <w:pStyle w:val="Caption"/>
        <w:spacing w:before="0" w:after="60"/>
        <w:rPr>
          <w:lang w:val="en-GB"/>
        </w:rPr>
      </w:pPr>
    </w:p>
    <w:p w14:paraId="5379E57F" w14:textId="734A939D" w:rsidR="00B11541" w:rsidRDefault="00B11541" w:rsidP="00AD5F7A">
      <w:pPr>
        <w:pStyle w:val="Caption"/>
        <w:spacing w:before="0" w:after="60"/>
        <w:jc w:val="center"/>
        <w:rPr>
          <w:lang w:val="en-GB"/>
        </w:rPr>
      </w:pPr>
      <w:bookmarkStart w:id="39" w:name="_Ref111232176"/>
      <w:bookmarkStart w:id="40" w:name="_Ref111244389"/>
      <w:r>
        <w:t xml:space="preserve">Table </w:t>
      </w:r>
      <w:r>
        <w:fldChar w:fldCharType="begin"/>
      </w:r>
      <w:r>
        <w:instrText xml:space="preserve"> SEQ Table \* ARABIC </w:instrText>
      </w:r>
      <w:r>
        <w:fldChar w:fldCharType="separate"/>
      </w:r>
      <w:r w:rsidR="00CB7EBC">
        <w:rPr>
          <w:noProof/>
        </w:rPr>
        <w:t>8</w:t>
      </w:r>
      <w:r>
        <w:fldChar w:fldCharType="end"/>
      </w:r>
      <w:bookmarkEnd w:id="39"/>
      <w:r>
        <w:t xml:space="preserve">: </w:t>
      </w:r>
      <w:r w:rsidRPr="00311870">
        <w:t>Required SNR</w:t>
      </w:r>
      <w:r w:rsidRPr="00311870">
        <w:rPr>
          <w:rFonts w:eastAsia="新細明體"/>
        </w:rPr>
        <w:t xml:space="preserve"> (dB) for common channels </w:t>
      </w:r>
      <w:r>
        <w:rPr>
          <w:rFonts w:eastAsia="新細明體"/>
        </w:rPr>
        <w:t>with PR1/PR2/PR3</w:t>
      </w:r>
      <w:r w:rsidRPr="00311870">
        <w:rPr>
          <w:rFonts w:eastAsia="新細明體"/>
        </w:rPr>
        <w:t xml:space="preserve"> in </w:t>
      </w:r>
      <w:r>
        <w:rPr>
          <w:rFonts w:eastAsia="新細明體"/>
        </w:rPr>
        <w:t>T</w:t>
      </w:r>
      <w:r w:rsidRPr="00311870">
        <w:rPr>
          <w:rFonts w:eastAsia="新細明體"/>
        </w:rPr>
        <w:t>DD (</w:t>
      </w:r>
      <w:r>
        <w:rPr>
          <w:rFonts w:eastAsia="新細明體"/>
        </w:rPr>
        <w:t>30</w:t>
      </w:r>
      <w:r w:rsidRPr="00311870">
        <w:rPr>
          <w:rFonts w:eastAsia="新細明體"/>
        </w:rPr>
        <w:t xml:space="preserve"> kHz SCS) case</w:t>
      </w:r>
      <w:bookmarkEnd w:id="40"/>
    </w:p>
    <w:tbl>
      <w:tblPr>
        <w:tblStyle w:val="TableTheme"/>
        <w:tblW w:w="0" w:type="auto"/>
        <w:jc w:val="center"/>
        <w:tblLook w:val="0420" w:firstRow="1" w:lastRow="0" w:firstColumn="0" w:lastColumn="0" w:noHBand="0" w:noVBand="1"/>
      </w:tblPr>
      <w:tblGrid>
        <w:gridCol w:w="3351"/>
        <w:gridCol w:w="739"/>
        <w:gridCol w:w="739"/>
        <w:gridCol w:w="683"/>
        <w:gridCol w:w="1022"/>
        <w:gridCol w:w="1055"/>
      </w:tblGrid>
      <w:tr w:rsidR="00B11541" w:rsidRPr="00B11541" w14:paraId="4D0E217E" w14:textId="77777777" w:rsidTr="00CB7EBC">
        <w:trPr>
          <w:trHeight w:val="367"/>
          <w:jc w:val="center"/>
        </w:trPr>
        <w:tc>
          <w:tcPr>
            <w:tcW w:w="0" w:type="auto"/>
            <w:vMerge w:val="restart"/>
            <w:hideMark/>
          </w:tcPr>
          <w:p w14:paraId="06660D6F" w14:textId="77777777" w:rsidR="00B11541" w:rsidRPr="00B11541" w:rsidRDefault="00B11541" w:rsidP="00AD5F7A">
            <w:pPr>
              <w:spacing w:after="60"/>
              <w:rPr>
                <w:b/>
                <w:bCs/>
              </w:rPr>
            </w:pPr>
            <w:r w:rsidRPr="00B11541">
              <w:rPr>
                <w:b/>
                <w:bCs/>
              </w:rPr>
              <w:t>TDD (30 kHz SCS)</w:t>
            </w:r>
          </w:p>
        </w:tc>
        <w:tc>
          <w:tcPr>
            <w:tcW w:w="0" w:type="auto"/>
            <w:vMerge w:val="restart"/>
            <w:hideMark/>
          </w:tcPr>
          <w:p w14:paraId="141E1C11" w14:textId="77777777" w:rsidR="00B11541" w:rsidRPr="00B11541" w:rsidRDefault="00B11541" w:rsidP="00AD5F7A">
            <w:pPr>
              <w:spacing w:after="60"/>
              <w:jc w:val="center"/>
            </w:pPr>
            <w:r w:rsidRPr="00B11541">
              <w:t>PBCH</w:t>
            </w:r>
          </w:p>
        </w:tc>
        <w:tc>
          <w:tcPr>
            <w:tcW w:w="0" w:type="auto"/>
            <w:gridSpan w:val="2"/>
            <w:hideMark/>
          </w:tcPr>
          <w:p w14:paraId="62276941" w14:textId="77777777" w:rsidR="00B11541" w:rsidRPr="00B11541" w:rsidRDefault="00B11541" w:rsidP="00AD5F7A">
            <w:pPr>
              <w:spacing w:after="60"/>
              <w:jc w:val="center"/>
            </w:pPr>
            <w:r w:rsidRPr="00B11541">
              <w:rPr>
                <w:rFonts w:eastAsiaTheme="minorEastAsia"/>
              </w:rPr>
              <w:t>PD</w:t>
            </w:r>
            <w:r w:rsidRPr="00B11541">
              <w:rPr>
                <w:rFonts w:eastAsiaTheme="minorEastAsia"/>
                <w:lang w:eastAsia="zh-TW"/>
              </w:rPr>
              <w:t>CCH CSS</w:t>
            </w:r>
          </w:p>
        </w:tc>
        <w:tc>
          <w:tcPr>
            <w:tcW w:w="0" w:type="auto"/>
            <w:gridSpan w:val="2"/>
            <w:hideMark/>
          </w:tcPr>
          <w:p w14:paraId="1CFDBB7B" w14:textId="77777777" w:rsidR="00B11541" w:rsidRPr="00B11541" w:rsidRDefault="00B11541" w:rsidP="00AD5F7A">
            <w:pPr>
              <w:spacing w:after="60"/>
              <w:jc w:val="center"/>
            </w:pPr>
            <w:r w:rsidRPr="00B11541">
              <w:rPr>
                <w:rFonts w:eastAsiaTheme="minorEastAsia"/>
                <w:lang w:eastAsia="zh-TW"/>
              </w:rPr>
              <w:t>SIB</w:t>
            </w:r>
            <w:r w:rsidRPr="00B11541">
              <w:t>1</w:t>
            </w:r>
          </w:p>
        </w:tc>
      </w:tr>
      <w:tr w:rsidR="00B11541" w:rsidRPr="00B11541" w14:paraId="143C7E02" w14:textId="77777777" w:rsidTr="00B11541">
        <w:trPr>
          <w:trHeight w:val="337"/>
          <w:jc w:val="center"/>
        </w:trPr>
        <w:tc>
          <w:tcPr>
            <w:tcW w:w="0" w:type="auto"/>
            <w:vMerge/>
            <w:hideMark/>
          </w:tcPr>
          <w:p w14:paraId="3227C760" w14:textId="77777777" w:rsidR="00B11541" w:rsidRPr="00B11541" w:rsidRDefault="00B11541" w:rsidP="00AD5F7A">
            <w:pPr>
              <w:spacing w:after="60"/>
            </w:pPr>
          </w:p>
        </w:tc>
        <w:tc>
          <w:tcPr>
            <w:tcW w:w="0" w:type="auto"/>
            <w:vMerge/>
            <w:hideMark/>
          </w:tcPr>
          <w:p w14:paraId="3B18773B" w14:textId="77777777" w:rsidR="00B11541" w:rsidRPr="00B11541" w:rsidRDefault="00B11541" w:rsidP="00AD5F7A">
            <w:pPr>
              <w:spacing w:after="60"/>
              <w:jc w:val="center"/>
            </w:pPr>
          </w:p>
        </w:tc>
        <w:tc>
          <w:tcPr>
            <w:tcW w:w="0" w:type="auto"/>
            <w:hideMark/>
          </w:tcPr>
          <w:p w14:paraId="34A2E59B" w14:textId="77777777" w:rsidR="00B11541" w:rsidRPr="00B11541" w:rsidRDefault="00B11541" w:rsidP="00AD5F7A">
            <w:pPr>
              <w:spacing w:after="60"/>
              <w:jc w:val="center"/>
            </w:pPr>
            <w:r w:rsidRPr="00B11541">
              <w:t>48RB</w:t>
            </w:r>
            <w:r w:rsidRPr="00B11541">
              <w:br/>
              <w:t>/AL16</w:t>
            </w:r>
          </w:p>
        </w:tc>
        <w:tc>
          <w:tcPr>
            <w:tcW w:w="0" w:type="auto"/>
            <w:hideMark/>
          </w:tcPr>
          <w:p w14:paraId="684F369C" w14:textId="77777777" w:rsidR="00B11541" w:rsidRPr="00B11541" w:rsidRDefault="00B11541" w:rsidP="00AD5F7A">
            <w:pPr>
              <w:spacing w:after="60"/>
              <w:jc w:val="center"/>
            </w:pPr>
            <w:r w:rsidRPr="00B11541">
              <w:t>24RB</w:t>
            </w:r>
            <w:r w:rsidRPr="00B11541">
              <w:br/>
              <w:t>/AL8</w:t>
            </w:r>
          </w:p>
        </w:tc>
        <w:tc>
          <w:tcPr>
            <w:tcW w:w="0" w:type="auto"/>
            <w:hideMark/>
          </w:tcPr>
          <w:p w14:paraId="41EEED91" w14:textId="77777777" w:rsidR="00B11541" w:rsidRPr="00B11541" w:rsidRDefault="00B11541" w:rsidP="00AD5F7A">
            <w:pPr>
              <w:spacing w:after="60"/>
              <w:jc w:val="center"/>
            </w:pPr>
            <w:r w:rsidRPr="00B11541">
              <w:t>48RB</w:t>
            </w:r>
            <w:r w:rsidRPr="00B11541">
              <w:br/>
              <w:t>/MCS0</w:t>
            </w:r>
          </w:p>
        </w:tc>
        <w:tc>
          <w:tcPr>
            <w:tcW w:w="0" w:type="auto"/>
            <w:hideMark/>
          </w:tcPr>
          <w:p w14:paraId="061CA6ED" w14:textId="77777777" w:rsidR="00B11541" w:rsidRPr="00B11541" w:rsidRDefault="00B11541" w:rsidP="00AD5F7A">
            <w:pPr>
              <w:spacing w:after="60"/>
              <w:jc w:val="center"/>
            </w:pPr>
            <w:r w:rsidRPr="00B11541">
              <w:t>24RB</w:t>
            </w:r>
            <w:r w:rsidRPr="00B11541">
              <w:br/>
              <w:t>/MCS3</w:t>
            </w:r>
          </w:p>
        </w:tc>
      </w:tr>
      <w:tr w:rsidR="00B11541" w:rsidRPr="00B11541" w14:paraId="6ABC966E" w14:textId="77777777" w:rsidTr="00CB7EBC">
        <w:tblPrEx>
          <w:tblLook w:val="04A0" w:firstRow="1" w:lastRow="0" w:firstColumn="1" w:lastColumn="0" w:noHBand="0" w:noVBand="1"/>
        </w:tblPrEx>
        <w:trPr>
          <w:jc w:val="center"/>
        </w:trPr>
        <w:tc>
          <w:tcPr>
            <w:tcW w:w="0" w:type="auto"/>
            <w:hideMark/>
          </w:tcPr>
          <w:p w14:paraId="6FBAD722" w14:textId="77777777" w:rsidR="00B11541" w:rsidRPr="00733040" w:rsidRDefault="00B11541" w:rsidP="00AD5F7A">
            <w:pPr>
              <w:overflowPunct/>
              <w:autoSpaceDE/>
              <w:autoSpaceDN/>
              <w:adjustRightInd/>
              <w:spacing w:after="60"/>
              <w:textAlignment w:val="auto"/>
              <w:rPr>
                <w:color w:val="242424"/>
                <w:sz w:val="21"/>
                <w:szCs w:val="21"/>
                <w:lang w:eastAsia="zh-TW"/>
              </w:rPr>
            </w:pPr>
            <w:r w:rsidRPr="00733040">
              <w:rPr>
                <w:color w:val="242424"/>
                <w:lang w:eastAsia="zh-TW"/>
              </w:rPr>
              <w:t xml:space="preserve">R17 </w:t>
            </w:r>
            <w:proofErr w:type="spellStart"/>
            <w:r w:rsidRPr="00B11541">
              <w:rPr>
                <w:color w:val="242424"/>
                <w:lang w:eastAsia="zh-TW"/>
              </w:rPr>
              <w:t>RedCap</w:t>
            </w:r>
            <w:proofErr w:type="spellEnd"/>
          </w:p>
        </w:tc>
        <w:tc>
          <w:tcPr>
            <w:tcW w:w="0" w:type="auto"/>
            <w:hideMark/>
          </w:tcPr>
          <w:p w14:paraId="6DDC2D55" w14:textId="77777777" w:rsidR="00B11541" w:rsidRPr="00733040" w:rsidRDefault="00B11541" w:rsidP="00AD5F7A">
            <w:pPr>
              <w:overflowPunct/>
              <w:autoSpaceDE/>
              <w:autoSpaceDN/>
              <w:adjustRightInd/>
              <w:spacing w:after="60"/>
              <w:jc w:val="center"/>
              <w:textAlignment w:val="auto"/>
              <w:rPr>
                <w:b/>
                <w:bCs/>
                <w:color w:val="0000FF"/>
                <w:sz w:val="21"/>
                <w:szCs w:val="21"/>
                <w:lang w:eastAsia="zh-TW"/>
              </w:rPr>
            </w:pPr>
            <w:r w:rsidRPr="00733040">
              <w:rPr>
                <w:b/>
                <w:bCs/>
                <w:color w:val="0000FF"/>
                <w:lang w:eastAsia="zh-TW"/>
              </w:rPr>
              <w:t>-7.8</w:t>
            </w:r>
          </w:p>
        </w:tc>
        <w:tc>
          <w:tcPr>
            <w:tcW w:w="0" w:type="auto"/>
            <w:hideMark/>
          </w:tcPr>
          <w:p w14:paraId="32C40AFE" w14:textId="77777777" w:rsidR="00B11541" w:rsidRPr="00733040" w:rsidRDefault="00B11541" w:rsidP="00AD5F7A">
            <w:pPr>
              <w:overflowPunct/>
              <w:autoSpaceDE/>
              <w:autoSpaceDN/>
              <w:adjustRightInd/>
              <w:spacing w:after="60"/>
              <w:jc w:val="center"/>
              <w:textAlignment w:val="auto"/>
              <w:rPr>
                <w:b/>
                <w:bCs/>
                <w:color w:val="0000FF"/>
                <w:sz w:val="21"/>
                <w:szCs w:val="21"/>
                <w:lang w:eastAsia="zh-TW"/>
              </w:rPr>
            </w:pPr>
            <w:r w:rsidRPr="00733040">
              <w:rPr>
                <w:b/>
                <w:bCs/>
                <w:color w:val="0000FF"/>
                <w:lang w:eastAsia="zh-TW"/>
              </w:rPr>
              <w:t>-5.3</w:t>
            </w:r>
          </w:p>
        </w:tc>
        <w:tc>
          <w:tcPr>
            <w:tcW w:w="0" w:type="auto"/>
            <w:hideMark/>
          </w:tcPr>
          <w:p w14:paraId="25E68885" w14:textId="77777777" w:rsidR="00B11541" w:rsidRPr="00733040" w:rsidRDefault="00B11541"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-2.1</w:t>
            </w:r>
          </w:p>
        </w:tc>
        <w:tc>
          <w:tcPr>
            <w:tcW w:w="0" w:type="auto"/>
            <w:hideMark/>
          </w:tcPr>
          <w:p w14:paraId="18100C6B" w14:textId="77777777" w:rsidR="00B11541" w:rsidRPr="00733040" w:rsidRDefault="00B11541" w:rsidP="00AD5F7A">
            <w:pPr>
              <w:overflowPunct/>
              <w:autoSpaceDE/>
              <w:autoSpaceDN/>
              <w:adjustRightInd/>
              <w:spacing w:after="60"/>
              <w:jc w:val="center"/>
              <w:textAlignment w:val="auto"/>
              <w:rPr>
                <w:b/>
                <w:bCs/>
                <w:color w:val="242424"/>
                <w:sz w:val="21"/>
                <w:szCs w:val="21"/>
                <w:lang w:eastAsia="zh-TW"/>
              </w:rPr>
            </w:pPr>
            <w:r w:rsidRPr="00733040">
              <w:rPr>
                <w:b/>
                <w:bCs/>
                <w:color w:val="0000FF"/>
                <w:lang w:eastAsia="zh-TW"/>
              </w:rPr>
              <w:t>-2</w:t>
            </w:r>
          </w:p>
        </w:tc>
        <w:tc>
          <w:tcPr>
            <w:tcW w:w="0" w:type="auto"/>
            <w:hideMark/>
          </w:tcPr>
          <w:p w14:paraId="3AB91DE4" w14:textId="77777777" w:rsidR="00B11541" w:rsidRPr="00733040" w:rsidRDefault="00B11541" w:rsidP="00AD5F7A">
            <w:pPr>
              <w:overflowPunct/>
              <w:autoSpaceDE/>
              <w:autoSpaceDN/>
              <w:adjustRightInd/>
              <w:spacing w:after="60"/>
              <w:jc w:val="center"/>
              <w:textAlignment w:val="auto"/>
              <w:rPr>
                <w:color w:val="242424"/>
                <w:sz w:val="21"/>
                <w:szCs w:val="21"/>
                <w:lang w:eastAsia="zh-TW"/>
              </w:rPr>
            </w:pPr>
            <w:r w:rsidRPr="00733040">
              <w:rPr>
                <w:color w:val="242424"/>
                <w:lang w:eastAsia="zh-TW"/>
              </w:rPr>
              <w:t>2</w:t>
            </w:r>
          </w:p>
        </w:tc>
      </w:tr>
      <w:tr w:rsidR="00B11541" w:rsidRPr="00B11541" w14:paraId="51C99996" w14:textId="77777777" w:rsidTr="00CB7EBC">
        <w:tblPrEx>
          <w:tblLook w:val="04A0" w:firstRow="1" w:lastRow="0" w:firstColumn="1" w:lastColumn="0" w:noHBand="0" w:noVBand="1"/>
        </w:tblPrEx>
        <w:trPr>
          <w:jc w:val="center"/>
        </w:trPr>
        <w:tc>
          <w:tcPr>
            <w:tcW w:w="0" w:type="auto"/>
            <w:hideMark/>
          </w:tcPr>
          <w:p w14:paraId="5FE3FBA9" w14:textId="1C96F0B9" w:rsidR="00B11541" w:rsidRPr="00733040" w:rsidRDefault="00B11541" w:rsidP="00AD5F7A">
            <w:pPr>
              <w:overflowPunct/>
              <w:autoSpaceDE/>
              <w:autoSpaceDN/>
              <w:adjustRightInd/>
              <w:spacing w:after="60"/>
              <w:textAlignment w:val="auto"/>
              <w:rPr>
                <w:color w:val="242424"/>
                <w:sz w:val="21"/>
                <w:szCs w:val="21"/>
                <w:lang w:eastAsia="zh-TW"/>
              </w:rPr>
            </w:pPr>
            <w:r w:rsidRPr="00B11541">
              <w:rPr>
                <w:color w:val="242424"/>
              </w:rPr>
              <w:t>PR1/PR2 (Data rate limit)</w:t>
            </w:r>
          </w:p>
        </w:tc>
        <w:tc>
          <w:tcPr>
            <w:tcW w:w="0" w:type="auto"/>
            <w:hideMark/>
          </w:tcPr>
          <w:p w14:paraId="483A6C58" w14:textId="7AE92EEB" w:rsidR="00B11541" w:rsidRPr="00733040" w:rsidRDefault="00B11541" w:rsidP="00AD5F7A">
            <w:pPr>
              <w:overflowPunct/>
              <w:autoSpaceDE/>
              <w:autoSpaceDN/>
              <w:adjustRightInd/>
              <w:spacing w:after="60"/>
              <w:jc w:val="center"/>
              <w:textAlignment w:val="auto"/>
              <w:rPr>
                <w:color w:val="FF0000"/>
                <w:sz w:val="21"/>
                <w:szCs w:val="21"/>
                <w:lang w:eastAsia="zh-TW"/>
              </w:rPr>
            </w:pPr>
            <w:r w:rsidRPr="00B11541">
              <w:rPr>
                <w:color w:val="242424"/>
              </w:rPr>
              <w:t>-7.8</w:t>
            </w:r>
          </w:p>
        </w:tc>
        <w:tc>
          <w:tcPr>
            <w:tcW w:w="0" w:type="auto"/>
            <w:hideMark/>
          </w:tcPr>
          <w:p w14:paraId="045B3FAB" w14:textId="1E858A99" w:rsidR="00B11541" w:rsidRPr="00733040" w:rsidRDefault="00B11541" w:rsidP="00AD5F7A">
            <w:pPr>
              <w:overflowPunct/>
              <w:autoSpaceDE/>
              <w:autoSpaceDN/>
              <w:adjustRightInd/>
              <w:spacing w:after="60"/>
              <w:jc w:val="center"/>
              <w:textAlignment w:val="auto"/>
              <w:rPr>
                <w:color w:val="FF0000"/>
                <w:sz w:val="21"/>
                <w:szCs w:val="21"/>
                <w:lang w:eastAsia="zh-TW"/>
              </w:rPr>
            </w:pPr>
            <w:r w:rsidRPr="00B11541">
              <w:rPr>
                <w:color w:val="242424"/>
              </w:rPr>
              <w:t>-5.3</w:t>
            </w:r>
          </w:p>
        </w:tc>
        <w:tc>
          <w:tcPr>
            <w:tcW w:w="0" w:type="auto"/>
            <w:hideMark/>
          </w:tcPr>
          <w:p w14:paraId="3BA6327A" w14:textId="44B60737" w:rsidR="00B11541" w:rsidRPr="00733040" w:rsidRDefault="00B11541" w:rsidP="00AD5F7A">
            <w:pPr>
              <w:overflowPunct/>
              <w:autoSpaceDE/>
              <w:autoSpaceDN/>
              <w:adjustRightInd/>
              <w:spacing w:after="60"/>
              <w:jc w:val="center"/>
              <w:textAlignment w:val="auto"/>
              <w:rPr>
                <w:sz w:val="21"/>
                <w:szCs w:val="21"/>
                <w:lang w:eastAsia="zh-TW"/>
              </w:rPr>
            </w:pPr>
            <w:r w:rsidRPr="00B11541">
              <w:rPr>
                <w:color w:val="242424"/>
              </w:rPr>
              <w:t>-2.1</w:t>
            </w:r>
          </w:p>
        </w:tc>
        <w:tc>
          <w:tcPr>
            <w:tcW w:w="0" w:type="auto"/>
            <w:hideMark/>
          </w:tcPr>
          <w:p w14:paraId="71EB445D" w14:textId="23B1F451" w:rsidR="00B11541" w:rsidRPr="00733040" w:rsidRDefault="00B11541" w:rsidP="00AD5F7A">
            <w:pPr>
              <w:overflowPunct/>
              <w:autoSpaceDE/>
              <w:autoSpaceDN/>
              <w:adjustRightInd/>
              <w:spacing w:after="60"/>
              <w:jc w:val="center"/>
              <w:textAlignment w:val="auto"/>
              <w:rPr>
                <w:color w:val="FF0000"/>
                <w:sz w:val="21"/>
                <w:szCs w:val="21"/>
                <w:lang w:eastAsia="zh-TW"/>
              </w:rPr>
            </w:pPr>
            <w:r w:rsidRPr="00B11541">
              <w:rPr>
                <w:color w:val="242424"/>
              </w:rPr>
              <w:t>-2</w:t>
            </w:r>
          </w:p>
        </w:tc>
        <w:tc>
          <w:tcPr>
            <w:tcW w:w="0" w:type="auto"/>
            <w:hideMark/>
          </w:tcPr>
          <w:p w14:paraId="69AAA004" w14:textId="16C7623D" w:rsidR="00B11541" w:rsidRPr="00733040" w:rsidRDefault="00B11541" w:rsidP="00AD5F7A">
            <w:pPr>
              <w:overflowPunct/>
              <w:autoSpaceDE/>
              <w:autoSpaceDN/>
              <w:adjustRightInd/>
              <w:spacing w:after="60"/>
              <w:jc w:val="center"/>
              <w:textAlignment w:val="auto"/>
              <w:rPr>
                <w:sz w:val="21"/>
                <w:szCs w:val="21"/>
                <w:lang w:eastAsia="zh-TW"/>
              </w:rPr>
            </w:pPr>
            <w:r w:rsidRPr="00B11541">
              <w:rPr>
                <w:color w:val="242424"/>
              </w:rPr>
              <w:t>2</w:t>
            </w:r>
          </w:p>
        </w:tc>
      </w:tr>
      <w:tr w:rsidR="00B11541" w:rsidRPr="00B11541" w14:paraId="0D92251A" w14:textId="77777777" w:rsidTr="00CB7EBC">
        <w:tblPrEx>
          <w:tblLook w:val="04A0" w:firstRow="1" w:lastRow="0" w:firstColumn="1" w:lastColumn="0" w:noHBand="0" w:noVBand="1"/>
        </w:tblPrEx>
        <w:trPr>
          <w:jc w:val="center"/>
        </w:trPr>
        <w:tc>
          <w:tcPr>
            <w:tcW w:w="0" w:type="auto"/>
            <w:hideMark/>
          </w:tcPr>
          <w:p w14:paraId="3E15EB0E" w14:textId="36CB1D10" w:rsidR="00B11541" w:rsidRPr="00733040" w:rsidRDefault="00B11541" w:rsidP="00AD5F7A">
            <w:pPr>
              <w:overflowPunct/>
              <w:autoSpaceDE/>
              <w:autoSpaceDN/>
              <w:adjustRightInd/>
              <w:spacing w:after="60"/>
              <w:textAlignment w:val="auto"/>
              <w:rPr>
                <w:color w:val="242424"/>
                <w:sz w:val="21"/>
                <w:szCs w:val="21"/>
                <w:lang w:eastAsia="zh-TW"/>
              </w:rPr>
            </w:pPr>
            <w:r w:rsidRPr="00B11541">
              <w:rPr>
                <w:color w:val="242424"/>
              </w:rPr>
              <w:t>PR3 (12-RB limit on PDSCH/PUSCH)</w:t>
            </w:r>
          </w:p>
        </w:tc>
        <w:tc>
          <w:tcPr>
            <w:tcW w:w="0" w:type="auto"/>
            <w:hideMark/>
          </w:tcPr>
          <w:p w14:paraId="69E75093" w14:textId="591C6288" w:rsidR="00B11541" w:rsidRPr="00733040" w:rsidRDefault="00B11541" w:rsidP="00AD5F7A">
            <w:pPr>
              <w:overflowPunct/>
              <w:autoSpaceDE/>
              <w:autoSpaceDN/>
              <w:adjustRightInd/>
              <w:spacing w:after="60"/>
              <w:jc w:val="center"/>
              <w:textAlignment w:val="auto"/>
              <w:rPr>
                <w:color w:val="FF0000"/>
                <w:sz w:val="21"/>
                <w:szCs w:val="21"/>
                <w:lang w:eastAsia="zh-TW"/>
              </w:rPr>
            </w:pPr>
            <w:r w:rsidRPr="00B11541">
              <w:rPr>
                <w:color w:val="242424"/>
              </w:rPr>
              <w:t>-7.8</w:t>
            </w:r>
          </w:p>
        </w:tc>
        <w:tc>
          <w:tcPr>
            <w:tcW w:w="0" w:type="auto"/>
            <w:hideMark/>
          </w:tcPr>
          <w:p w14:paraId="6A0B0518" w14:textId="6DAD6DA5" w:rsidR="00B11541" w:rsidRPr="00733040" w:rsidRDefault="00B11541" w:rsidP="00AD5F7A">
            <w:pPr>
              <w:overflowPunct/>
              <w:autoSpaceDE/>
              <w:autoSpaceDN/>
              <w:adjustRightInd/>
              <w:spacing w:after="60"/>
              <w:jc w:val="center"/>
              <w:textAlignment w:val="auto"/>
              <w:rPr>
                <w:color w:val="FF0000"/>
                <w:sz w:val="21"/>
                <w:szCs w:val="21"/>
                <w:lang w:eastAsia="zh-TW"/>
              </w:rPr>
            </w:pPr>
            <w:r w:rsidRPr="00B11541">
              <w:rPr>
                <w:color w:val="242424"/>
              </w:rPr>
              <w:t>-5.3</w:t>
            </w:r>
          </w:p>
        </w:tc>
        <w:tc>
          <w:tcPr>
            <w:tcW w:w="0" w:type="auto"/>
            <w:hideMark/>
          </w:tcPr>
          <w:p w14:paraId="43CF66ED" w14:textId="07632E18" w:rsidR="00B11541" w:rsidRPr="00733040" w:rsidRDefault="00B11541" w:rsidP="00AD5F7A">
            <w:pPr>
              <w:overflowPunct/>
              <w:autoSpaceDE/>
              <w:autoSpaceDN/>
              <w:adjustRightInd/>
              <w:spacing w:after="60"/>
              <w:jc w:val="center"/>
              <w:textAlignment w:val="auto"/>
              <w:rPr>
                <w:sz w:val="21"/>
                <w:szCs w:val="21"/>
                <w:lang w:eastAsia="zh-TW"/>
              </w:rPr>
            </w:pPr>
            <w:r w:rsidRPr="00B11541">
              <w:rPr>
                <w:color w:val="242424"/>
              </w:rPr>
              <w:t>-2.1</w:t>
            </w:r>
          </w:p>
        </w:tc>
        <w:tc>
          <w:tcPr>
            <w:tcW w:w="0" w:type="auto"/>
            <w:hideMark/>
          </w:tcPr>
          <w:p w14:paraId="06AC5995" w14:textId="59E27EF6" w:rsidR="00B11541" w:rsidRPr="00733040" w:rsidRDefault="00B11541" w:rsidP="00AD5F7A">
            <w:pPr>
              <w:overflowPunct/>
              <w:autoSpaceDE/>
              <w:autoSpaceDN/>
              <w:adjustRightInd/>
              <w:spacing w:after="60"/>
              <w:jc w:val="center"/>
              <w:textAlignment w:val="auto"/>
              <w:rPr>
                <w:b/>
                <w:bCs/>
                <w:color w:val="FF0000"/>
                <w:sz w:val="21"/>
                <w:szCs w:val="21"/>
                <w:lang w:eastAsia="zh-TW"/>
              </w:rPr>
            </w:pPr>
            <w:r w:rsidRPr="00B11541">
              <w:rPr>
                <w:b/>
                <w:bCs/>
                <w:color w:val="FF0000"/>
              </w:rPr>
              <w:t>8.4 or -2*</w:t>
            </w:r>
          </w:p>
        </w:tc>
        <w:tc>
          <w:tcPr>
            <w:tcW w:w="0" w:type="auto"/>
            <w:hideMark/>
          </w:tcPr>
          <w:p w14:paraId="1CF5678C" w14:textId="0EE93CEB" w:rsidR="00B11541" w:rsidRPr="00733040" w:rsidRDefault="00B11541" w:rsidP="00AD5F7A">
            <w:pPr>
              <w:overflowPunct/>
              <w:autoSpaceDE/>
              <w:autoSpaceDN/>
              <w:adjustRightInd/>
              <w:spacing w:after="60"/>
              <w:jc w:val="center"/>
              <w:textAlignment w:val="auto"/>
              <w:rPr>
                <w:b/>
                <w:bCs/>
                <w:color w:val="FF0000"/>
                <w:sz w:val="21"/>
                <w:szCs w:val="21"/>
                <w:lang w:eastAsia="zh-TW"/>
              </w:rPr>
            </w:pPr>
            <w:r w:rsidRPr="00B11541">
              <w:rPr>
                <w:b/>
                <w:bCs/>
                <w:color w:val="FF0000"/>
              </w:rPr>
              <w:t>8.9 or 2*</w:t>
            </w:r>
          </w:p>
        </w:tc>
      </w:tr>
      <w:tr w:rsidR="00B11541" w:rsidRPr="00B11541" w14:paraId="065DB843" w14:textId="77777777" w:rsidTr="00CB7EBC">
        <w:tblPrEx>
          <w:tblLook w:val="04A0" w:firstRow="1" w:lastRow="0" w:firstColumn="1" w:lastColumn="0" w:noHBand="0" w:noVBand="1"/>
        </w:tblPrEx>
        <w:trPr>
          <w:jc w:val="center"/>
        </w:trPr>
        <w:tc>
          <w:tcPr>
            <w:tcW w:w="0" w:type="auto"/>
            <w:hideMark/>
          </w:tcPr>
          <w:p w14:paraId="3AA6159C" w14:textId="41E0EAE7" w:rsidR="00B11541" w:rsidRPr="00733040" w:rsidRDefault="00B11541" w:rsidP="00AD5F7A">
            <w:pPr>
              <w:overflowPunct/>
              <w:autoSpaceDE/>
              <w:autoSpaceDN/>
              <w:adjustRightInd/>
              <w:spacing w:after="60"/>
              <w:textAlignment w:val="auto"/>
              <w:rPr>
                <w:color w:val="242424"/>
                <w:sz w:val="21"/>
                <w:szCs w:val="21"/>
                <w:lang w:eastAsia="zh-TW"/>
              </w:rPr>
            </w:pPr>
            <w:r w:rsidRPr="00B11541">
              <w:rPr>
                <w:color w:val="242424"/>
              </w:rPr>
              <w:t>PR3 (11-RB limit on PDSCH/PUSCH)</w:t>
            </w:r>
          </w:p>
        </w:tc>
        <w:tc>
          <w:tcPr>
            <w:tcW w:w="0" w:type="auto"/>
            <w:hideMark/>
          </w:tcPr>
          <w:p w14:paraId="1097E03C" w14:textId="2A1047CA" w:rsidR="00B11541" w:rsidRPr="00733040" w:rsidRDefault="00B11541" w:rsidP="00AD5F7A">
            <w:pPr>
              <w:overflowPunct/>
              <w:autoSpaceDE/>
              <w:autoSpaceDN/>
              <w:adjustRightInd/>
              <w:spacing w:after="60"/>
              <w:jc w:val="center"/>
              <w:textAlignment w:val="auto"/>
              <w:rPr>
                <w:color w:val="242424"/>
                <w:sz w:val="21"/>
                <w:szCs w:val="21"/>
                <w:lang w:eastAsia="zh-TW"/>
              </w:rPr>
            </w:pPr>
            <w:r w:rsidRPr="00B11541">
              <w:rPr>
                <w:color w:val="242424"/>
              </w:rPr>
              <w:t>-7.8</w:t>
            </w:r>
          </w:p>
        </w:tc>
        <w:tc>
          <w:tcPr>
            <w:tcW w:w="0" w:type="auto"/>
            <w:hideMark/>
          </w:tcPr>
          <w:p w14:paraId="2D821A1E" w14:textId="64082453" w:rsidR="00B11541" w:rsidRPr="00733040" w:rsidRDefault="00B11541" w:rsidP="00AD5F7A">
            <w:pPr>
              <w:overflowPunct/>
              <w:autoSpaceDE/>
              <w:autoSpaceDN/>
              <w:adjustRightInd/>
              <w:spacing w:after="60"/>
              <w:jc w:val="center"/>
              <w:textAlignment w:val="auto"/>
              <w:rPr>
                <w:color w:val="242424"/>
                <w:sz w:val="21"/>
                <w:szCs w:val="21"/>
                <w:lang w:eastAsia="zh-TW"/>
              </w:rPr>
            </w:pPr>
            <w:r w:rsidRPr="00B11541">
              <w:rPr>
                <w:color w:val="242424"/>
              </w:rPr>
              <w:t>-5.3</w:t>
            </w:r>
          </w:p>
        </w:tc>
        <w:tc>
          <w:tcPr>
            <w:tcW w:w="0" w:type="auto"/>
            <w:hideMark/>
          </w:tcPr>
          <w:p w14:paraId="7330ACD7" w14:textId="2288ED63" w:rsidR="00B11541" w:rsidRPr="00733040" w:rsidRDefault="00B11541" w:rsidP="00AD5F7A">
            <w:pPr>
              <w:overflowPunct/>
              <w:autoSpaceDE/>
              <w:autoSpaceDN/>
              <w:adjustRightInd/>
              <w:spacing w:after="60"/>
              <w:jc w:val="center"/>
              <w:textAlignment w:val="auto"/>
              <w:rPr>
                <w:color w:val="242424"/>
                <w:sz w:val="21"/>
                <w:szCs w:val="21"/>
                <w:lang w:eastAsia="zh-TW"/>
              </w:rPr>
            </w:pPr>
            <w:r w:rsidRPr="00B11541">
              <w:rPr>
                <w:color w:val="242424"/>
              </w:rPr>
              <w:t>-2.1</w:t>
            </w:r>
          </w:p>
        </w:tc>
        <w:tc>
          <w:tcPr>
            <w:tcW w:w="0" w:type="auto"/>
            <w:hideMark/>
          </w:tcPr>
          <w:p w14:paraId="2D6399EF" w14:textId="2D0AE85B" w:rsidR="00B11541" w:rsidRPr="00733040" w:rsidRDefault="00B11541" w:rsidP="00AD5F7A">
            <w:pPr>
              <w:overflowPunct/>
              <w:autoSpaceDE/>
              <w:autoSpaceDN/>
              <w:adjustRightInd/>
              <w:spacing w:after="60"/>
              <w:jc w:val="center"/>
              <w:textAlignment w:val="auto"/>
              <w:rPr>
                <w:b/>
                <w:bCs/>
                <w:color w:val="FF0000"/>
                <w:sz w:val="21"/>
                <w:szCs w:val="21"/>
                <w:lang w:eastAsia="zh-TW"/>
              </w:rPr>
            </w:pPr>
            <w:r w:rsidRPr="00B11541">
              <w:rPr>
                <w:b/>
                <w:bCs/>
                <w:color w:val="FF0000"/>
              </w:rPr>
              <w:t>9.5 or -2*</w:t>
            </w:r>
          </w:p>
        </w:tc>
        <w:tc>
          <w:tcPr>
            <w:tcW w:w="0" w:type="auto"/>
            <w:hideMark/>
          </w:tcPr>
          <w:p w14:paraId="611539F8" w14:textId="4A5A34BB" w:rsidR="00B11541" w:rsidRPr="00733040" w:rsidRDefault="00B11541" w:rsidP="00AD5F7A">
            <w:pPr>
              <w:overflowPunct/>
              <w:autoSpaceDE/>
              <w:autoSpaceDN/>
              <w:adjustRightInd/>
              <w:spacing w:after="60"/>
              <w:jc w:val="center"/>
              <w:textAlignment w:val="auto"/>
              <w:rPr>
                <w:b/>
                <w:bCs/>
                <w:color w:val="FF0000"/>
                <w:sz w:val="21"/>
                <w:szCs w:val="21"/>
                <w:lang w:eastAsia="zh-TW"/>
              </w:rPr>
            </w:pPr>
            <w:r w:rsidRPr="00B11541">
              <w:rPr>
                <w:b/>
                <w:bCs/>
                <w:color w:val="FF0000"/>
              </w:rPr>
              <w:t>10.3 or 2*</w:t>
            </w:r>
          </w:p>
        </w:tc>
      </w:tr>
    </w:tbl>
    <w:p w14:paraId="6D551198" w14:textId="30CE7A7B" w:rsidR="00B11541" w:rsidRPr="00CB7EBC" w:rsidRDefault="00B11541" w:rsidP="00AD5F7A">
      <w:pPr>
        <w:spacing w:after="60"/>
        <w:ind w:left="1136"/>
        <w:rPr>
          <w:lang w:val="en-GB"/>
        </w:rPr>
      </w:pPr>
      <w:r>
        <w:rPr>
          <w:lang w:val="en-GB"/>
        </w:rPr>
        <w:t>*</w:t>
      </w:r>
      <w:r w:rsidR="00CB7EBC" w:rsidRPr="00CB7EBC">
        <w:rPr>
          <w:lang w:val="en-GB"/>
        </w:rPr>
        <w:t xml:space="preserve"> </w:t>
      </w:r>
      <w:r w:rsidR="00CB7EBC">
        <w:rPr>
          <w:lang w:val="en-GB"/>
        </w:rPr>
        <w:t>PDSCH processing time of more than one slot is allowed</w:t>
      </w:r>
    </w:p>
    <w:p w14:paraId="298E6ACE" w14:textId="0F7C1792" w:rsidR="006E231C" w:rsidRPr="006E231C" w:rsidRDefault="0034476B" w:rsidP="006E231C">
      <w:pPr>
        <w:pStyle w:val="Heading1"/>
        <w:jc w:val="both"/>
        <w:rPr>
          <w:rFonts w:eastAsia="SimSun"/>
          <w:lang w:val="en-US" w:eastAsia="zh-CN"/>
        </w:rPr>
      </w:pPr>
      <w:r>
        <w:rPr>
          <w:rFonts w:eastAsia="SimSun"/>
          <w:lang w:val="en-US" w:eastAsia="zh-CN"/>
        </w:rPr>
        <w:t>Combin</w:t>
      </w:r>
      <w:r w:rsidR="0088299C">
        <w:rPr>
          <w:rFonts w:eastAsia="SimSun"/>
          <w:lang w:val="en-US" w:eastAsia="zh-CN"/>
        </w:rPr>
        <w:t>ed</w:t>
      </w:r>
      <w:r>
        <w:rPr>
          <w:rFonts w:eastAsia="SimSun"/>
          <w:lang w:val="en-US" w:eastAsia="zh-CN"/>
        </w:rPr>
        <w:t xml:space="preserve"> of complexity reduction </w:t>
      </w:r>
      <w:r w:rsidR="0088299C">
        <w:rPr>
          <w:rFonts w:eastAsia="SimSun"/>
          <w:lang w:val="en-US" w:eastAsia="zh-CN"/>
        </w:rPr>
        <w:t>option</w:t>
      </w:r>
      <w:r>
        <w:rPr>
          <w:rFonts w:eastAsia="SimSun"/>
          <w:lang w:val="en-US" w:eastAsia="zh-CN"/>
        </w:rPr>
        <w:t>s</w:t>
      </w:r>
      <w:r w:rsidR="00D22A8B">
        <w:rPr>
          <w:rFonts w:eastAsia="SimSun"/>
          <w:lang w:val="en-US" w:eastAsia="zh-CN"/>
        </w:rPr>
        <w:t xml:space="preserve"> </w:t>
      </w:r>
    </w:p>
    <w:p w14:paraId="2AAA239E" w14:textId="5C1CE1BF" w:rsidR="006E231C" w:rsidRDefault="006E231C" w:rsidP="006E231C">
      <w:pPr>
        <w:pStyle w:val="Heading2"/>
      </w:pPr>
      <w:r>
        <w:t>Characteristics of processing time relaxation options and combined complexity reduction options</w:t>
      </w:r>
    </w:p>
    <w:p w14:paraId="5C25268F" w14:textId="13B1E9B2" w:rsidR="006E231C" w:rsidRDefault="00B11541" w:rsidP="00AD5F7A">
      <w:pPr>
        <w:spacing w:after="60"/>
        <w:rPr>
          <w:lang w:val="en-GB"/>
        </w:rPr>
      </w:pPr>
      <w:r>
        <w:rPr>
          <w:lang w:val="en-GB"/>
        </w:rPr>
        <w:t>In addition to</w:t>
      </w:r>
      <w:r w:rsidR="00CB7EBC">
        <w:rPr>
          <w:lang w:val="en-GB"/>
        </w:rPr>
        <w:t xml:space="preserve"> bandwidth reduction and peak-data-rate reduction options, there also agree processing time relaxation options, PT1 and PT2, for combined complexity reduction: </w:t>
      </w:r>
    </w:p>
    <w:p w14:paraId="64FA884F" w14:textId="7A4C3755" w:rsidR="00CB7EBC" w:rsidRDefault="00CB7EBC" w:rsidP="00AD5F7A">
      <w:pPr>
        <w:spacing w:after="60"/>
        <w:rPr>
          <w:lang w:val="en-GB"/>
        </w:rPr>
      </w:pPr>
    </w:p>
    <w:tbl>
      <w:tblPr>
        <w:tblStyle w:val="TableGrid"/>
        <w:tblW w:w="0" w:type="auto"/>
        <w:tblLook w:val="04A0" w:firstRow="1" w:lastRow="0" w:firstColumn="1" w:lastColumn="0" w:noHBand="0" w:noVBand="1"/>
      </w:tblPr>
      <w:tblGrid>
        <w:gridCol w:w="9631"/>
      </w:tblGrid>
      <w:tr w:rsidR="00CB7EBC" w:rsidRPr="00CB7EBC" w14:paraId="3F5E05EE" w14:textId="77777777" w:rsidTr="00CB7EBC">
        <w:tc>
          <w:tcPr>
            <w:tcW w:w="9631" w:type="dxa"/>
          </w:tcPr>
          <w:p w14:paraId="00748D6A" w14:textId="77777777" w:rsidR="00CB7EBC" w:rsidRPr="00CB7EBC" w:rsidRDefault="00CB7EBC" w:rsidP="00AD5F7A">
            <w:pPr>
              <w:overflowPunct/>
              <w:autoSpaceDE/>
              <w:autoSpaceDN/>
              <w:adjustRightInd/>
              <w:spacing w:after="0" w:line="231" w:lineRule="atLeast"/>
              <w:textAlignment w:val="auto"/>
              <w:rPr>
                <w:rFonts w:ascii="Times New Roman" w:eastAsia="Microsoft YaHei UI" w:hAnsi="Times New Roman"/>
                <w:color w:val="000000"/>
                <w:highlight w:val="green"/>
                <w:lang w:eastAsia="zh-CN"/>
              </w:rPr>
            </w:pPr>
            <w:r w:rsidRPr="00CB7EBC">
              <w:rPr>
                <w:rFonts w:ascii="Times New Roman" w:eastAsia="Microsoft YaHei UI" w:hAnsi="Times New Roman"/>
                <w:color w:val="000000"/>
                <w:highlight w:val="green"/>
                <w:lang w:eastAsia="zh-CN"/>
              </w:rPr>
              <w:t>Agreement</w:t>
            </w:r>
          </w:p>
          <w:p w14:paraId="1261CEC3" w14:textId="77777777" w:rsidR="00CB7EBC" w:rsidRPr="00CB7EBC" w:rsidRDefault="00CB7EBC" w:rsidP="00AD5F7A">
            <w:pPr>
              <w:numPr>
                <w:ilvl w:val="0"/>
                <w:numId w:val="18"/>
              </w:numPr>
              <w:tabs>
                <w:tab w:val="left" w:pos="772"/>
              </w:tabs>
              <w:overflowPunct/>
              <w:autoSpaceDE/>
              <w:autoSpaceDN/>
              <w:adjustRightInd/>
              <w:spacing w:after="0" w:line="252" w:lineRule="auto"/>
              <w:contextualSpacing/>
              <w:textAlignment w:val="auto"/>
              <w:rPr>
                <w:rFonts w:ascii="Times New Roman" w:eastAsia="SimSun" w:hAnsi="Times New Roman"/>
                <w:lang w:eastAsia="ja-JP"/>
              </w:rPr>
            </w:pPr>
            <w:r w:rsidRPr="00CB7EBC">
              <w:rPr>
                <w:rFonts w:ascii="Times New Roman" w:eastAsia="SimSun" w:hAnsi="Times New Roman"/>
                <w:lang w:eastAsia="ja-JP"/>
              </w:rPr>
              <w:t>The following options for relaxed UE processing timeline will be studied:</w:t>
            </w:r>
          </w:p>
          <w:p w14:paraId="4D45CB9B" w14:textId="77777777" w:rsidR="00CB7EBC" w:rsidRPr="00CB7EBC" w:rsidRDefault="00CB7EBC" w:rsidP="00AD5F7A">
            <w:pPr>
              <w:numPr>
                <w:ilvl w:val="1"/>
                <w:numId w:val="18"/>
              </w:numPr>
              <w:overflowPunct/>
              <w:autoSpaceDE/>
              <w:autoSpaceDN/>
              <w:adjustRightInd/>
              <w:spacing w:after="0" w:line="252" w:lineRule="auto"/>
              <w:contextualSpacing/>
              <w:textAlignment w:val="auto"/>
              <w:rPr>
                <w:rFonts w:ascii="Times New Roman" w:eastAsia="SimSun" w:hAnsi="Times New Roman"/>
                <w:lang w:eastAsia="ja-JP"/>
              </w:rPr>
            </w:pPr>
            <w:r w:rsidRPr="00CB7EBC">
              <w:rPr>
                <w:rFonts w:ascii="Times New Roman" w:eastAsia="SimSun" w:hAnsi="Times New Roman"/>
                <w:lang w:eastAsia="ja-JP"/>
              </w:rPr>
              <w:t>Option PT1: Relaxation of UE processing time for PDSCH</w:t>
            </w:r>
            <w:r w:rsidRPr="00CB7EBC">
              <w:rPr>
                <w:rFonts w:ascii="Times New Roman" w:eastAsia="DengXian" w:hAnsi="Times New Roman"/>
                <w:lang w:eastAsia="zh-CN"/>
              </w:rPr>
              <w:t xml:space="preserve">/PUSCH </w:t>
            </w:r>
            <w:r w:rsidRPr="00CB7EBC">
              <w:rPr>
                <w:rFonts w:ascii="Times New Roman" w:eastAsia="SimSun" w:hAnsi="Times New Roman"/>
                <w:lang w:eastAsia="ja-JP"/>
              </w:rPr>
              <w:t>in terms of N</w:t>
            </w:r>
            <w:r w:rsidRPr="00CB7EBC">
              <w:rPr>
                <w:rFonts w:ascii="Times New Roman" w:eastAsia="SimSun" w:hAnsi="Times New Roman"/>
                <w:vertAlign w:val="subscript"/>
                <w:lang w:eastAsia="ja-JP"/>
              </w:rPr>
              <w:t>1</w:t>
            </w:r>
            <w:r w:rsidRPr="00CB7EBC">
              <w:rPr>
                <w:rFonts w:ascii="Times New Roman" w:eastAsia="SimSun" w:hAnsi="Times New Roman"/>
                <w:lang w:eastAsia="ja-JP"/>
              </w:rPr>
              <w:t xml:space="preserve"> and N</w:t>
            </w:r>
            <w:r w:rsidRPr="00CB7EBC">
              <w:rPr>
                <w:rFonts w:ascii="Times New Roman" w:eastAsia="SimSun" w:hAnsi="Times New Roman"/>
                <w:vertAlign w:val="subscript"/>
                <w:lang w:eastAsia="ja-JP"/>
              </w:rPr>
              <w:t>2</w:t>
            </w:r>
          </w:p>
          <w:p w14:paraId="09A0EA91" w14:textId="77777777" w:rsidR="00CB7EBC" w:rsidRPr="00CB7EBC" w:rsidRDefault="00CB7EBC" w:rsidP="00AD5F7A">
            <w:pPr>
              <w:numPr>
                <w:ilvl w:val="1"/>
                <w:numId w:val="18"/>
              </w:numPr>
              <w:overflowPunct/>
              <w:autoSpaceDE/>
              <w:autoSpaceDN/>
              <w:adjustRightInd/>
              <w:spacing w:after="0" w:line="252" w:lineRule="auto"/>
              <w:contextualSpacing/>
              <w:textAlignment w:val="auto"/>
              <w:rPr>
                <w:rFonts w:ascii="Times New Roman" w:eastAsia="SimSun" w:hAnsi="Times New Roman"/>
                <w:lang w:eastAsia="ja-JP"/>
              </w:rPr>
            </w:pPr>
            <w:r w:rsidRPr="00CB7EBC">
              <w:rPr>
                <w:rFonts w:ascii="Times New Roman" w:eastAsia="SimSun" w:hAnsi="Times New Roman"/>
                <w:lang w:eastAsia="ja-JP"/>
              </w:rPr>
              <w:t>Option PT2: Relaxation of UE processing time for CSI in terms of Z and Z</w:t>
            </w:r>
            <w:r w:rsidRPr="00CB7EBC">
              <w:rPr>
                <w:rFonts w:ascii="Times New Roman" w:eastAsia="SimSun" w:hAnsi="Times New Roman"/>
                <w:color w:val="FF0000"/>
                <w:lang w:eastAsia="ja-JP"/>
              </w:rPr>
              <w:t>’</w:t>
            </w:r>
          </w:p>
          <w:p w14:paraId="0A1149D5" w14:textId="77777777" w:rsidR="00CB7EBC" w:rsidRPr="00CB7EBC" w:rsidRDefault="00CB7EBC" w:rsidP="00AD5F7A">
            <w:pPr>
              <w:numPr>
                <w:ilvl w:val="0"/>
                <w:numId w:val="18"/>
              </w:numPr>
              <w:tabs>
                <w:tab w:val="left" w:pos="772"/>
              </w:tabs>
              <w:overflowPunct/>
              <w:autoSpaceDE/>
              <w:autoSpaceDN/>
              <w:adjustRightInd/>
              <w:spacing w:after="0" w:line="252" w:lineRule="auto"/>
              <w:contextualSpacing/>
              <w:textAlignment w:val="auto"/>
              <w:rPr>
                <w:rFonts w:ascii="Times New Roman" w:eastAsia="SimSun" w:hAnsi="Times New Roman"/>
                <w:lang w:eastAsia="ja-JP"/>
              </w:rPr>
            </w:pPr>
            <w:r w:rsidRPr="00CB7EBC">
              <w:rPr>
                <w:rFonts w:ascii="Times New Roman" w:eastAsia="SimSun" w:hAnsi="Times New Roman"/>
                <w:lang w:eastAsia="ja-JP"/>
              </w:rPr>
              <w:t>UE complexity reduction estimates for relaxed UE processing timeline are only reported for combinations with UE bandwidth reduction or UE peak rate reduction.</w:t>
            </w:r>
          </w:p>
          <w:p w14:paraId="075768D9" w14:textId="7FE18752" w:rsidR="00CB7EBC" w:rsidRPr="00CB7EBC" w:rsidRDefault="00CB7EBC" w:rsidP="00AD5F7A">
            <w:pPr>
              <w:tabs>
                <w:tab w:val="left" w:pos="772"/>
              </w:tabs>
              <w:overflowPunct/>
              <w:autoSpaceDE/>
              <w:autoSpaceDN/>
              <w:adjustRightInd/>
              <w:spacing w:after="0" w:line="252" w:lineRule="auto"/>
              <w:contextualSpacing/>
              <w:textAlignment w:val="auto"/>
              <w:rPr>
                <w:rFonts w:ascii="Times New Roman" w:eastAsia="SimSun" w:hAnsi="Times New Roman"/>
                <w:lang w:eastAsia="ja-JP"/>
              </w:rPr>
            </w:pPr>
          </w:p>
        </w:tc>
      </w:tr>
      <w:tr w:rsidR="00CB7EBC" w:rsidRPr="00CB7EBC" w14:paraId="116F23B4" w14:textId="77777777" w:rsidTr="00CB7EBC">
        <w:tc>
          <w:tcPr>
            <w:tcW w:w="9631" w:type="dxa"/>
          </w:tcPr>
          <w:p w14:paraId="56A7F9CD" w14:textId="77777777" w:rsidR="00CB7EBC" w:rsidRPr="00CB7EBC" w:rsidRDefault="00CB7EBC" w:rsidP="00AD5F7A">
            <w:pPr>
              <w:spacing w:after="0"/>
              <w:rPr>
                <w:rFonts w:ascii="Times New Roman" w:hAnsi="Times New Roman"/>
                <w:highlight w:val="green"/>
                <w:lang w:eastAsia="zh-CN"/>
              </w:rPr>
            </w:pPr>
            <w:r w:rsidRPr="00CB7EBC">
              <w:rPr>
                <w:rFonts w:ascii="Times New Roman" w:hAnsi="Times New Roman"/>
                <w:highlight w:val="green"/>
                <w:lang w:eastAsia="zh-CN"/>
              </w:rPr>
              <w:t>Agreement</w:t>
            </w:r>
          </w:p>
          <w:p w14:paraId="05271361" w14:textId="77777777" w:rsidR="00CB7EBC" w:rsidRPr="00CB7EBC" w:rsidRDefault="00CB7EBC" w:rsidP="00AD5F7A">
            <w:pPr>
              <w:numPr>
                <w:ilvl w:val="0"/>
                <w:numId w:val="41"/>
              </w:numPr>
              <w:overflowPunct/>
              <w:autoSpaceDE/>
              <w:autoSpaceDN/>
              <w:adjustRightInd/>
              <w:spacing w:after="0" w:line="231" w:lineRule="atLeast"/>
              <w:textAlignment w:val="auto"/>
              <w:rPr>
                <w:rFonts w:ascii="Times New Roman" w:eastAsia="Microsoft YaHei UI" w:hAnsi="Times New Roman"/>
                <w:color w:val="000000"/>
              </w:rPr>
            </w:pPr>
            <w:r w:rsidRPr="00CB7EBC">
              <w:rPr>
                <w:rFonts w:ascii="Times New Roman" w:eastAsia="Microsoft YaHei UI" w:hAnsi="Times New Roman"/>
                <w:color w:val="000000"/>
                <w:lang w:eastAsia="x-none"/>
              </w:rPr>
              <w:t>In Option PT1, the relaxation factor for N1 and N2 is 2.</w:t>
            </w:r>
          </w:p>
          <w:p w14:paraId="471F24EA" w14:textId="77777777" w:rsidR="00CB7EBC" w:rsidRPr="00CB7EBC" w:rsidRDefault="00CB7EBC" w:rsidP="00AD5F7A">
            <w:pPr>
              <w:numPr>
                <w:ilvl w:val="0"/>
                <w:numId w:val="41"/>
              </w:numPr>
              <w:overflowPunct/>
              <w:autoSpaceDE/>
              <w:autoSpaceDN/>
              <w:adjustRightInd/>
              <w:spacing w:after="0" w:line="231" w:lineRule="atLeast"/>
              <w:textAlignment w:val="auto"/>
              <w:rPr>
                <w:rFonts w:ascii="Times New Roman" w:eastAsia="Microsoft YaHei UI" w:hAnsi="Times New Roman"/>
                <w:color w:val="000000"/>
              </w:rPr>
            </w:pPr>
            <w:r w:rsidRPr="00CB7EBC">
              <w:rPr>
                <w:rFonts w:ascii="Times New Roman" w:eastAsia="Microsoft YaHei UI" w:hAnsi="Times New Roman"/>
                <w:color w:val="000000"/>
                <w:lang w:eastAsia="x-none"/>
              </w:rPr>
              <w:t>In Option PT2, the relaxation factor for Z and Z’ is 2.</w:t>
            </w:r>
          </w:p>
          <w:p w14:paraId="46C82A7F" w14:textId="77777777" w:rsidR="00CB7EBC" w:rsidRDefault="00CB7EBC" w:rsidP="00AD5F7A">
            <w:pPr>
              <w:numPr>
                <w:ilvl w:val="0"/>
                <w:numId w:val="41"/>
              </w:numPr>
              <w:overflowPunct/>
              <w:autoSpaceDE/>
              <w:autoSpaceDN/>
              <w:adjustRightInd/>
              <w:spacing w:after="0" w:line="231" w:lineRule="atLeast"/>
              <w:textAlignment w:val="auto"/>
              <w:rPr>
                <w:rFonts w:ascii="Times New Roman" w:eastAsia="Microsoft YaHei UI" w:hAnsi="Times New Roman"/>
                <w:color w:val="000000"/>
              </w:rPr>
            </w:pPr>
            <w:r w:rsidRPr="00CB7EBC">
              <w:rPr>
                <w:rFonts w:ascii="Times New Roman" w:eastAsia="Microsoft YaHei UI" w:hAnsi="Times New Roman"/>
                <w:color w:val="000000"/>
                <w:lang w:eastAsia="x-none"/>
              </w:rPr>
              <w:t>The combination of Options PT1 and PT2 is also studied.</w:t>
            </w:r>
          </w:p>
          <w:p w14:paraId="15163EAD" w14:textId="149582D0" w:rsidR="00CB7EBC" w:rsidRPr="00CB7EBC" w:rsidRDefault="00CB7EBC" w:rsidP="00AD5F7A">
            <w:pPr>
              <w:overflowPunct/>
              <w:autoSpaceDE/>
              <w:autoSpaceDN/>
              <w:adjustRightInd/>
              <w:spacing w:after="0" w:line="231" w:lineRule="atLeast"/>
              <w:textAlignment w:val="auto"/>
              <w:rPr>
                <w:rFonts w:ascii="Times New Roman" w:eastAsia="Microsoft YaHei UI" w:hAnsi="Times New Roman"/>
                <w:color w:val="000000"/>
              </w:rPr>
            </w:pPr>
          </w:p>
        </w:tc>
      </w:tr>
      <w:tr w:rsidR="00CB7EBC" w:rsidRPr="00CB7EBC" w14:paraId="0BFF2576" w14:textId="77777777" w:rsidTr="00CB7EBC">
        <w:tc>
          <w:tcPr>
            <w:tcW w:w="9631" w:type="dxa"/>
          </w:tcPr>
          <w:p w14:paraId="399F850B" w14:textId="77777777" w:rsidR="00CB7EBC" w:rsidRPr="00CB7EBC" w:rsidRDefault="00CB7EBC" w:rsidP="00AD5F7A">
            <w:pPr>
              <w:overflowPunct/>
              <w:autoSpaceDE/>
              <w:autoSpaceDN/>
              <w:adjustRightInd/>
              <w:spacing w:after="0"/>
              <w:textAlignment w:val="auto"/>
              <w:rPr>
                <w:rFonts w:ascii="Times New Roman" w:eastAsia="Batang" w:hAnsi="Times New Roman"/>
                <w:highlight w:val="green"/>
                <w:lang w:eastAsia="zh-CN"/>
              </w:rPr>
            </w:pPr>
            <w:r w:rsidRPr="00CB7EBC">
              <w:rPr>
                <w:rFonts w:ascii="Times New Roman" w:eastAsia="Batang" w:hAnsi="Times New Roman"/>
                <w:highlight w:val="green"/>
                <w:lang w:eastAsia="zh-CN"/>
              </w:rPr>
              <w:t>Agreement</w:t>
            </w:r>
          </w:p>
          <w:p w14:paraId="37BFC6A5" w14:textId="77777777" w:rsidR="00CB7EBC" w:rsidRPr="00CB7EBC" w:rsidRDefault="00CB7EBC" w:rsidP="00AD5F7A">
            <w:pPr>
              <w:numPr>
                <w:ilvl w:val="0"/>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eastAsia="zh-CN"/>
              </w:rPr>
              <w:t>UE complexity reduction is studied for the following combinations:</w:t>
            </w:r>
          </w:p>
          <w:p w14:paraId="53348500"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eastAsia="zh-CN"/>
              </w:rPr>
              <w:t xml:space="preserve">Reference case (Rel-17 </w:t>
            </w:r>
            <w:proofErr w:type="spellStart"/>
            <w:r w:rsidRPr="00CB7EBC">
              <w:rPr>
                <w:rFonts w:ascii="Times New Roman" w:eastAsia="SimSun" w:hAnsi="Times New Roman"/>
                <w:lang w:eastAsia="zh-CN"/>
              </w:rPr>
              <w:t>RedCap</w:t>
            </w:r>
            <w:proofErr w:type="spellEnd"/>
            <w:r w:rsidRPr="00CB7EBC">
              <w:rPr>
                <w:rFonts w:ascii="Times New Roman" w:eastAsia="SimSun" w:hAnsi="Times New Roman"/>
                <w:lang w:eastAsia="zh-CN"/>
              </w:rPr>
              <w:t xml:space="preserve"> UE)</w:t>
            </w:r>
          </w:p>
          <w:p w14:paraId="20DF41C5"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BW1 + PT1 + PT2</w:t>
            </w:r>
          </w:p>
          <w:p w14:paraId="2FEAE434"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BW3 + PT1 + PT2</w:t>
            </w:r>
          </w:p>
          <w:p w14:paraId="61417D39"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PR1 + PT1 + PT2</w:t>
            </w:r>
          </w:p>
          <w:p w14:paraId="286DE7D9"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PR3 + PT1 + PT2</w:t>
            </w:r>
          </w:p>
          <w:p w14:paraId="1B643824" w14:textId="77777777" w:rsidR="00CB7EBC" w:rsidRPr="00CB7EBC" w:rsidRDefault="00CB7EBC" w:rsidP="00AD5F7A">
            <w:pPr>
              <w:numPr>
                <w:ilvl w:val="0"/>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eastAsia="zh-CN"/>
              </w:rPr>
              <w:t>In addition, optional results for the following combinations can also be reported:</w:t>
            </w:r>
          </w:p>
          <w:p w14:paraId="6ECA7B6A"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BW1 + PT1</w:t>
            </w:r>
          </w:p>
          <w:p w14:paraId="68ED9681"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BW3 + PT1</w:t>
            </w:r>
          </w:p>
          <w:p w14:paraId="7DB3BC95"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PR1 + PT1</w:t>
            </w:r>
          </w:p>
          <w:p w14:paraId="7356ABA5"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PR3 + PT1</w:t>
            </w:r>
          </w:p>
          <w:p w14:paraId="5F03BB2C"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BW2 + PT1 + PT2</w:t>
            </w:r>
          </w:p>
          <w:p w14:paraId="7FB4DA50" w14:textId="77777777" w:rsidR="00CB7EBC" w:rsidRPr="00CB7EBC" w:rsidRDefault="00CB7EBC" w:rsidP="00AD5F7A">
            <w:pPr>
              <w:numPr>
                <w:ilvl w:val="1"/>
                <w:numId w:val="38"/>
              </w:numPr>
              <w:overflowPunct/>
              <w:autoSpaceDE/>
              <w:autoSpaceDN/>
              <w:adjustRightInd/>
              <w:spacing w:after="0"/>
              <w:contextualSpacing/>
              <w:textAlignment w:val="auto"/>
              <w:rPr>
                <w:rFonts w:ascii="Times New Roman" w:eastAsia="SimSun" w:hAnsi="Times New Roman"/>
                <w:lang w:eastAsia="zh-CN"/>
              </w:rPr>
            </w:pPr>
            <w:r w:rsidRPr="00CB7EBC">
              <w:rPr>
                <w:rFonts w:ascii="Times New Roman" w:eastAsia="SimSun" w:hAnsi="Times New Roman"/>
                <w:lang w:val="en-GB" w:eastAsia="zh-CN"/>
              </w:rPr>
              <w:t>PR2 + PT1 + PT2</w:t>
            </w:r>
          </w:p>
          <w:p w14:paraId="78A278BF" w14:textId="159B3E61" w:rsidR="00CB7EBC" w:rsidRPr="00CB7EBC" w:rsidRDefault="00CB7EBC" w:rsidP="00AD5F7A">
            <w:pPr>
              <w:overflowPunct/>
              <w:autoSpaceDE/>
              <w:autoSpaceDN/>
              <w:adjustRightInd/>
              <w:spacing w:after="0"/>
              <w:contextualSpacing/>
              <w:textAlignment w:val="auto"/>
              <w:rPr>
                <w:rFonts w:ascii="Times New Roman" w:eastAsia="SimSun" w:hAnsi="Times New Roman"/>
                <w:lang w:eastAsia="zh-CN"/>
              </w:rPr>
            </w:pPr>
          </w:p>
        </w:tc>
      </w:tr>
    </w:tbl>
    <w:p w14:paraId="58F3A2A7" w14:textId="77777777" w:rsidR="00CB7EBC" w:rsidRDefault="00CB7EBC" w:rsidP="00AD5F7A">
      <w:pPr>
        <w:spacing w:after="60"/>
        <w:rPr>
          <w:lang w:val="en-GB"/>
        </w:rPr>
      </w:pPr>
    </w:p>
    <w:p w14:paraId="26531CA8" w14:textId="45A9BD8D" w:rsidR="00CB7EBC" w:rsidRPr="005730AF" w:rsidRDefault="00CB7EBC" w:rsidP="00AD5F7A">
      <w:pPr>
        <w:spacing w:after="60"/>
        <w:rPr>
          <w:lang w:val="en-GB"/>
        </w:rPr>
      </w:pPr>
      <w:r w:rsidRPr="005730AF">
        <w:rPr>
          <w:lang w:val="en-GB"/>
        </w:rPr>
        <w:t>Based on definition,</w:t>
      </w:r>
      <w:r>
        <w:rPr>
          <w:lang w:val="en-GB"/>
        </w:rPr>
        <w:t xml:space="preserve"> </w:t>
      </w:r>
      <w:r>
        <w:rPr>
          <w:lang w:val="en-GB"/>
        </w:rPr>
        <w:fldChar w:fldCharType="begin"/>
      </w:r>
      <w:r>
        <w:rPr>
          <w:lang w:val="en-GB"/>
        </w:rPr>
        <w:instrText xml:space="preserve"> REF _Ref111234758 \h </w:instrText>
      </w:r>
      <w:r>
        <w:rPr>
          <w:lang w:val="en-GB"/>
        </w:rPr>
      </w:r>
      <w:r>
        <w:rPr>
          <w:lang w:val="en-GB"/>
        </w:rPr>
        <w:fldChar w:fldCharType="separate"/>
      </w:r>
      <w:r>
        <w:t xml:space="preserve">Table </w:t>
      </w:r>
      <w:r>
        <w:rPr>
          <w:noProof/>
        </w:rPr>
        <w:t>9</w:t>
      </w:r>
      <w:r>
        <w:rPr>
          <w:lang w:val="en-GB"/>
        </w:rPr>
        <w:fldChar w:fldCharType="end"/>
      </w:r>
      <w:r>
        <w:rPr>
          <w:lang w:val="en-GB"/>
        </w:rPr>
        <w:t xml:space="preserve"> </w:t>
      </w:r>
      <w:r w:rsidRPr="005730AF">
        <w:rPr>
          <w:lang w:val="en-GB"/>
        </w:rPr>
        <w:t xml:space="preserve">shows which modem components can benefits from </w:t>
      </w:r>
      <w:r>
        <w:rPr>
          <w:lang w:val="en-GB"/>
        </w:rPr>
        <w:t>processing time relaxation</w:t>
      </w:r>
      <w:r w:rsidRPr="005730AF">
        <w:rPr>
          <w:lang w:val="en-GB"/>
        </w:rPr>
        <w:t>. The following observation</w:t>
      </w:r>
      <w:r>
        <w:rPr>
          <w:lang w:val="en-GB"/>
        </w:rPr>
        <w:t>s</w:t>
      </w:r>
      <w:r w:rsidRPr="005730AF">
        <w:rPr>
          <w:lang w:val="en-GB"/>
        </w:rPr>
        <w:t xml:space="preserve"> can be </w:t>
      </w:r>
      <w:r>
        <w:rPr>
          <w:lang w:val="en-GB"/>
        </w:rPr>
        <w:t>checked</w:t>
      </w:r>
      <w:r w:rsidRPr="005730AF">
        <w:rPr>
          <w:lang w:val="en-GB"/>
        </w:rPr>
        <w:t xml:space="preserve">: </w:t>
      </w:r>
    </w:p>
    <w:p w14:paraId="5D7F0DC8" w14:textId="77777777" w:rsidR="00CB7EBC" w:rsidRDefault="00CB7EBC" w:rsidP="00AD5F7A">
      <w:pPr>
        <w:spacing w:after="60"/>
        <w:rPr>
          <w:lang w:val="en-GB"/>
        </w:rPr>
      </w:pPr>
    </w:p>
    <w:p w14:paraId="6E4086B3" w14:textId="37CEA8A9" w:rsidR="00CB7EBC" w:rsidRPr="005730AF" w:rsidRDefault="00CB7EBC" w:rsidP="00AD5F7A">
      <w:pPr>
        <w:pStyle w:val="Caption"/>
        <w:spacing w:before="0" w:after="60"/>
        <w:rPr>
          <w:lang w:val="en-GB"/>
        </w:rPr>
      </w:pPr>
      <w:bookmarkStart w:id="41" w:name="_Ref111244411"/>
      <w:r>
        <w:t xml:space="preserve">Observation </w:t>
      </w:r>
      <w:r>
        <w:fldChar w:fldCharType="begin"/>
      </w:r>
      <w:r>
        <w:instrText xml:space="preserve"> SEQ Observation \* ARABIC </w:instrText>
      </w:r>
      <w:r>
        <w:fldChar w:fldCharType="separate"/>
      </w:r>
      <w:r>
        <w:rPr>
          <w:noProof/>
        </w:rPr>
        <w:t>20</w:t>
      </w:r>
      <w:r>
        <w:fldChar w:fldCharType="end"/>
      </w:r>
      <w:r>
        <w:t xml:space="preserve">: </w:t>
      </w:r>
      <w:r>
        <w:rPr>
          <w:lang w:val="en-GB"/>
        </w:rPr>
        <w:t>PT1 is useful to additionally reduce the complexity for the following modem BB components by allowing longer processing time:</w:t>
      </w:r>
      <w:bookmarkEnd w:id="41"/>
    </w:p>
    <w:p w14:paraId="3C7C6116" w14:textId="3F5E6C09" w:rsidR="00CB7EBC" w:rsidRPr="00CB7EBC" w:rsidRDefault="00CB7EBC" w:rsidP="00AD5F7A">
      <w:pPr>
        <w:pStyle w:val="ListParagraph"/>
        <w:numPr>
          <w:ilvl w:val="0"/>
          <w:numId w:val="33"/>
        </w:numPr>
        <w:spacing w:after="60"/>
        <w:ind w:firstLineChars="0"/>
        <w:rPr>
          <w:rFonts w:eastAsia="Times New Roman"/>
          <w:b/>
          <w:sz w:val="20"/>
          <w:szCs w:val="20"/>
          <w:lang w:eastAsia="en-GB"/>
        </w:rPr>
      </w:pPr>
      <w:r>
        <w:rPr>
          <w:rFonts w:eastAsia="Times New Roman"/>
          <w:b/>
          <w:sz w:val="20"/>
          <w:szCs w:val="20"/>
          <w:lang w:val="en-GB" w:eastAsia="en-GB"/>
        </w:rPr>
        <w:t>Receiver processing block</w:t>
      </w:r>
    </w:p>
    <w:p w14:paraId="24637242" w14:textId="2D017730" w:rsidR="00CB7EBC" w:rsidRPr="005730AF" w:rsidRDefault="00CB7EBC" w:rsidP="00AD5F7A">
      <w:pPr>
        <w:pStyle w:val="ListParagraph"/>
        <w:numPr>
          <w:ilvl w:val="0"/>
          <w:numId w:val="33"/>
        </w:numPr>
        <w:spacing w:after="60"/>
        <w:ind w:firstLineChars="0"/>
        <w:rPr>
          <w:rFonts w:eastAsia="Times New Roman"/>
          <w:b/>
          <w:sz w:val="20"/>
          <w:szCs w:val="20"/>
          <w:lang w:eastAsia="en-GB"/>
        </w:rPr>
      </w:pPr>
      <w:r>
        <w:rPr>
          <w:rFonts w:eastAsia="Times New Roman"/>
          <w:b/>
          <w:sz w:val="20"/>
          <w:szCs w:val="20"/>
          <w:lang w:val="en-GB" w:eastAsia="en-GB"/>
        </w:rPr>
        <w:t>LDPC decoding</w:t>
      </w:r>
    </w:p>
    <w:p w14:paraId="0AA55DBD" w14:textId="235B38BE" w:rsidR="00CB7EBC" w:rsidRDefault="00CB7EBC" w:rsidP="00AD5F7A">
      <w:pPr>
        <w:pStyle w:val="ListParagraph"/>
        <w:numPr>
          <w:ilvl w:val="0"/>
          <w:numId w:val="33"/>
        </w:numPr>
        <w:spacing w:after="60"/>
        <w:ind w:firstLineChars="0"/>
        <w:rPr>
          <w:rFonts w:eastAsia="Times New Roman"/>
          <w:b/>
          <w:sz w:val="20"/>
          <w:szCs w:val="20"/>
          <w:lang w:eastAsia="en-GB"/>
        </w:rPr>
      </w:pPr>
      <w:r w:rsidRPr="00CB7EBC">
        <w:rPr>
          <w:rFonts w:eastAsia="Times New Roman"/>
          <w:b/>
          <w:sz w:val="20"/>
          <w:szCs w:val="20"/>
          <w:lang w:eastAsia="en-GB"/>
        </w:rPr>
        <w:t>DL control processing &amp; decoder</w:t>
      </w:r>
    </w:p>
    <w:p w14:paraId="7D9C8DF0" w14:textId="796F2E4E" w:rsidR="00CB7EBC" w:rsidRPr="005730AF" w:rsidRDefault="00CB7EBC" w:rsidP="00AD5F7A">
      <w:pPr>
        <w:pStyle w:val="ListParagraph"/>
        <w:numPr>
          <w:ilvl w:val="0"/>
          <w:numId w:val="33"/>
        </w:numPr>
        <w:spacing w:after="60"/>
        <w:ind w:firstLineChars="0"/>
        <w:rPr>
          <w:rFonts w:eastAsia="Times New Roman"/>
          <w:b/>
          <w:sz w:val="20"/>
          <w:szCs w:val="20"/>
          <w:lang w:eastAsia="en-GB"/>
        </w:rPr>
      </w:pPr>
      <w:r w:rsidRPr="00CB7EBC">
        <w:rPr>
          <w:rFonts w:eastAsia="Times New Roman"/>
          <w:b/>
          <w:sz w:val="20"/>
          <w:szCs w:val="20"/>
          <w:lang w:eastAsia="en-GB"/>
        </w:rPr>
        <w:t>UL processing block</w:t>
      </w:r>
    </w:p>
    <w:p w14:paraId="0509DFD9" w14:textId="77777777" w:rsidR="00CB7EBC" w:rsidRPr="00B11541" w:rsidRDefault="00CB7EBC" w:rsidP="00AD5F7A">
      <w:pPr>
        <w:pStyle w:val="Caption"/>
        <w:spacing w:before="0" w:after="60"/>
      </w:pPr>
    </w:p>
    <w:p w14:paraId="66DD468C" w14:textId="6CD325B2" w:rsidR="00CB7EBC" w:rsidRPr="00B11541" w:rsidRDefault="00CB7EBC" w:rsidP="00AD5F7A">
      <w:pPr>
        <w:pStyle w:val="Caption"/>
        <w:spacing w:before="0" w:after="60"/>
      </w:pPr>
      <w:bookmarkStart w:id="42" w:name="_Ref111244427"/>
      <w:r w:rsidRPr="00B11541">
        <w:t xml:space="preserve">Observation </w:t>
      </w:r>
      <w:r w:rsidRPr="00B11541">
        <w:fldChar w:fldCharType="begin"/>
      </w:r>
      <w:r w:rsidRPr="00B11541">
        <w:instrText xml:space="preserve"> SEQ Observation \* ARABIC </w:instrText>
      </w:r>
      <w:r w:rsidRPr="00B11541">
        <w:fldChar w:fldCharType="separate"/>
      </w:r>
      <w:r>
        <w:rPr>
          <w:noProof/>
        </w:rPr>
        <w:t>21</w:t>
      </w:r>
      <w:r w:rsidRPr="00B11541">
        <w:fldChar w:fldCharType="end"/>
      </w:r>
      <w:r w:rsidRPr="00B11541">
        <w:t xml:space="preserve">: </w:t>
      </w:r>
      <w:r>
        <w:t>PT1 + PT2</w:t>
      </w:r>
      <w:r w:rsidRPr="00B11541">
        <w:t xml:space="preserve"> can additional</w:t>
      </w:r>
      <w:r>
        <w:t>ly</w:t>
      </w:r>
      <w:r w:rsidRPr="00B11541">
        <w:t xml:space="preserve"> achieve complexity reduction in </w:t>
      </w:r>
      <w:r w:rsidRPr="0088299C">
        <w:rPr>
          <w:color w:val="000000"/>
          <w:sz w:val="18"/>
          <w:szCs w:val="18"/>
          <w:lang w:eastAsia="zh-TW"/>
        </w:rPr>
        <w:t>MIMO specific processing blocks</w:t>
      </w:r>
      <w:r>
        <w:rPr>
          <w:color w:val="000000"/>
          <w:sz w:val="18"/>
          <w:szCs w:val="18"/>
          <w:lang w:eastAsia="zh-TW"/>
        </w:rPr>
        <w:t xml:space="preserve"> by allowing longer CSI related processing time.</w:t>
      </w:r>
      <w:bookmarkEnd w:id="42"/>
    </w:p>
    <w:p w14:paraId="54D10877" w14:textId="77777777" w:rsidR="00CB7EBC" w:rsidRDefault="00CB7EBC" w:rsidP="00AD5F7A">
      <w:pPr>
        <w:pStyle w:val="Caption"/>
        <w:spacing w:before="0" w:after="60"/>
      </w:pPr>
    </w:p>
    <w:p w14:paraId="5A57151B" w14:textId="61CB7193" w:rsidR="00CB7EBC" w:rsidRPr="00CB7EBC" w:rsidRDefault="00CB7EBC" w:rsidP="00AD5F7A">
      <w:pPr>
        <w:pStyle w:val="Caption"/>
        <w:spacing w:before="0" w:after="60"/>
        <w:rPr>
          <w:b w:val="0"/>
        </w:rPr>
      </w:pPr>
      <w:bookmarkStart w:id="43" w:name="_Ref111244432"/>
      <w:r>
        <w:t xml:space="preserve">Observation </w:t>
      </w:r>
      <w:r>
        <w:fldChar w:fldCharType="begin"/>
      </w:r>
      <w:r>
        <w:instrText xml:space="preserve"> SEQ Observation \* ARABIC </w:instrText>
      </w:r>
      <w:r>
        <w:fldChar w:fldCharType="separate"/>
      </w:r>
      <w:r>
        <w:rPr>
          <w:noProof/>
        </w:rPr>
        <w:t>22</w:t>
      </w:r>
      <w:r>
        <w:fldChar w:fldCharType="end"/>
      </w:r>
      <w:r>
        <w:t xml:space="preserve">: PT1 (and PT2) can additionally contributed </w:t>
      </w:r>
      <w:r w:rsidRPr="00CB7EBC">
        <w:t>complexity reduction in “</w:t>
      </w:r>
      <w:r w:rsidRPr="0088299C">
        <w:rPr>
          <w:color w:val="000000"/>
          <w:lang w:eastAsia="zh-TW"/>
        </w:rPr>
        <w:t>DL control processing &amp; decoder</w:t>
      </w:r>
      <w:r w:rsidRPr="00CB7EBC">
        <w:t xml:space="preserve">” </w:t>
      </w:r>
      <w:r>
        <w:t>(and “</w:t>
      </w:r>
      <w:r w:rsidRPr="00CB7EBC">
        <w:t>MIMO specific processing blocks</w:t>
      </w:r>
      <w:r>
        <w:t>”), which cannot be achieved with BW3 or PR3.</w:t>
      </w:r>
      <w:bookmarkEnd w:id="43"/>
    </w:p>
    <w:p w14:paraId="596E69F8" w14:textId="77777777" w:rsidR="00CB7EBC" w:rsidRPr="005730AF" w:rsidRDefault="00CB7EBC" w:rsidP="00AD5F7A">
      <w:pPr>
        <w:spacing w:after="60"/>
      </w:pPr>
    </w:p>
    <w:p w14:paraId="59D19A21" w14:textId="475E31FC" w:rsidR="00CB7EBC" w:rsidRDefault="00CB7EBC" w:rsidP="00AD5F7A">
      <w:pPr>
        <w:pStyle w:val="Caption"/>
        <w:spacing w:before="0" w:after="60"/>
        <w:jc w:val="center"/>
      </w:pPr>
      <w:bookmarkStart w:id="44" w:name="_Ref111234758"/>
      <w:bookmarkStart w:id="45" w:name="_Ref111244455"/>
      <w:r>
        <w:t xml:space="preserve">Table </w:t>
      </w:r>
      <w:r>
        <w:fldChar w:fldCharType="begin"/>
      </w:r>
      <w:r>
        <w:instrText xml:space="preserve"> SEQ Table \* ARABIC </w:instrText>
      </w:r>
      <w:r>
        <w:fldChar w:fldCharType="separate"/>
      </w:r>
      <w:r>
        <w:rPr>
          <w:noProof/>
        </w:rPr>
        <w:t>9</w:t>
      </w:r>
      <w:r>
        <w:fldChar w:fldCharType="end"/>
      </w:r>
      <w:bookmarkEnd w:id="44"/>
      <w:r>
        <w:t xml:space="preserve">: </w:t>
      </w:r>
      <w:r w:rsidRPr="005730AF">
        <w:t xml:space="preserve">Which modem components can achieve </w:t>
      </w:r>
      <w:r>
        <w:t xml:space="preserve">additional </w:t>
      </w:r>
      <w:r w:rsidRPr="005730AF">
        <w:t xml:space="preserve">complexity reduction with </w:t>
      </w:r>
      <w:r>
        <w:t>processing time relaxation</w:t>
      </w:r>
      <w:bookmarkEnd w:id="45"/>
    </w:p>
    <w:tbl>
      <w:tblPr>
        <w:tblW w:w="0" w:type="auto"/>
        <w:tblLayout w:type="fixed"/>
        <w:tblLook w:val="04A0" w:firstRow="1" w:lastRow="0" w:firstColumn="1" w:lastColumn="0" w:noHBand="0" w:noVBand="1"/>
      </w:tblPr>
      <w:tblGrid>
        <w:gridCol w:w="3681"/>
        <w:gridCol w:w="1062"/>
        <w:gridCol w:w="1629"/>
        <w:gridCol w:w="1629"/>
        <w:gridCol w:w="1630"/>
      </w:tblGrid>
      <w:tr w:rsidR="00CB7EBC" w:rsidRPr="005730AF" w14:paraId="768BD755" w14:textId="77777777" w:rsidTr="00CB7EBC">
        <w:trPr>
          <w:trHeight w:val="228"/>
        </w:trPr>
        <w:tc>
          <w:tcPr>
            <w:tcW w:w="368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871339" w14:textId="77777777" w:rsidR="00CB7EBC" w:rsidRPr="0088299C" w:rsidRDefault="00CB7EBC" w:rsidP="00CB7EBC">
            <w:pPr>
              <w:overflowPunct/>
              <w:autoSpaceDE/>
              <w:autoSpaceDN/>
              <w:adjustRightInd/>
              <w:spacing w:after="0"/>
              <w:textAlignment w:val="auto"/>
              <w:rPr>
                <w:b/>
                <w:bCs/>
                <w:sz w:val="18"/>
                <w:szCs w:val="18"/>
                <w:lang w:eastAsia="zh-TW"/>
              </w:rPr>
            </w:pPr>
            <w:r w:rsidRPr="005730AF">
              <w:rPr>
                <w:b/>
                <w:bCs/>
                <w:sz w:val="18"/>
                <w:szCs w:val="18"/>
                <w:lang w:eastAsia="zh-TW"/>
              </w:rPr>
              <w:t>Modem Components</w:t>
            </w:r>
          </w:p>
        </w:tc>
        <w:tc>
          <w:tcPr>
            <w:tcW w:w="1062" w:type="dxa"/>
            <w:tcBorders>
              <w:top w:val="single" w:sz="4" w:space="0" w:color="auto"/>
              <w:left w:val="nil"/>
              <w:bottom w:val="single" w:sz="4" w:space="0" w:color="auto"/>
              <w:right w:val="single" w:sz="4" w:space="0" w:color="auto"/>
            </w:tcBorders>
            <w:shd w:val="clear" w:color="000000" w:fill="D9D9D9"/>
            <w:vAlign w:val="center"/>
            <w:hideMark/>
          </w:tcPr>
          <w:p w14:paraId="0AF96360" w14:textId="77777777" w:rsidR="00CB7EBC" w:rsidRPr="0088299C" w:rsidRDefault="00CB7EBC"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Rel-15 Ref</w:t>
            </w:r>
          </w:p>
        </w:tc>
        <w:tc>
          <w:tcPr>
            <w:tcW w:w="1629" w:type="dxa"/>
            <w:tcBorders>
              <w:top w:val="single" w:sz="4" w:space="0" w:color="auto"/>
              <w:left w:val="nil"/>
              <w:bottom w:val="single" w:sz="4" w:space="0" w:color="auto"/>
              <w:right w:val="single" w:sz="4" w:space="0" w:color="auto"/>
            </w:tcBorders>
            <w:shd w:val="clear" w:color="000000" w:fill="D9D9D9"/>
            <w:vAlign w:val="center"/>
            <w:hideMark/>
          </w:tcPr>
          <w:p w14:paraId="1C662268" w14:textId="77777777" w:rsidR="00CB7EBC" w:rsidRPr="0088299C" w:rsidRDefault="00CB7EBC"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 xml:space="preserve">Rel-17 </w:t>
            </w:r>
            <w:proofErr w:type="spellStart"/>
            <w:r w:rsidRPr="0088299C">
              <w:rPr>
                <w:b/>
                <w:bCs/>
                <w:color w:val="000000"/>
                <w:sz w:val="18"/>
                <w:szCs w:val="18"/>
                <w:lang w:eastAsia="zh-TW"/>
              </w:rPr>
              <w:t>RedCap</w:t>
            </w:r>
            <w:proofErr w:type="spellEnd"/>
            <w:r w:rsidRPr="005730AF">
              <w:rPr>
                <w:b/>
                <w:bCs/>
                <w:color w:val="000000"/>
                <w:sz w:val="18"/>
                <w:szCs w:val="18"/>
                <w:lang w:eastAsia="zh-TW"/>
              </w:rPr>
              <w:t xml:space="preserve"> (TDD 1RX)</w:t>
            </w:r>
          </w:p>
        </w:tc>
        <w:tc>
          <w:tcPr>
            <w:tcW w:w="1629" w:type="dxa"/>
            <w:tcBorders>
              <w:top w:val="single" w:sz="4" w:space="0" w:color="auto"/>
              <w:left w:val="nil"/>
              <w:bottom w:val="single" w:sz="4" w:space="0" w:color="auto"/>
              <w:right w:val="single" w:sz="4" w:space="0" w:color="auto"/>
            </w:tcBorders>
            <w:shd w:val="clear" w:color="000000" w:fill="D9D9D9"/>
          </w:tcPr>
          <w:p w14:paraId="1542C308" w14:textId="6B6D5080" w:rsidR="00CB7EBC" w:rsidRPr="005730AF" w:rsidRDefault="00CB7EBC" w:rsidP="00CB7EBC">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PT1</w:t>
            </w:r>
          </w:p>
        </w:tc>
        <w:tc>
          <w:tcPr>
            <w:tcW w:w="1630" w:type="dxa"/>
            <w:tcBorders>
              <w:top w:val="single" w:sz="4" w:space="0" w:color="auto"/>
              <w:left w:val="nil"/>
              <w:bottom w:val="single" w:sz="4" w:space="0" w:color="auto"/>
              <w:right w:val="single" w:sz="4" w:space="0" w:color="auto"/>
            </w:tcBorders>
            <w:shd w:val="clear" w:color="000000" w:fill="D9D9D9"/>
          </w:tcPr>
          <w:p w14:paraId="3D40B5D1" w14:textId="284A54E9" w:rsidR="00CB7EBC" w:rsidRPr="005730AF" w:rsidRDefault="00CB7EBC" w:rsidP="00CB7EBC">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PT1+PT2</w:t>
            </w:r>
          </w:p>
        </w:tc>
      </w:tr>
      <w:tr w:rsidR="00CB7EBC" w:rsidRPr="005730AF" w14:paraId="2F326BCA"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DD0D1DC"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 xml:space="preserve">RF: Power amplifier </w:t>
            </w:r>
          </w:p>
        </w:tc>
        <w:tc>
          <w:tcPr>
            <w:tcW w:w="1062" w:type="dxa"/>
            <w:tcBorders>
              <w:top w:val="nil"/>
              <w:left w:val="nil"/>
              <w:bottom w:val="single" w:sz="4" w:space="0" w:color="auto"/>
              <w:right w:val="single" w:sz="4" w:space="0" w:color="auto"/>
            </w:tcBorders>
            <w:shd w:val="clear" w:color="000000" w:fill="D9D9D9"/>
            <w:vAlign w:val="center"/>
            <w:hideMark/>
          </w:tcPr>
          <w:p w14:paraId="7F0FDA08"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25%</w:t>
            </w:r>
          </w:p>
        </w:tc>
        <w:tc>
          <w:tcPr>
            <w:tcW w:w="1629" w:type="dxa"/>
            <w:tcBorders>
              <w:top w:val="nil"/>
              <w:left w:val="nil"/>
              <w:bottom w:val="single" w:sz="4" w:space="0" w:color="auto"/>
              <w:right w:val="single" w:sz="4" w:space="0" w:color="auto"/>
            </w:tcBorders>
            <w:shd w:val="clear" w:color="auto" w:fill="auto"/>
            <w:vAlign w:val="center"/>
            <w:hideMark/>
          </w:tcPr>
          <w:p w14:paraId="1E2C6184"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25.00%</w:t>
            </w:r>
          </w:p>
        </w:tc>
        <w:tc>
          <w:tcPr>
            <w:tcW w:w="1629" w:type="dxa"/>
            <w:vMerge w:val="restart"/>
            <w:tcBorders>
              <w:top w:val="nil"/>
              <w:left w:val="nil"/>
              <w:right w:val="single" w:sz="4" w:space="0" w:color="auto"/>
            </w:tcBorders>
          </w:tcPr>
          <w:p w14:paraId="27A5BB21" w14:textId="77777777" w:rsidR="00CB7EBC" w:rsidRPr="00CB7EBC" w:rsidRDefault="00CB7EBC" w:rsidP="00CB7EBC">
            <w:pPr>
              <w:overflowPunct/>
              <w:autoSpaceDE/>
              <w:autoSpaceDN/>
              <w:adjustRightInd/>
              <w:spacing w:after="0"/>
              <w:jc w:val="right"/>
              <w:textAlignment w:val="auto"/>
              <w:outlineLvl w:val="1"/>
              <w:rPr>
                <w:sz w:val="18"/>
                <w:szCs w:val="18"/>
                <w:lang w:eastAsia="zh-TW"/>
              </w:rPr>
            </w:pPr>
          </w:p>
          <w:p w14:paraId="1C08A0FB" w14:textId="188A8189" w:rsidR="00CB7EBC" w:rsidRPr="00CB7EBC" w:rsidRDefault="00CB7EBC" w:rsidP="00CB7EBC">
            <w:pPr>
              <w:overflowPunct/>
              <w:autoSpaceDE/>
              <w:autoSpaceDN/>
              <w:adjustRightInd/>
              <w:spacing w:after="0"/>
              <w:jc w:val="right"/>
              <w:textAlignment w:val="auto"/>
              <w:outlineLvl w:val="1"/>
              <w:rPr>
                <w:sz w:val="18"/>
                <w:szCs w:val="18"/>
                <w:lang w:eastAsia="zh-TW"/>
              </w:rPr>
            </w:pPr>
            <w:r w:rsidRPr="00CB7EBC">
              <w:rPr>
                <w:sz w:val="18"/>
                <w:szCs w:val="18"/>
                <w:lang w:eastAsia="zh-TW"/>
              </w:rPr>
              <w:t>No complexity reduction</w:t>
            </w:r>
          </w:p>
        </w:tc>
        <w:tc>
          <w:tcPr>
            <w:tcW w:w="1630" w:type="dxa"/>
            <w:vMerge w:val="restart"/>
            <w:tcBorders>
              <w:top w:val="nil"/>
              <w:left w:val="nil"/>
              <w:right w:val="single" w:sz="4" w:space="0" w:color="auto"/>
            </w:tcBorders>
          </w:tcPr>
          <w:p w14:paraId="1214754F" w14:textId="77777777" w:rsidR="00CB7EBC" w:rsidRPr="00CB7EBC" w:rsidRDefault="00CB7EBC" w:rsidP="00CB7EBC">
            <w:pPr>
              <w:overflowPunct/>
              <w:autoSpaceDE/>
              <w:autoSpaceDN/>
              <w:adjustRightInd/>
              <w:spacing w:after="0"/>
              <w:jc w:val="right"/>
              <w:textAlignment w:val="auto"/>
              <w:outlineLvl w:val="1"/>
              <w:rPr>
                <w:sz w:val="18"/>
                <w:szCs w:val="18"/>
                <w:lang w:eastAsia="zh-TW"/>
              </w:rPr>
            </w:pPr>
          </w:p>
          <w:p w14:paraId="35E50D0D" w14:textId="039E2A45" w:rsidR="00CB7EBC" w:rsidRPr="00CB7EBC" w:rsidRDefault="00CB7EBC" w:rsidP="00CB7EBC">
            <w:pPr>
              <w:overflowPunct/>
              <w:autoSpaceDE/>
              <w:autoSpaceDN/>
              <w:adjustRightInd/>
              <w:spacing w:after="0"/>
              <w:jc w:val="right"/>
              <w:textAlignment w:val="auto"/>
              <w:outlineLvl w:val="1"/>
              <w:rPr>
                <w:sz w:val="18"/>
                <w:szCs w:val="18"/>
                <w:lang w:eastAsia="zh-TW"/>
              </w:rPr>
            </w:pPr>
            <w:r w:rsidRPr="00CB7EBC">
              <w:rPr>
                <w:sz w:val="18"/>
                <w:szCs w:val="18"/>
                <w:lang w:eastAsia="zh-TW"/>
              </w:rPr>
              <w:t>No complexity reduction</w:t>
            </w:r>
          </w:p>
        </w:tc>
      </w:tr>
      <w:tr w:rsidR="00CB7EBC" w:rsidRPr="005730AF" w14:paraId="1434DE2E"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C5DE379"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Filters</w:t>
            </w:r>
          </w:p>
        </w:tc>
        <w:tc>
          <w:tcPr>
            <w:tcW w:w="1062" w:type="dxa"/>
            <w:tcBorders>
              <w:top w:val="nil"/>
              <w:left w:val="nil"/>
              <w:bottom w:val="single" w:sz="4" w:space="0" w:color="auto"/>
              <w:right w:val="single" w:sz="4" w:space="0" w:color="auto"/>
            </w:tcBorders>
            <w:shd w:val="clear" w:color="000000" w:fill="D9D9D9"/>
            <w:vAlign w:val="center"/>
            <w:hideMark/>
          </w:tcPr>
          <w:p w14:paraId="78EC708C"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15%</w:t>
            </w:r>
          </w:p>
        </w:tc>
        <w:tc>
          <w:tcPr>
            <w:tcW w:w="1629" w:type="dxa"/>
            <w:tcBorders>
              <w:top w:val="nil"/>
              <w:left w:val="nil"/>
              <w:bottom w:val="single" w:sz="4" w:space="0" w:color="auto"/>
              <w:right w:val="single" w:sz="4" w:space="0" w:color="auto"/>
            </w:tcBorders>
            <w:shd w:val="clear" w:color="auto" w:fill="auto"/>
            <w:vAlign w:val="center"/>
            <w:hideMark/>
          </w:tcPr>
          <w:p w14:paraId="21A691AA"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3.75%</w:t>
            </w:r>
          </w:p>
        </w:tc>
        <w:tc>
          <w:tcPr>
            <w:tcW w:w="1629" w:type="dxa"/>
            <w:vMerge/>
            <w:tcBorders>
              <w:left w:val="nil"/>
              <w:right w:val="single" w:sz="4" w:space="0" w:color="auto"/>
            </w:tcBorders>
          </w:tcPr>
          <w:p w14:paraId="0E2EE254" w14:textId="77777777" w:rsidR="00CB7EBC" w:rsidRPr="005730AF" w:rsidRDefault="00CB7EBC" w:rsidP="00CB7EBC">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37AD7381" w14:textId="77777777" w:rsidR="00CB7EBC" w:rsidRPr="005730AF" w:rsidRDefault="00CB7EBC" w:rsidP="00CB7EBC">
            <w:pPr>
              <w:overflowPunct/>
              <w:autoSpaceDE/>
              <w:autoSpaceDN/>
              <w:adjustRightInd/>
              <w:spacing w:after="0"/>
              <w:jc w:val="right"/>
              <w:textAlignment w:val="auto"/>
              <w:outlineLvl w:val="1"/>
              <w:rPr>
                <w:sz w:val="18"/>
                <w:szCs w:val="18"/>
                <w:lang w:eastAsia="zh-TW"/>
              </w:rPr>
            </w:pPr>
          </w:p>
        </w:tc>
      </w:tr>
      <w:tr w:rsidR="00CB7EBC" w:rsidRPr="005730AF" w14:paraId="4BB1AD54"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B3C34AC"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Transceiver (including LNAs, mixer, and local oscillator)</w:t>
            </w:r>
          </w:p>
        </w:tc>
        <w:tc>
          <w:tcPr>
            <w:tcW w:w="1062" w:type="dxa"/>
            <w:tcBorders>
              <w:top w:val="nil"/>
              <w:left w:val="nil"/>
              <w:bottom w:val="single" w:sz="4" w:space="0" w:color="auto"/>
              <w:right w:val="single" w:sz="4" w:space="0" w:color="auto"/>
            </w:tcBorders>
            <w:shd w:val="clear" w:color="000000" w:fill="D9D9D9"/>
            <w:vAlign w:val="center"/>
            <w:hideMark/>
          </w:tcPr>
          <w:p w14:paraId="5FBD7988"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55%</w:t>
            </w:r>
          </w:p>
        </w:tc>
        <w:tc>
          <w:tcPr>
            <w:tcW w:w="1629" w:type="dxa"/>
            <w:tcBorders>
              <w:top w:val="nil"/>
              <w:left w:val="nil"/>
              <w:bottom w:val="single" w:sz="4" w:space="0" w:color="auto"/>
              <w:right w:val="single" w:sz="4" w:space="0" w:color="auto"/>
            </w:tcBorders>
            <w:shd w:val="clear" w:color="auto" w:fill="auto"/>
            <w:vAlign w:val="center"/>
            <w:hideMark/>
          </w:tcPr>
          <w:p w14:paraId="02EC4873" w14:textId="77777777" w:rsidR="00CB7EBC" w:rsidRPr="0088299C" w:rsidRDefault="00CB7EBC"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27.50%</w:t>
            </w:r>
          </w:p>
        </w:tc>
        <w:tc>
          <w:tcPr>
            <w:tcW w:w="1629" w:type="dxa"/>
            <w:vMerge/>
            <w:tcBorders>
              <w:left w:val="nil"/>
              <w:right w:val="single" w:sz="4" w:space="0" w:color="auto"/>
            </w:tcBorders>
          </w:tcPr>
          <w:p w14:paraId="3DA428C9" w14:textId="77777777" w:rsidR="00CB7EBC" w:rsidRPr="005730AF" w:rsidRDefault="00CB7EBC" w:rsidP="00CB7EBC">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5DBD8C06" w14:textId="77777777" w:rsidR="00CB7EBC" w:rsidRPr="005730AF" w:rsidRDefault="00CB7EBC" w:rsidP="00CB7EBC">
            <w:pPr>
              <w:overflowPunct/>
              <w:autoSpaceDE/>
              <w:autoSpaceDN/>
              <w:adjustRightInd/>
              <w:spacing w:after="0"/>
              <w:jc w:val="right"/>
              <w:textAlignment w:val="auto"/>
              <w:outlineLvl w:val="1"/>
              <w:rPr>
                <w:sz w:val="18"/>
                <w:szCs w:val="18"/>
                <w:lang w:eastAsia="zh-TW"/>
              </w:rPr>
            </w:pPr>
          </w:p>
        </w:tc>
      </w:tr>
      <w:tr w:rsidR="00CB7EBC" w:rsidRPr="005730AF" w14:paraId="7941B869"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A533F9C"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Duplexer / Switch</w:t>
            </w:r>
          </w:p>
        </w:tc>
        <w:tc>
          <w:tcPr>
            <w:tcW w:w="1062" w:type="dxa"/>
            <w:tcBorders>
              <w:top w:val="nil"/>
              <w:left w:val="nil"/>
              <w:bottom w:val="single" w:sz="4" w:space="0" w:color="auto"/>
              <w:right w:val="single" w:sz="4" w:space="0" w:color="auto"/>
            </w:tcBorders>
            <w:shd w:val="clear" w:color="000000" w:fill="D9D9D9"/>
            <w:vAlign w:val="center"/>
            <w:hideMark/>
          </w:tcPr>
          <w:p w14:paraId="66BC4A8A"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60848E89" w14:textId="77777777" w:rsidR="00CB7EBC" w:rsidRPr="0088299C" w:rsidRDefault="00CB7EBC"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5.00%</w:t>
            </w:r>
          </w:p>
        </w:tc>
        <w:tc>
          <w:tcPr>
            <w:tcW w:w="1629" w:type="dxa"/>
            <w:vMerge/>
            <w:tcBorders>
              <w:left w:val="nil"/>
              <w:bottom w:val="single" w:sz="4" w:space="0" w:color="auto"/>
              <w:right w:val="single" w:sz="4" w:space="0" w:color="auto"/>
            </w:tcBorders>
          </w:tcPr>
          <w:p w14:paraId="585D0804" w14:textId="77777777" w:rsidR="00CB7EBC" w:rsidRPr="005730AF" w:rsidRDefault="00CB7EBC" w:rsidP="00CB7EBC">
            <w:pPr>
              <w:overflowPunct/>
              <w:autoSpaceDE/>
              <w:autoSpaceDN/>
              <w:adjustRightInd/>
              <w:spacing w:after="0"/>
              <w:jc w:val="right"/>
              <w:textAlignment w:val="auto"/>
              <w:outlineLvl w:val="1"/>
              <w:rPr>
                <w:sz w:val="18"/>
                <w:szCs w:val="18"/>
                <w:lang w:eastAsia="zh-TW"/>
              </w:rPr>
            </w:pPr>
          </w:p>
        </w:tc>
        <w:tc>
          <w:tcPr>
            <w:tcW w:w="1630" w:type="dxa"/>
            <w:vMerge/>
            <w:tcBorders>
              <w:left w:val="nil"/>
              <w:bottom w:val="single" w:sz="4" w:space="0" w:color="auto"/>
              <w:right w:val="single" w:sz="4" w:space="0" w:color="auto"/>
            </w:tcBorders>
          </w:tcPr>
          <w:p w14:paraId="04097106" w14:textId="77777777" w:rsidR="00CB7EBC" w:rsidRPr="005730AF" w:rsidRDefault="00CB7EBC" w:rsidP="00CB7EBC">
            <w:pPr>
              <w:overflowPunct/>
              <w:autoSpaceDE/>
              <w:autoSpaceDN/>
              <w:adjustRightInd/>
              <w:spacing w:after="0"/>
              <w:jc w:val="right"/>
              <w:textAlignment w:val="auto"/>
              <w:outlineLvl w:val="1"/>
              <w:rPr>
                <w:sz w:val="18"/>
                <w:szCs w:val="18"/>
                <w:lang w:eastAsia="zh-TW"/>
              </w:rPr>
            </w:pPr>
          </w:p>
        </w:tc>
      </w:tr>
      <w:tr w:rsidR="00CB7EBC" w:rsidRPr="005730AF" w14:paraId="48C38AA1"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94C8E0D" w14:textId="77777777" w:rsidR="00CB7EBC" w:rsidRPr="0088299C" w:rsidRDefault="00CB7EBC" w:rsidP="00CB7EBC">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RF: Total</w:t>
            </w:r>
          </w:p>
        </w:tc>
        <w:tc>
          <w:tcPr>
            <w:tcW w:w="1062" w:type="dxa"/>
            <w:tcBorders>
              <w:top w:val="nil"/>
              <w:left w:val="nil"/>
              <w:bottom w:val="single" w:sz="4" w:space="0" w:color="auto"/>
              <w:right w:val="single" w:sz="4" w:space="0" w:color="auto"/>
            </w:tcBorders>
            <w:shd w:val="clear" w:color="000000" w:fill="D9D9D9"/>
            <w:vAlign w:val="center"/>
            <w:hideMark/>
          </w:tcPr>
          <w:p w14:paraId="38F276F1" w14:textId="77777777" w:rsidR="00CB7EBC" w:rsidRPr="0088299C" w:rsidRDefault="00CB7EBC" w:rsidP="00CB7EBC">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48C9DCCF" w14:textId="77777777" w:rsidR="00CB7EBC" w:rsidRPr="0088299C" w:rsidRDefault="00CB7EBC" w:rsidP="00CB7EBC">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61.3%</w:t>
            </w:r>
          </w:p>
        </w:tc>
        <w:tc>
          <w:tcPr>
            <w:tcW w:w="1629" w:type="dxa"/>
            <w:tcBorders>
              <w:top w:val="nil"/>
              <w:left w:val="nil"/>
              <w:bottom w:val="single" w:sz="4" w:space="0" w:color="auto"/>
              <w:right w:val="single" w:sz="4" w:space="0" w:color="auto"/>
            </w:tcBorders>
            <w:shd w:val="clear" w:color="000000" w:fill="D9D9D9"/>
          </w:tcPr>
          <w:p w14:paraId="0328C233" w14:textId="77777777" w:rsidR="00CB7EBC" w:rsidRPr="005730AF" w:rsidRDefault="00CB7EBC" w:rsidP="00CB7EBC">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4DAEDF91" w14:textId="77777777" w:rsidR="00CB7EBC" w:rsidRPr="005730AF" w:rsidRDefault="00CB7EBC" w:rsidP="00CB7EBC">
            <w:pPr>
              <w:overflowPunct/>
              <w:autoSpaceDE/>
              <w:autoSpaceDN/>
              <w:adjustRightInd/>
              <w:spacing w:after="0"/>
              <w:jc w:val="right"/>
              <w:textAlignment w:val="auto"/>
              <w:outlineLvl w:val="0"/>
              <w:rPr>
                <w:b/>
                <w:bCs/>
                <w:sz w:val="18"/>
                <w:szCs w:val="18"/>
                <w:lang w:eastAsia="zh-TW"/>
              </w:rPr>
            </w:pPr>
          </w:p>
        </w:tc>
      </w:tr>
      <w:tr w:rsidR="00CB7EBC" w:rsidRPr="005730AF" w14:paraId="3A4D35D9"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10AA21E0"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ADC / DAC</w:t>
            </w:r>
          </w:p>
        </w:tc>
        <w:tc>
          <w:tcPr>
            <w:tcW w:w="1062" w:type="dxa"/>
            <w:tcBorders>
              <w:top w:val="nil"/>
              <w:left w:val="nil"/>
              <w:bottom w:val="single" w:sz="4" w:space="0" w:color="auto"/>
              <w:right w:val="single" w:sz="4" w:space="0" w:color="auto"/>
            </w:tcBorders>
            <w:shd w:val="clear" w:color="000000" w:fill="D9D9D9"/>
            <w:vAlign w:val="center"/>
            <w:hideMark/>
          </w:tcPr>
          <w:p w14:paraId="69E24A9D"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29556ABD"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1.8%</w:t>
            </w:r>
          </w:p>
        </w:tc>
        <w:tc>
          <w:tcPr>
            <w:tcW w:w="1629" w:type="dxa"/>
            <w:tcBorders>
              <w:top w:val="nil"/>
              <w:left w:val="nil"/>
              <w:bottom w:val="single" w:sz="4" w:space="0" w:color="auto"/>
              <w:right w:val="single" w:sz="4" w:space="0" w:color="auto"/>
            </w:tcBorders>
          </w:tcPr>
          <w:p w14:paraId="4CEC983F" w14:textId="77777777" w:rsidR="00CB7EBC" w:rsidRPr="005730AF" w:rsidRDefault="00CB7EBC" w:rsidP="00CB7EBC">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2B997C95" w14:textId="77777777" w:rsidR="00CB7EBC" w:rsidRPr="005730AF" w:rsidRDefault="00CB7EBC" w:rsidP="00CB7EBC">
            <w:pPr>
              <w:pStyle w:val="ListParagraph"/>
              <w:ind w:left="720" w:right="80" w:firstLineChars="0" w:firstLine="0"/>
              <w:jc w:val="right"/>
              <w:outlineLvl w:val="1"/>
              <w:rPr>
                <w:sz w:val="18"/>
                <w:szCs w:val="18"/>
                <w:lang w:eastAsia="zh-TW"/>
              </w:rPr>
            </w:pPr>
          </w:p>
        </w:tc>
      </w:tr>
      <w:tr w:rsidR="00CB7EBC" w:rsidRPr="005730AF" w14:paraId="68D9F46E"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F1797E1"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FFT/IFFT</w:t>
            </w:r>
          </w:p>
        </w:tc>
        <w:tc>
          <w:tcPr>
            <w:tcW w:w="1062" w:type="dxa"/>
            <w:tcBorders>
              <w:top w:val="nil"/>
              <w:left w:val="nil"/>
              <w:bottom w:val="single" w:sz="4" w:space="0" w:color="auto"/>
              <w:right w:val="single" w:sz="4" w:space="0" w:color="auto"/>
            </w:tcBorders>
            <w:shd w:val="clear" w:color="000000" w:fill="D9D9D9"/>
            <w:vAlign w:val="center"/>
            <w:hideMark/>
          </w:tcPr>
          <w:p w14:paraId="072A689C"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00FBE24C"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0.8%</w:t>
            </w:r>
          </w:p>
        </w:tc>
        <w:tc>
          <w:tcPr>
            <w:tcW w:w="1629" w:type="dxa"/>
            <w:tcBorders>
              <w:top w:val="nil"/>
              <w:left w:val="nil"/>
              <w:bottom w:val="single" w:sz="4" w:space="0" w:color="auto"/>
              <w:right w:val="single" w:sz="4" w:space="0" w:color="auto"/>
            </w:tcBorders>
          </w:tcPr>
          <w:p w14:paraId="5A2524DF" w14:textId="77777777" w:rsidR="00CB7EBC" w:rsidRPr="005730AF" w:rsidRDefault="00CB7EBC" w:rsidP="00CB7EBC">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E045FBE" w14:textId="77777777" w:rsidR="00CB7EBC" w:rsidRPr="005730AF" w:rsidRDefault="00CB7EBC" w:rsidP="00CB7EBC">
            <w:pPr>
              <w:pStyle w:val="ListParagraph"/>
              <w:ind w:left="720" w:right="80" w:firstLineChars="0" w:firstLine="0"/>
              <w:jc w:val="right"/>
              <w:outlineLvl w:val="1"/>
              <w:rPr>
                <w:sz w:val="18"/>
                <w:szCs w:val="18"/>
                <w:lang w:eastAsia="zh-TW"/>
              </w:rPr>
            </w:pPr>
          </w:p>
        </w:tc>
      </w:tr>
      <w:tr w:rsidR="00CB7EBC" w:rsidRPr="005730AF" w14:paraId="47C299B7"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C831C32"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Post-FFT data buffering</w:t>
            </w:r>
          </w:p>
        </w:tc>
        <w:tc>
          <w:tcPr>
            <w:tcW w:w="1062" w:type="dxa"/>
            <w:tcBorders>
              <w:top w:val="nil"/>
              <w:left w:val="nil"/>
              <w:bottom w:val="single" w:sz="4" w:space="0" w:color="auto"/>
              <w:right w:val="single" w:sz="4" w:space="0" w:color="auto"/>
            </w:tcBorders>
            <w:shd w:val="clear" w:color="000000" w:fill="D9D9D9"/>
            <w:vAlign w:val="center"/>
            <w:hideMark/>
          </w:tcPr>
          <w:p w14:paraId="1CDD63C9"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10%</w:t>
            </w:r>
          </w:p>
        </w:tc>
        <w:tc>
          <w:tcPr>
            <w:tcW w:w="1629" w:type="dxa"/>
            <w:tcBorders>
              <w:top w:val="nil"/>
              <w:left w:val="nil"/>
              <w:bottom w:val="single" w:sz="4" w:space="0" w:color="auto"/>
              <w:right w:val="single" w:sz="4" w:space="0" w:color="auto"/>
            </w:tcBorders>
            <w:shd w:val="clear" w:color="auto" w:fill="auto"/>
            <w:vAlign w:val="center"/>
            <w:hideMark/>
          </w:tcPr>
          <w:p w14:paraId="7449E3A4"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2.0%</w:t>
            </w:r>
          </w:p>
        </w:tc>
        <w:tc>
          <w:tcPr>
            <w:tcW w:w="1629" w:type="dxa"/>
            <w:tcBorders>
              <w:top w:val="nil"/>
              <w:left w:val="nil"/>
              <w:bottom w:val="single" w:sz="4" w:space="0" w:color="auto"/>
              <w:right w:val="single" w:sz="4" w:space="0" w:color="auto"/>
            </w:tcBorders>
          </w:tcPr>
          <w:p w14:paraId="51AF11AC" w14:textId="77777777" w:rsidR="00CB7EBC" w:rsidRPr="005730AF" w:rsidRDefault="00CB7EBC" w:rsidP="00CB7EBC">
            <w:pPr>
              <w:pStyle w:val="ListParagraph"/>
              <w:ind w:left="720" w:right="18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4445E081" w14:textId="77777777" w:rsidR="00CB7EBC" w:rsidRPr="005730AF" w:rsidRDefault="00CB7EBC" w:rsidP="00CB7EBC">
            <w:pPr>
              <w:pStyle w:val="ListParagraph"/>
              <w:ind w:left="720" w:right="270" w:firstLineChars="0" w:firstLine="0"/>
              <w:jc w:val="right"/>
              <w:outlineLvl w:val="1"/>
              <w:rPr>
                <w:sz w:val="18"/>
                <w:szCs w:val="18"/>
                <w:lang w:eastAsia="zh-TW"/>
              </w:rPr>
            </w:pPr>
          </w:p>
        </w:tc>
      </w:tr>
      <w:tr w:rsidR="00CB7EBC" w:rsidRPr="005730AF" w14:paraId="02338E88"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F8FEE0E"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Receiver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1FAC4A22"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29%</w:t>
            </w:r>
          </w:p>
        </w:tc>
        <w:tc>
          <w:tcPr>
            <w:tcW w:w="1629" w:type="dxa"/>
            <w:tcBorders>
              <w:top w:val="nil"/>
              <w:left w:val="nil"/>
              <w:bottom w:val="single" w:sz="4" w:space="0" w:color="auto"/>
              <w:right w:val="single" w:sz="4" w:space="0" w:color="auto"/>
            </w:tcBorders>
            <w:shd w:val="clear" w:color="auto" w:fill="auto"/>
            <w:vAlign w:val="center"/>
            <w:hideMark/>
          </w:tcPr>
          <w:p w14:paraId="2FA4B2EC"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8.7%</w:t>
            </w:r>
          </w:p>
        </w:tc>
        <w:tc>
          <w:tcPr>
            <w:tcW w:w="1629" w:type="dxa"/>
            <w:tcBorders>
              <w:top w:val="nil"/>
              <w:left w:val="nil"/>
              <w:bottom w:val="single" w:sz="4" w:space="0" w:color="auto"/>
              <w:right w:val="single" w:sz="4" w:space="0" w:color="auto"/>
            </w:tcBorders>
          </w:tcPr>
          <w:p w14:paraId="5C70E6E4" w14:textId="77777777" w:rsidR="00CB7EBC" w:rsidRPr="005730AF" w:rsidRDefault="00CB7EBC" w:rsidP="00CB7EBC">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256ACE4" w14:textId="77777777" w:rsidR="00CB7EBC" w:rsidRPr="005730AF" w:rsidRDefault="00CB7EBC" w:rsidP="00CB7EBC">
            <w:pPr>
              <w:pStyle w:val="ListParagraph"/>
              <w:numPr>
                <w:ilvl w:val="0"/>
                <w:numId w:val="32"/>
              </w:numPr>
              <w:ind w:firstLineChars="0"/>
              <w:jc w:val="right"/>
              <w:outlineLvl w:val="1"/>
              <w:rPr>
                <w:sz w:val="18"/>
                <w:szCs w:val="18"/>
                <w:lang w:eastAsia="zh-TW"/>
              </w:rPr>
            </w:pPr>
          </w:p>
        </w:tc>
      </w:tr>
      <w:tr w:rsidR="00CB7EBC" w:rsidRPr="005730AF" w14:paraId="3EBF93C5"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EEFB9DF"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LDPC decoding</w:t>
            </w:r>
          </w:p>
        </w:tc>
        <w:tc>
          <w:tcPr>
            <w:tcW w:w="1062" w:type="dxa"/>
            <w:tcBorders>
              <w:top w:val="nil"/>
              <w:left w:val="nil"/>
              <w:bottom w:val="single" w:sz="4" w:space="0" w:color="auto"/>
              <w:right w:val="single" w:sz="4" w:space="0" w:color="auto"/>
            </w:tcBorders>
            <w:shd w:val="clear" w:color="000000" w:fill="D9D9D9"/>
            <w:vAlign w:val="center"/>
            <w:hideMark/>
          </w:tcPr>
          <w:p w14:paraId="1DBA57EA"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10CB6375"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1.6%</w:t>
            </w:r>
          </w:p>
        </w:tc>
        <w:tc>
          <w:tcPr>
            <w:tcW w:w="1629" w:type="dxa"/>
            <w:tcBorders>
              <w:top w:val="nil"/>
              <w:left w:val="nil"/>
              <w:bottom w:val="single" w:sz="4" w:space="0" w:color="auto"/>
              <w:right w:val="single" w:sz="4" w:space="0" w:color="auto"/>
            </w:tcBorders>
          </w:tcPr>
          <w:p w14:paraId="65B342DD" w14:textId="77777777" w:rsidR="00CB7EBC" w:rsidRPr="005730AF" w:rsidRDefault="00CB7EBC" w:rsidP="00CB7EBC">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2918FD71" w14:textId="77777777" w:rsidR="00CB7EBC" w:rsidRPr="005730AF" w:rsidRDefault="00CB7EBC" w:rsidP="00CB7EBC">
            <w:pPr>
              <w:pStyle w:val="ListParagraph"/>
              <w:numPr>
                <w:ilvl w:val="0"/>
                <w:numId w:val="32"/>
              </w:numPr>
              <w:ind w:firstLineChars="0"/>
              <w:jc w:val="right"/>
              <w:outlineLvl w:val="1"/>
              <w:rPr>
                <w:sz w:val="18"/>
                <w:szCs w:val="18"/>
                <w:lang w:eastAsia="zh-TW"/>
              </w:rPr>
            </w:pPr>
          </w:p>
        </w:tc>
      </w:tr>
      <w:tr w:rsidR="00CB7EBC" w:rsidRPr="005730AF" w14:paraId="61F5C94A"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694BD7D"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HARQ buffer</w:t>
            </w:r>
          </w:p>
        </w:tc>
        <w:tc>
          <w:tcPr>
            <w:tcW w:w="1062" w:type="dxa"/>
            <w:tcBorders>
              <w:top w:val="nil"/>
              <w:left w:val="nil"/>
              <w:bottom w:val="single" w:sz="4" w:space="0" w:color="auto"/>
              <w:right w:val="single" w:sz="4" w:space="0" w:color="auto"/>
            </w:tcBorders>
            <w:shd w:val="clear" w:color="000000" w:fill="D9D9D9"/>
            <w:vAlign w:val="center"/>
            <w:hideMark/>
          </w:tcPr>
          <w:p w14:paraId="233644D8"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12%</w:t>
            </w:r>
          </w:p>
        </w:tc>
        <w:tc>
          <w:tcPr>
            <w:tcW w:w="1629" w:type="dxa"/>
            <w:tcBorders>
              <w:top w:val="nil"/>
              <w:left w:val="nil"/>
              <w:bottom w:val="single" w:sz="4" w:space="0" w:color="auto"/>
              <w:right w:val="single" w:sz="4" w:space="0" w:color="auto"/>
            </w:tcBorders>
            <w:shd w:val="clear" w:color="auto" w:fill="auto"/>
            <w:vAlign w:val="center"/>
            <w:hideMark/>
          </w:tcPr>
          <w:p w14:paraId="73FBE38A" w14:textId="77777777" w:rsidR="00CB7EBC" w:rsidRPr="0088299C" w:rsidRDefault="00CB7EBC" w:rsidP="00CB7EBC">
            <w:pPr>
              <w:overflowPunct/>
              <w:autoSpaceDE/>
              <w:autoSpaceDN/>
              <w:adjustRightInd/>
              <w:spacing w:after="0"/>
              <w:jc w:val="right"/>
              <w:textAlignment w:val="auto"/>
              <w:outlineLvl w:val="1"/>
              <w:rPr>
                <w:sz w:val="18"/>
                <w:szCs w:val="18"/>
                <w:lang w:eastAsia="zh-TW"/>
              </w:rPr>
            </w:pPr>
            <w:r w:rsidRPr="0088299C">
              <w:rPr>
                <w:sz w:val="18"/>
                <w:szCs w:val="18"/>
                <w:lang w:eastAsia="zh-TW"/>
              </w:rPr>
              <w:t>2.2%</w:t>
            </w:r>
          </w:p>
        </w:tc>
        <w:tc>
          <w:tcPr>
            <w:tcW w:w="1629" w:type="dxa"/>
            <w:tcBorders>
              <w:top w:val="nil"/>
              <w:left w:val="nil"/>
              <w:bottom w:val="single" w:sz="4" w:space="0" w:color="auto"/>
              <w:right w:val="single" w:sz="4" w:space="0" w:color="auto"/>
            </w:tcBorders>
          </w:tcPr>
          <w:p w14:paraId="21551381" w14:textId="77777777" w:rsidR="00CB7EBC" w:rsidRPr="005730AF" w:rsidRDefault="00CB7EBC" w:rsidP="00CB7EBC">
            <w:pPr>
              <w:pStyle w:val="ListParagraph"/>
              <w:ind w:left="720" w:right="18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7DA04C4" w14:textId="77777777" w:rsidR="00CB7EBC" w:rsidRPr="005730AF" w:rsidRDefault="00CB7EBC" w:rsidP="00CB7EBC">
            <w:pPr>
              <w:pStyle w:val="ListParagraph"/>
              <w:ind w:left="720" w:right="180" w:firstLineChars="0" w:firstLine="0"/>
              <w:jc w:val="right"/>
              <w:outlineLvl w:val="1"/>
              <w:rPr>
                <w:sz w:val="18"/>
                <w:szCs w:val="18"/>
                <w:lang w:eastAsia="zh-TW"/>
              </w:rPr>
            </w:pPr>
          </w:p>
        </w:tc>
      </w:tr>
      <w:tr w:rsidR="00CB7EBC" w:rsidRPr="005730AF" w14:paraId="45AFD88D"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D37FFEA"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DL control processing &amp; decoder</w:t>
            </w:r>
          </w:p>
        </w:tc>
        <w:tc>
          <w:tcPr>
            <w:tcW w:w="1062" w:type="dxa"/>
            <w:tcBorders>
              <w:top w:val="nil"/>
              <w:left w:val="nil"/>
              <w:bottom w:val="single" w:sz="4" w:space="0" w:color="auto"/>
              <w:right w:val="single" w:sz="4" w:space="0" w:color="auto"/>
            </w:tcBorders>
            <w:shd w:val="clear" w:color="000000" w:fill="D9D9D9"/>
            <w:vAlign w:val="center"/>
            <w:hideMark/>
          </w:tcPr>
          <w:p w14:paraId="58617A4A"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2E9D5142" w14:textId="77777777" w:rsidR="00CB7EBC" w:rsidRPr="0088299C" w:rsidRDefault="00CB7EBC"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64432BCA" w14:textId="77777777" w:rsidR="00CB7EBC" w:rsidRPr="00CB7EBC" w:rsidRDefault="00CB7EBC" w:rsidP="00CB7EBC">
            <w:pPr>
              <w:pStyle w:val="ListParagraph"/>
              <w:numPr>
                <w:ilvl w:val="0"/>
                <w:numId w:val="32"/>
              </w:numPr>
              <w:ind w:firstLineChars="0"/>
              <w:jc w:val="right"/>
              <w:outlineLvl w:val="1"/>
              <w:rPr>
                <w:color w:val="0000FF"/>
                <w:sz w:val="18"/>
                <w:szCs w:val="18"/>
                <w:lang w:eastAsia="zh-TW"/>
              </w:rPr>
            </w:pPr>
          </w:p>
        </w:tc>
        <w:tc>
          <w:tcPr>
            <w:tcW w:w="1630" w:type="dxa"/>
            <w:tcBorders>
              <w:top w:val="nil"/>
              <w:left w:val="nil"/>
              <w:bottom w:val="single" w:sz="4" w:space="0" w:color="auto"/>
              <w:right w:val="single" w:sz="4" w:space="0" w:color="auto"/>
            </w:tcBorders>
          </w:tcPr>
          <w:p w14:paraId="7FF3C3EA" w14:textId="77777777" w:rsidR="00CB7EBC" w:rsidRPr="00CB7EBC" w:rsidRDefault="00CB7EBC" w:rsidP="00CB7EBC">
            <w:pPr>
              <w:pStyle w:val="ListParagraph"/>
              <w:numPr>
                <w:ilvl w:val="0"/>
                <w:numId w:val="32"/>
              </w:numPr>
              <w:ind w:firstLineChars="0"/>
              <w:jc w:val="right"/>
              <w:outlineLvl w:val="1"/>
              <w:rPr>
                <w:color w:val="0000FF"/>
                <w:sz w:val="18"/>
                <w:szCs w:val="18"/>
                <w:lang w:eastAsia="zh-TW"/>
              </w:rPr>
            </w:pPr>
          </w:p>
        </w:tc>
      </w:tr>
      <w:tr w:rsidR="00CB7EBC" w:rsidRPr="005730AF" w14:paraId="27963B0D"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6136C79"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Synchronization / cell search block</w:t>
            </w:r>
          </w:p>
        </w:tc>
        <w:tc>
          <w:tcPr>
            <w:tcW w:w="1062" w:type="dxa"/>
            <w:tcBorders>
              <w:top w:val="nil"/>
              <w:left w:val="nil"/>
              <w:bottom w:val="single" w:sz="4" w:space="0" w:color="auto"/>
              <w:right w:val="single" w:sz="4" w:space="0" w:color="auto"/>
            </w:tcBorders>
            <w:shd w:val="clear" w:color="000000" w:fill="D9D9D9"/>
            <w:vAlign w:val="center"/>
            <w:hideMark/>
          </w:tcPr>
          <w:p w14:paraId="323509DE"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37C84E0F" w14:textId="77777777" w:rsidR="00CB7EBC" w:rsidRPr="0088299C" w:rsidRDefault="00CB7EBC"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1A676912" w14:textId="77777777" w:rsidR="00CB7EBC" w:rsidRPr="005730AF" w:rsidRDefault="00CB7EBC" w:rsidP="00CB7EBC">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0C36A64B" w14:textId="77777777" w:rsidR="00CB7EBC" w:rsidRPr="005730AF" w:rsidRDefault="00CB7EBC" w:rsidP="00CB7EBC">
            <w:pPr>
              <w:overflowPunct/>
              <w:autoSpaceDE/>
              <w:autoSpaceDN/>
              <w:adjustRightInd/>
              <w:spacing w:after="0"/>
              <w:jc w:val="right"/>
              <w:textAlignment w:val="auto"/>
              <w:outlineLvl w:val="1"/>
              <w:rPr>
                <w:color w:val="FF0000"/>
                <w:sz w:val="18"/>
                <w:szCs w:val="18"/>
                <w:lang w:eastAsia="zh-TW"/>
              </w:rPr>
            </w:pPr>
          </w:p>
        </w:tc>
      </w:tr>
      <w:tr w:rsidR="00CB7EBC" w:rsidRPr="005730AF" w14:paraId="0F99B0BF"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9643737"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UL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24A71C7D"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39FCA347" w14:textId="77777777" w:rsidR="00CB7EBC" w:rsidRPr="0088299C" w:rsidRDefault="00CB7EBC"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2C10B9A7" w14:textId="77777777" w:rsidR="00CB7EBC" w:rsidRPr="005730AF" w:rsidRDefault="00CB7EBC" w:rsidP="00CB7EBC">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18AF13DC" w14:textId="77777777" w:rsidR="00CB7EBC" w:rsidRPr="005730AF" w:rsidRDefault="00CB7EBC" w:rsidP="00CB7EBC">
            <w:pPr>
              <w:pStyle w:val="ListParagraph"/>
              <w:numPr>
                <w:ilvl w:val="0"/>
                <w:numId w:val="32"/>
              </w:numPr>
              <w:ind w:firstLineChars="0"/>
              <w:jc w:val="right"/>
              <w:outlineLvl w:val="1"/>
              <w:rPr>
                <w:sz w:val="18"/>
                <w:szCs w:val="18"/>
                <w:lang w:eastAsia="zh-TW"/>
              </w:rPr>
            </w:pPr>
          </w:p>
        </w:tc>
      </w:tr>
      <w:tr w:rsidR="00CB7EBC" w:rsidRPr="005730AF" w14:paraId="079732C4"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161E505A" w14:textId="77777777" w:rsidR="00CB7EBC" w:rsidRPr="0088299C" w:rsidRDefault="00CB7EBC" w:rsidP="00CB7EBC">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MIMO specific processing blocks</w:t>
            </w:r>
          </w:p>
        </w:tc>
        <w:tc>
          <w:tcPr>
            <w:tcW w:w="1062" w:type="dxa"/>
            <w:tcBorders>
              <w:top w:val="nil"/>
              <w:left w:val="nil"/>
              <w:bottom w:val="single" w:sz="4" w:space="0" w:color="auto"/>
              <w:right w:val="single" w:sz="4" w:space="0" w:color="auto"/>
            </w:tcBorders>
            <w:shd w:val="clear" w:color="000000" w:fill="D9D9D9"/>
            <w:vAlign w:val="center"/>
            <w:hideMark/>
          </w:tcPr>
          <w:p w14:paraId="23FD52AE" w14:textId="77777777" w:rsidR="00CB7EBC" w:rsidRPr="0088299C" w:rsidRDefault="00CB7EBC" w:rsidP="00CB7EBC">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4859A9B6" w14:textId="77777777" w:rsidR="00CB7EBC" w:rsidRPr="0088299C" w:rsidRDefault="00CB7EBC" w:rsidP="00CB7EBC">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32D0966A" w14:textId="77777777" w:rsidR="00CB7EBC" w:rsidRPr="00CB7EBC" w:rsidRDefault="00CB7EBC" w:rsidP="00CB7EBC">
            <w:pPr>
              <w:overflowPunct/>
              <w:autoSpaceDE/>
              <w:autoSpaceDN/>
              <w:adjustRightInd/>
              <w:spacing w:after="0"/>
              <w:jc w:val="right"/>
              <w:textAlignment w:val="auto"/>
              <w:outlineLvl w:val="1"/>
              <w:rPr>
                <w:color w:val="0000FF"/>
                <w:sz w:val="18"/>
                <w:szCs w:val="18"/>
                <w:lang w:eastAsia="zh-TW"/>
              </w:rPr>
            </w:pPr>
          </w:p>
        </w:tc>
        <w:tc>
          <w:tcPr>
            <w:tcW w:w="1630" w:type="dxa"/>
            <w:tcBorders>
              <w:top w:val="nil"/>
              <w:left w:val="nil"/>
              <w:bottom w:val="single" w:sz="4" w:space="0" w:color="auto"/>
              <w:right w:val="single" w:sz="4" w:space="0" w:color="auto"/>
            </w:tcBorders>
          </w:tcPr>
          <w:p w14:paraId="07273E8C" w14:textId="77777777" w:rsidR="00CB7EBC" w:rsidRPr="00CB7EBC" w:rsidRDefault="00CB7EBC" w:rsidP="00CB7EBC">
            <w:pPr>
              <w:pStyle w:val="ListParagraph"/>
              <w:numPr>
                <w:ilvl w:val="0"/>
                <w:numId w:val="32"/>
              </w:numPr>
              <w:ind w:firstLineChars="0"/>
              <w:jc w:val="right"/>
              <w:outlineLvl w:val="1"/>
              <w:rPr>
                <w:color w:val="0000FF"/>
                <w:sz w:val="18"/>
                <w:szCs w:val="18"/>
                <w:lang w:eastAsia="zh-TW"/>
              </w:rPr>
            </w:pPr>
          </w:p>
        </w:tc>
      </w:tr>
      <w:tr w:rsidR="00CB7EBC" w:rsidRPr="005730AF" w14:paraId="64175867"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E833BA1" w14:textId="77777777" w:rsidR="00CB7EBC" w:rsidRPr="0088299C" w:rsidRDefault="00CB7EBC" w:rsidP="00CB7EBC">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BB: Total</w:t>
            </w:r>
          </w:p>
        </w:tc>
        <w:tc>
          <w:tcPr>
            <w:tcW w:w="1062" w:type="dxa"/>
            <w:tcBorders>
              <w:top w:val="nil"/>
              <w:left w:val="nil"/>
              <w:bottom w:val="single" w:sz="4" w:space="0" w:color="auto"/>
              <w:right w:val="single" w:sz="4" w:space="0" w:color="auto"/>
            </w:tcBorders>
            <w:shd w:val="clear" w:color="000000" w:fill="D9D9D9"/>
            <w:vAlign w:val="center"/>
            <w:hideMark/>
          </w:tcPr>
          <w:p w14:paraId="1B9372B2" w14:textId="77777777" w:rsidR="00CB7EBC" w:rsidRPr="0088299C" w:rsidRDefault="00CB7EBC" w:rsidP="00CB7EBC">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02A3DD07" w14:textId="77777777" w:rsidR="00CB7EBC" w:rsidRPr="0088299C" w:rsidRDefault="00CB7EBC" w:rsidP="00CB7EBC">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34.1%</w:t>
            </w:r>
          </w:p>
        </w:tc>
        <w:tc>
          <w:tcPr>
            <w:tcW w:w="1629" w:type="dxa"/>
            <w:tcBorders>
              <w:top w:val="nil"/>
              <w:left w:val="nil"/>
              <w:bottom w:val="single" w:sz="4" w:space="0" w:color="auto"/>
              <w:right w:val="single" w:sz="4" w:space="0" w:color="auto"/>
            </w:tcBorders>
            <w:shd w:val="clear" w:color="000000" w:fill="D9D9D9"/>
          </w:tcPr>
          <w:p w14:paraId="6362F828" w14:textId="77777777" w:rsidR="00CB7EBC" w:rsidRPr="005730AF" w:rsidRDefault="00CB7EBC" w:rsidP="00CB7EBC">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66D71396" w14:textId="77777777" w:rsidR="00CB7EBC" w:rsidRPr="005730AF" w:rsidRDefault="00CB7EBC" w:rsidP="00CB7EBC">
            <w:pPr>
              <w:overflowPunct/>
              <w:autoSpaceDE/>
              <w:autoSpaceDN/>
              <w:adjustRightInd/>
              <w:spacing w:after="0"/>
              <w:jc w:val="right"/>
              <w:textAlignment w:val="auto"/>
              <w:outlineLvl w:val="0"/>
              <w:rPr>
                <w:b/>
                <w:bCs/>
                <w:sz w:val="18"/>
                <w:szCs w:val="18"/>
                <w:lang w:eastAsia="zh-TW"/>
              </w:rPr>
            </w:pPr>
          </w:p>
        </w:tc>
      </w:tr>
      <w:tr w:rsidR="00CB7EBC" w:rsidRPr="005730AF" w14:paraId="70356FAD" w14:textId="77777777" w:rsidTr="00CB7EBC">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EA74B5F" w14:textId="77777777" w:rsidR="00CB7EBC" w:rsidRPr="0088299C" w:rsidRDefault="00CB7EBC" w:rsidP="00CB7EBC">
            <w:pPr>
              <w:overflowPunct/>
              <w:autoSpaceDE/>
              <w:autoSpaceDN/>
              <w:adjustRightInd/>
              <w:spacing w:after="0"/>
              <w:textAlignment w:val="auto"/>
              <w:rPr>
                <w:b/>
                <w:bCs/>
                <w:color w:val="000000"/>
                <w:sz w:val="18"/>
                <w:szCs w:val="18"/>
                <w:lang w:eastAsia="zh-TW"/>
              </w:rPr>
            </w:pPr>
            <w:r w:rsidRPr="0088299C">
              <w:rPr>
                <w:b/>
                <w:bCs/>
                <w:color w:val="000000"/>
                <w:sz w:val="18"/>
                <w:szCs w:val="18"/>
                <w:lang w:eastAsia="zh-TW"/>
              </w:rPr>
              <w:t>RF+BB: Total (with RF:BB cost split 40:60)</w:t>
            </w:r>
          </w:p>
        </w:tc>
        <w:tc>
          <w:tcPr>
            <w:tcW w:w="1062" w:type="dxa"/>
            <w:tcBorders>
              <w:top w:val="nil"/>
              <w:left w:val="nil"/>
              <w:bottom w:val="single" w:sz="4" w:space="0" w:color="auto"/>
              <w:right w:val="single" w:sz="4" w:space="0" w:color="auto"/>
            </w:tcBorders>
            <w:shd w:val="clear" w:color="000000" w:fill="D9D9D9"/>
            <w:vAlign w:val="center"/>
            <w:hideMark/>
          </w:tcPr>
          <w:p w14:paraId="23036131" w14:textId="77777777" w:rsidR="00CB7EBC" w:rsidRPr="0088299C" w:rsidRDefault="00CB7EBC"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53B45B02" w14:textId="77777777" w:rsidR="00CB7EBC" w:rsidRPr="0088299C" w:rsidRDefault="00CB7EBC" w:rsidP="00CB7EBC">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44.9%</w:t>
            </w:r>
          </w:p>
        </w:tc>
        <w:tc>
          <w:tcPr>
            <w:tcW w:w="1629" w:type="dxa"/>
            <w:tcBorders>
              <w:top w:val="nil"/>
              <w:left w:val="nil"/>
              <w:bottom w:val="single" w:sz="4" w:space="0" w:color="auto"/>
              <w:right w:val="single" w:sz="4" w:space="0" w:color="auto"/>
            </w:tcBorders>
            <w:shd w:val="clear" w:color="000000" w:fill="D9D9D9"/>
          </w:tcPr>
          <w:p w14:paraId="49143D22" w14:textId="77777777" w:rsidR="00CB7EBC" w:rsidRPr="005730AF" w:rsidRDefault="00CB7EBC" w:rsidP="00CB7EBC">
            <w:pPr>
              <w:overflowPunct/>
              <w:autoSpaceDE/>
              <w:autoSpaceDN/>
              <w:adjustRightInd/>
              <w:spacing w:after="0"/>
              <w:jc w:val="right"/>
              <w:textAlignment w:val="auto"/>
              <w:rPr>
                <w:b/>
                <w:bCs/>
                <w:color w:val="000000"/>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287A204A" w14:textId="77777777" w:rsidR="00CB7EBC" w:rsidRPr="005730AF" w:rsidRDefault="00CB7EBC" w:rsidP="00CB7EBC">
            <w:pPr>
              <w:overflowPunct/>
              <w:autoSpaceDE/>
              <w:autoSpaceDN/>
              <w:adjustRightInd/>
              <w:spacing w:after="0"/>
              <w:jc w:val="right"/>
              <w:textAlignment w:val="auto"/>
              <w:rPr>
                <w:b/>
                <w:bCs/>
                <w:color w:val="000000"/>
                <w:sz w:val="18"/>
                <w:szCs w:val="18"/>
                <w:lang w:eastAsia="zh-TW"/>
              </w:rPr>
            </w:pPr>
          </w:p>
        </w:tc>
      </w:tr>
    </w:tbl>
    <w:p w14:paraId="0D618C26" w14:textId="77777777" w:rsidR="00B11541" w:rsidRDefault="00B11541" w:rsidP="00B11541">
      <w:pPr>
        <w:spacing w:after="60"/>
        <w:rPr>
          <w:lang w:val="en-GB"/>
        </w:rPr>
      </w:pPr>
    </w:p>
    <w:p w14:paraId="184524B4" w14:textId="77777777" w:rsidR="006E231C" w:rsidRDefault="006E231C" w:rsidP="006E231C">
      <w:pPr>
        <w:pStyle w:val="Heading2"/>
      </w:pPr>
      <w:r w:rsidRPr="00C94A28">
        <w:t>Analysis of UE complexity reduction</w:t>
      </w:r>
    </w:p>
    <w:p w14:paraId="44BD2A0D" w14:textId="58D1D58B" w:rsidR="006E231C" w:rsidRDefault="00CB7EBC" w:rsidP="00AD5F7A">
      <w:pPr>
        <w:spacing w:after="60"/>
        <w:rPr>
          <w:lang w:val="en-GB"/>
        </w:rPr>
      </w:pPr>
      <w:r>
        <w:rPr>
          <w:lang w:val="en-GB"/>
        </w:rPr>
        <w:t xml:space="preserve">With the complexity reduction characteristics in </w:t>
      </w:r>
      <w:r>
        <w:rPr>
          <w:lang w:val="en-GB"/>
        </w:rPr>
        <w:fldChar w:fldCharType="begin"/>
      </w:r>
      <w:r>
        <w:rPr>
          <w:lang w:val="en-GB"/>
        </w:rPr>
        <w:instrText xml:space="preserve"> REF _Ref111234758 \h </w:instrText>
      </w:r>
      <w:r>
        <w:rPr>
          <w:lang w:val="en-GB"/>
        </w:rPr>
      </w:r>
      <w:r>
        <w:rPr>
          <w:lang w:val="en-GB"/>
        </w:rPr>
        <w:fldChar w:fldCharType="separate"/>
      </w:r>
      <w:r>
        <w:t xml:space="preserve">Table </w:t>
      </w:r>
      <w:r>
        <w:rPr>
          <w:noProof/>
        </w:rPr>
        <w:t>9</w:t>
      </w:r>
      <w:r>
        <w:rPr>
          <w:lang w:val="en-GB"/>
        </w:rPr>
        <w:fldChar w:fldCharType="end"/>
      </w:r>
      <w:r>
        <w:rPr>
          <w:lang w:val="en-GB"/>
        </w:rPr>
        <w:t xml:space="preserve">, </w:t>
      </w:r>
      <w:r>
        <w:rPr>
          <w:lang w:val="en-GB"/>
        </w:rPr>
        <w:fldChar w:fldCharType="begin"/>
      </w:r>
      <w:r>
        <w:rPr>
          <w:lang w:val="en-GB"/>
        </w:rPr>
        <w:instrText xml:space="preserve"> REF _Ref111235758 \h </w:instrText>
      </w:r>
      <w:r>
        <w:rPr>
          <w:lang w:val="en-GB"/>
        </w:rPr>
      </w:r>
      <w:r>
        <w:rPr>
          <w:lang w:val="en-GB"/>
        </w:rPr>
        <w:fldChar w:fldCharType="separate"/>
      </w:r>
      <w:r>
        <w:t xml:space="preserve">Table </w:t>
      </w:r>
      <w:r>
        <w:rPr>
          <w:noProof/>
        </w:rPr>
        <w:t>10</w:t>
      </w:r>
      <w:r>
        <w:rPr>
          <w:lang w:val="en-GB"/>
        </w:rPr>
        <w:fldChar w:fldCharType="end"/>
      </w:r>
      <w:r>
        <w:rPr>
          <w:lang w:val="en-GB"/>
        </w:rPr>
        <w:t xml:space="preserve"> further shows the estimated total complexity reduction for difference configurations. </w:t>
      </w:r>
    </w:p>
    <w:p w14:paraId="04FA22BF" w14:textId="0B13A66C" w:rsidR="00CB7EBC" w:rsidRDefault="00CB7EBC" w:rsidP="00AD5F7A">
      <w:pPr>
        <w:spacing w:after="60"/>
        <w:rPr>
          <w:lang w:val="en-GB"/>
        </w:rPr>
      </w:pPr>
    </w:p>
    <w:p w14:paraId="6C0BE54F" w14:textId="4387B938" w:rsidR="00CB7EBC" w:rsidRPr="00CB7EBC" w:rsidRDefault="00CB7EBC" w:rsidP="00AD5F7A">
      <w:pPr>
        <w:pStyle w:val="Caption"/>
        <w:spacing w:before="0" w:after="60"/>
      </w:pPr>
      <w:bookmarkStart w:id="46" w:name="_Ref111244472"/>
      <w:r>
        <w:t xml:space="preserve">Observation </w:t>
      </w:r>
      <w:r>
        <w:fldChar w:fldCharType="begin"/>
      </w:r>
      <w:r>
        <w:instrText xml:space="preserve"> SEQ Observation \* ARABIC </w:instrText>
      </w:r>
      <w:r>
        <w:fldChar w:fldCharType="separate"/>
      </w:r>
      <w:r>
        <w:rPr>
          <w:noProof/>
        </w:rPr>
        <w:t>23</w:t>
      </w:r>
      <w:r>
        <w:fldChar w:fldCharType="end"/>
      </w:r>
      <w:r>
        <w:t xml:space="preserve">: With PT1 + PT2, the combined complexity reduction with BW3 can be improved to 11%, which is 1% better than BW1/BW2-only that induces significant performance loss </w:t>
      </w:r>
      <w:proofErr w:type="spellStart"/>
      <w:r>
        <w:t>w.r.t.</w:t>
      </w:r>
      <w:proofErr w:type="spellEnd"/>
      <w:r>
        <w:t xml:space="preserve"> Rel-17 </w:t>
      </w:r>
      <w:proofErr w:type="spellStart"/>
      <w:r>
        <w:t>RedCap</w:t>
      </w:r>
      <w:proofErr w:type="spellEnd"/>
      <w:r>
        <w:t xml:space="preserve"> UE.</w:t>
      </w:r>
      <w:bookmarkEnd w:id="46"/>
    </w:p>
    <w:p w14:paraId="4B18E4B4" w14:textId="77777777" w:rsidR="00CB7EBC" w:rsidRDefault="00CB7EBC" w:rsidP="00AD5F7A">
      <w:pPr>
        <w:pStyle w:val="Caption"/>
        <w:spacing w:before="0" w:after="60"/>
      </w:pPr>
    </w:p>
    <w:p w14:paraId="31B08366" w14:textId="01E1B63D" w:rsidR="00CB7EBC" w:rsidRPr="00CB7EBC" w:rsidRDefault="00CB7EBC" w:rsidP="00AD5F7A">
      <w:pPr>
        <w:pStyle w:val="Caption"/>
        <w:spacing w:before="0" w:after="60"/>
      </w:pPr>
      <w:bookmarkStart w:id="47" w:name="_Ref111244477"/>
      <w:r>
        <w:t xml:space="preserve">Observation </w:t>
      </w:r>
      <w:r>
        <w:fldChar w:fldCharType="begin"/>
      </w:r>
      <w:r>
        <w:instrText xml:space="preserve"> SEQ Observation \* ARABIC </w:instrText>
      </w:r>
      <w:r>
        <w:fldChar w:fldCharType="separate"/>
      </w:r>
      <w:r>
        <w:rPr>
          <w:noProof/>
        </w:rPr>
        <w:t>24</w:t>
      </w:r>
      <w:r>
        <w:fldChar w:fldCharType="end"/>
      </w:r>
      <w:r>
        <w:t xml:space="preserve">: With PT1 + PT2, the combined complexity reduction with BW3 can be improved to ~10%, which is comparable to BW1/BW2-only that induces significant performance loss </w:t>
      </w:r>
      <w:proofErr w:type="spellStart"/>
      <w:r>
        <w:t>w.r.t.</w:t>
      </w:r>
      <w:proofErr w:type="spellEnd"/>
      <w:r>
        <w:t xml:space="preserve"> Rel-17 </w:t>
      </w:r>
      <w:proofErr w:type="spellStart"/>
      <w:r>
        <w:t>RedCap</w:t>
      </w:r>
      <w:proofErr w:type="spellEnd"/>
      <w:r>
        <w:t xml:space="preserve"> UE.</w:t>
      </w:r>
      <w:bookmarkEnd w:id="47"/>
    </w:p>
    <w:p w14:paraId="169AAFC6" w14:textId="475602AA" w:rsidR="006E231C" w:rsidRDefault="006E231C" w:rsidP="00AD5F7A">
      <w:pPr>
        <w:spacing w:after="60"/>
        <w:rPr>
          <w:lang w:eastAsia="zh-CN"/>
        </w:rPr>
      </w:pPr>
    </w:p>
    <w:p w14:paraId="0189AC6E" w14:textId="64A0CD8F" w:rsidR="00FF2B81" w:rsidRPr="00CB7EBC" w:rsidRDefault="005B7B31" w:rsidP="00AD5F7A">
      <w:pPr>
        <w:pStyle w:val="Caption"/>
        <w:spacing w:before="0" w:after="60"/>
        <w:jc w:val="center"/>
        <w:rPr>
          <w:lang w:val="en-GB"/>
        </w:rPr>
      </w:pPr>
      <w:bookmarkStart w:id="48" w:name="_Ref111235758"/>
      <w:bookmarkStart w:id="49" w:name="_Ref111244498"/>
      <w:r>
        <w:t xml:space="preserve">Table </w:t>
      </w:r>
      <w:r w:rsidR="00CB7EBC">
        <w:fldChar w:fldCharType="begin"/>
      </w:r>
      <w:r w:rsidR="00CB7EBC">
        <w:instrText xml:space="preserve"> SEQ Table \* ARABIC </w:instrText>
      </w:r>
      <w:r w:rsidR="00CB7EBC">
        <w:fldChar w:fldCharType="separate"/>
      </w:r>
      <w:r w:rsidR="00CB7EBC">
        <w:rPr>
          <w:noProof/>
        </w:rPr>
        <w:t>10</w:t>
      </w:r>
      <w:r w:rsidR="00CB7EBC">
        <w:rPr>
          <w:noProof/>
        </w:rPr>
        <w:fldChar w:fldCharType="end"/>
      </w:r>
      <w:bookmarkEnd w:id="48"/>
      <w:r w:rsidR="00FF2B81">
        <w:t xml:space="preserve">: </w:t>
      </w:r>
      <w:r w:rsidR="00CB7EBC">
        <w:t xml:space="preserve">Complexity reduction summary for combined complexity reduction options w.r.t Rel-17 </w:t>
      </w:r>
      <w:proofErr w:type="spellStart"/>
      <w:r w:rsidR="00CB7EBC">
        <w:t>RedCap</w:t>
      </w:r>
      <w:proofErr w:type="spellEnd"/>
      <w:r w:rsidR="00CB7EBC">
        <w:t xml:space="preserve"> UE</w:t>
      </w:r>
      <w:bookmarkEnd w:id="49"/>
    </w:p>
    <w:tbl>
      <w:tblPr>
        <w:tblStyle w:val="TableGrid"/>
        <w:tblW w:w="0" w:type="auto"/>
        <w:tblLook w:val="04A0" w:firstRow="1" w:lastRow="0" w:firstColumn="1" w:lastColumn="0" w:noHBand="0" w:noVBand="1"/>
      </w:tblPr>
      <w:tblGrid>
        <w:gridCol w:w="1618"/>
        <w:gridCol w:w="1337"/>
        <w:gridCol w:w="1335"/>
        <w:gridCol w:w="1335"/>
        <w:gridCol w:w="1336"/>
        <w:gridCol w:w="1335"/>
        <w:gridCol w:w="1335"/>
      </w:tblGrid>
      <w:tr w:rsidR="00FF2B81" w:rsidRPr="00D00FCB" w14:paraId="576333B5" w14:textId="77777777" w:rsidTr="00CB7EBC">
        <w:tc>
          <w:tcPr>
            <w:tcW w:w="1618" w:type="dxa"/>
            <w:shd w:val="clear" w:color="auto" w:fill="D0CECE" w:themeFill="background2" w:themeFillShade="E6"/>
          </w:tcPr>
          <w:p w14:paraId="19A8AE70" w14:textId="1D01A96C" w:rsidR="00FF2B81" w:rsidRPr="00CB7EBC" w:rsidRDefault="00CB7EBC" w:rsidP="00AD5F7A">
            <w:pPr>
              <w:spacing w:after="60"/>
              <w:rPr>
                <w:rFonts w:ascii="Times New Roman" w:hAnsi="Times New Roman"/>
                <w:b/>
                <w:bCs/>
                <w:lang w:val="en-GB"/>
              </w:rPr>
            </w:pPr>
            <w:r w:rsidRPr="00CB7EBC">
              <w:rPr>
                <w:rFonts w:ascii="Times New Roman" w:hAnsi="Times New Roman"/>
                <w:b/>
                <w:bCs/>
                <w:lang w:val="en-GB"/>
              </w:rPr>
              <w:lastRenderedPageBreak/>
              <w:t>Combined Options</w:t>
            </w:r>
          </w:p>
        </w:tc>
        <w:tc>
          <w:tcPr>
            <w:tcW w:w="1337" w:type="dxa"/>
            <w:shd w:val="clear" w:color="auto" w:fill="D0CECE" w:themeFill="background2" w:themeFillShade="E6"/>
          </w:tcPr>
          <w:p w14:paraId="7738B42F"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TDD with 1Rx</w:t>
            </w:r>
          </w:p>
        </w:tc>
        <w:tc>
          <w:tcPr>
            <w:tcW w:w="1335" w:type="dxa"/>
            <w:shd w:val="clear" w:color="auto" w:fill="D0CECE" w:themeFill="background2" w:themeFillShade="E6"/>
          </w:tcPr>
          <w:p w14:paraId="55656EF0"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 xml:space="preserve">FDD with 1Rx </w:t>
            </w:r>
          </w:p>
        </w:tc>
        <w:tc>
          <w:tcPr>
            <w:tcW w:w="1335" w:type="dxa"/>
            <w:shd w:val="clear" w:color="auto" w:fill="D0CECE" w:themeFill="background2" w:themeFillShade="E6"/>
          </w:tcPr>
          <w:p w14:paraId="2F5DD929"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HD-FDD with 1Rx</w:t>
            </w:r>
          </w:p>
        </w:tc>
        <w:tc>
          <w:tcPr>
            <w:tcW w:w="1336" w:type="dxa"/>
            <w:shd w:val="clear" w:color="auto" w:fill="D0CECE" w:themeFill="background2" w:themeFillShade="E6"/>
          </w:tcPr>
          <w:p w14:paraId="3E60C9EB"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TDD with 2Rx</w:t>
            </w:r>
          </w:p>
        </w:tc>
        <w:tc>
          <w:tcPr>
            <w:tcW w:w="1335" w:type="dxa"/>
            <w:shd w:val="clear" w:color="auto" w:fill="D0CECE" w:themeFill="background2" w:themeFillShade="E6"/>
          </w:tcPr>
          <w:p w14:paraId="222F15EA"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FDD with 2Rx</w:t>
            </w:r>
          </w:p>
        </w:tc>
        <w:tc>
          <w:tcPr>
            <w:tcW w:w="1335" w:type="dxa"/>
            <w:shd w:val="clear" w:color="auto" w:fill="D0CECE" w:themeFill="background2" w:themeFillShade="E6"/>
          </w:tcPr>
          <w:p w14:paraId="036867CF"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HD-FDD with 2Rx</w:t>
            </w:r>
          </w:p>
        </w:tc>
      </w:tr>
      <w:tr w:rsidR="00FF2B81" w:rsidRPr="00D00FCB" w14:paraId="414B44F6" w14:textId="77777777" w:rsidTr="00CB7EBC">
        <w:tc>
          <w:tcPr>
            <w:tcW w:w="1618" w:type="dxa"/>
          </w:tcPr>
          <w:p w14:paraId="13C399D9" w14:textId="77777777" w:rsidR="00FF2B81" w:rsidRPr="00D00FCB" w:rsidRDefault="00FF2B81" w:rsidP="00AD5F7A">
            <w:pPr>
              <w:spacing w:after="60"/>
              <w:rPr>
                <w:rFonts w:ascii="Times New Roman" w:hAnsi="Times New Roman"/>
                <w:lang w:val="en-GB"/>
              </w:rPr>
            </w:pPr>
            <w:r w:rsidRPr="00D00FCB">
              <w:rPr>
                <w:rFonts w:ascii="Times New Roman" w:hAnsi="Times New Roman"/>
                <w:lang w:val="en-GB"/>
              </w:rPr>
              <w:t>BW1+PT1</w:t>
            </w:r>
          </w:p>
        </w:tc>
        <w:tc>
          <w:tcPr>
            <w:tcW w:w="1337" w:type="dxa"/>
            <w:vAlign w:val="center"/>
          </w:tcPr>
          <w:p w14:paraId="51F1CD4F" w14:textId="77777777" w:rsidR="00FF2B81" w:rsidRPr="00D00FCB" w:rsidRDefault="00FF2B81" w:rsidP="00AD5F7A">
            <w:pPr>
              <w:spacing w:after="60"/>
              <w:rPr>
                <w:rFonts w:ascii="Times New Roman" w:hAnsi="Times New Roman"/>
                <w:lang w:val="en-GB"/>
              </w:rPr>
            </w:pPr>
            <w:r>
              <w:rPr>
                <w:rFonts w:ascii="Times New Roman" w:hAnsi="Times New Roman"/>
                <w:color w:val="000000"/>
              </w:rPr>
              <w:t>10.5%</w:t>
            </w:r>
          </w:p>
        </w:tc>
        <w:tc>
          <w:tcPr>
            <w:tcW w:w="1335" w:type="dxa"/>
            <w:vAlign w:val="center"/>
          </w:tcPr>
          <w:p w14:paraId="445E215F" w14:textId="77777777" w:rsidR="00FF2B81" w:rsidRPr="00D00FCB" w:rsidRDefault="00FF2B81" w:rsidP="00AD5F7A">
            <w:pPr>
              <w:spacing w:after="60"/>
              <w:rPr>
                <w:rFonts w:ascii="Times New Roman" w:hAnsi="Times New Roman"/>
                <w:lang w:val="en-GB"/>
              </w:rPr>
            </w:pPr>
            <w:r>
              <w:rPr>
                <w:rFonts w:ascii="Times New Roman" w:hAnsi="Times New Roman"/>
                <w:color w:val="000000"/>
              </w:rPr>
              <w:t>10.5%</w:t>
            </w:r>
          </w:p>
        </w:tc>
        <w:tc>
          <w:tcPr>
            <w:tcW w:w="1335" w:type="dxa"/>
            <w:vAlign w:val="center"/>
          </w:tcPr>
          <w:p w14:paraId="6A3312E6" w14:textId="77777777" w:rsidR="00FF2B81" w:rsidRPr="00D00FCB" w:rsidRDefault="00FF2B81" w:rsidP="00AD5F7A">
            <w:pPr>
              <w:spacing w:after="60"/>
              <w:rPr>
                <w:rFonts w:ascii="Times New Roman" w:hAnsi="Times New Roman"/>
                <w:lang w:val="en-GB"/>
              </w:rPr>
            </w:pPr>
            <w:r>
              <w:rPr>
                <w:rFonts w:ascii="Times New Roman" w:hAnsi="Times New Roman"/>
                <w:color w:val="000000"/>
              </w:rPr>
              <w:t>11.6%</w:t>
            </w:r>
          </w:p>
        </w:tc>
        <w:tc>
          <w:tcPr>
            <w:tcW w:w="1336" w:type="dxa"/>
            <w:vAlign w:val="center"/>
          </w:tcPr>
          <w:p w14:paraId="4468F625" w14:textId="77777777" w:rsidR="00FF2B81" w:rsidRPr="00D00FCB" w:rsidRDefault="00FF2B81" w:rsidP="00AD5F7A">
            <w:pPr>
              <w:spacing w:after="60"/>
              <w:rPr>
                <w:rFonts w:ascii="Times New Roman" w:hAnsi="Times New Roman"/>
                <w:lang w:val="en-GB"/>
              </w:rPr>
            </w:pPr>
            <w:r>
              <w:rPr>
                <w:rFonts w:ascii="Times New Roman" w:hAnsi="Times New Roman"/>
                <w:color w:val="000000"/>
              </w:rPr>
              <w:t>10.7%</w:t>
            </w:r>
          </w:p>
        </w:tc>
        <w:tc>
          <w:tcPr>
            <w:tcW w:w="1335" w:type="dxa"/>
            <w:vAlign w:val="center"/>
          </w:tcPr>
          <w:p w14:paraId="09B7B533" w14:textId="77777777" w:rsidR="00FF2B81" w:rsidRPr="00D00FCB" w:rsidRDefault="00FF2B81" w:rsidP="00AD5F7A">
            <w:pPr>
              <w:spacing w:after="60"/>
              <w:rPr>
                <w:rFonts w:ascii="Times New Roman" w:hAnsi="Times New Roman"/>
                <w:lang w:val="en-GB"/>
              </w:rPr>
            </w:pPr>
            <w:r>
              <w:rPr>
                <w:rFonts w:ascii="Times New Roman" w:hAnsi="Times New Roman"/>
                <w:color w:val="000000"/>
              </w:rPr>
              <w:t>11.2%</w:t>
            </w:r>
          </w:p>
        </w:tc>
        <w:tc>
          <w:tcPr>
            <w:tcW w:w="1335" w:type="dxa"/>
            <w:vAlign w:val="center"/>
          </w:tcPr>
          <w:p w14:paraId="67AF0B24" w14:textId="77777777" w:rsidR="00FF2B81" w:rsidRPr="00D00FCB" w:rsidRDefault="00FF2B81" w:rsidP="00AD5F7A">
            <w:pPr>
              <w:spacing w:after="60"/>
              <w:rPr>
                <w:rFonts w:ascii="Times New Roman" w:hAnsi="Times New Roman"/>
                <w:lang w:val="en-GB"/>
              </w:rPr>
            </w:pPr>
            <w:r>
              <w:rPr>
                <w:rFonts w:ascii="Times New Roman" w:hAnsi="Times New Roman"/>
                <w:color w:val="000000"/>
              </w:rPr>
              <w:t>12.2%</w:t>
            </w:r>
          </w:p>
        </w:tc>
      </w:tr>
      <w:tr w:rsidR="00FF2B81" w:rsidRPr="00D00FCB" w14:paraId="3771787D" w14:textId="77777777" w:rsidTr="00CB7EBC">
        <w:tc>
          <w:tcPr>
            <w:tcW w:w="1618" w:type="dxa"/>
          </w:tcPr>
          <w:p w14:paraId="7FA165E2" w14:textId="77777777" w:rsidR="00FF2B81" w:rsidRPr="00D00FCB" w:rsidRDefault="00FF2B81" w:rsidP="00AD5F7A">
            <w:pPr>
              <w:spacing w:after="60"/>
              <w:rPr>
                <w:rFonts w:ascii="Times New Roman" w:hAnsi="Times New Roman"/>
                <w:lang w:val="en-GB"/>
              </w:rPr>
            </w:pPr>
            <w:r w:rsidRPr="00D00FCB">
              <w:rPr>
                <w:rFonts w:ascii="Times New Roman" w:hAnsi="Times New Roman"/>
                <w:lang w:val="en-GB"/>
              </w:rPr>
              <w:t>BW1+PT1+PT2</w:t>
            </w:r>
          </w:p>
        </w:tc>
        <w:tc>
          <w:tcPr>
            <w:tcW w:w="1337" w:type="dxa"/>
            <w:vAlign w:val="center"/>
          </w:tcPr>
          <w:p w14:paraId="6DCE8B1B" w14:textId="77777777" w:rsidR="00FF2B81" w:rsidRPr="00D00FCB" w:rsidRDefault="00FF2B81" w:rsidP="00AD5F7A">
            <w:pPr>
              <w:spacing w:after="60"/>
              <w:rPr>
                <w:rFonts w:ascii="Times New Roman" w:hAnsi="Times New Roman"/>
                <w:lang w:val="en-GB"/>
              </w:rPr>
            </w:pPr>
            <w:r>
              <w:rPr>
                <w:rFonts w:ascii="Times New Roman" w:hAnsi="Times New Roman"/>
                <w:color w:val="000000"/>
              </w:rPr>
              <w:t>10.9%</w:t>
            </w:r>
          </w:p>
        </w:tc>
        <w:tc>
          <w:tcPr>
            <w:tcW w:w="1335" w:type="dxa"/>
            <w:vAlign w:val="center"/>
          </w:tcPr>
          <w:p w14:paraId="27BB7C54" w14:textId="77777777" w:rsidR="00FF2B81" w:rsidRPr="00D00FCB" w:rsidRDefault="00FF2B81" w:rsidP="00AD5F7A">
            <w:pPr>
              <w:spacing w:after="60"/>
              <w:rPr>
                <w:rFonts w:ascii="Times New Roman" w:hAnsi="Times New Roman"/>
                <w:lang w:val="en-GB"/>
              </w:rPr>
            </w:pPr>
            <w:r>
              <w:rPr>
                <w:rFonts w:ascii="Times New Roman" w:hAnsi="Times New Roman"/>
                <w:color w:val="000000"/>
              </w:rPr>
              <w:t>11.1%</w:t>
            </w:r>
          </w:p>
        </w:tc>
        <w:tc>
          <w:tcPr>
            <w:tcW w:w="1335" w:type="dxa"/>
            <w:vAlign w:val="center"/>
          </w:tcPr>
          <w:p w14:paraId="5E9D5D2F" w14:textId="77777777" w:rsidR="00FF2B81" w:rsidRPr="00D00FCB" w:rsidRDefault="00FF2B81" w:rsidP="00AD5F7A">
            <w:pPr>
              <w:spacing w:after="60"/>
              <w:rPr>
                <w:rFonts w:ascii="Times New Roman" w:hAnsi="Times New Roman"/>
                <w:lang w:val="en-GB"/>
              </w:rPr>
            </w:pPr>
            <w:r>
              <w:rPr>
                <w:rFonts w:ascii="Times New Roman" w:hAnsi="Times New Roman"/>
                <w:color w:val="000000"/>
              </w:rPr>
              <w:t>12.4%</w:t>
            </w:r>
          </w:p>
        </w:tc>
        <w:tc>
          <w:tcPr>
            <w:tcW w:w="1336" w:type="dxa"/>
            <w:vAlign w:val="center"/>
          </w:tcPr>
          <w:p w14:paraId="560CB687" w14:textId="77777777" w:rsidR="00FF2B81" w:rsidRPr="00D00FCB" w:rsidRDefault="00FF2B81" w:rsidP="00AD5F7A">
            <w:pPr>
              <w:spacing w:after="60"/>
              <w:rPr>
                <w:rFonts w:ascii="Times New Roman" w:hAnsi="Times New Roman"/>
                <w:lang w:val="en-GB"/>
              </w:rPr>
            </w:pPr>
            <w:r>
              <w:rPr>
                <w:rFonts w:ascii="Times New Roman" w:hAnsi="Times New Roman"/>
                <w:color w:val="000000"/>
              </w:rPr>
              <w:t>11.3%</w:t>
            </w:r>
          </w:p>
        </w:tc>
        <w:tc>
          <w:tcPr>
            <w:tcW w:w="1335" w:type="dxa"/>
            <w:vAlign w:val="center"/>
          </w:tcPr>
          <w:p w14:paraId="40C34CCF" w14:textId="77777777" w:rsidR="00FF2B81" w:rsidRPr="00D00FCB" w:rsidRDefault="00FF2B81" w:rsidP="00AD5F7A">
            <w:pPr>
              <w:spacing w:after="60"/>
              <w:rPr>
                <w:rFonts w:ascii="Times New Roman" w:hAnsi="Times New Roman"/>
                <w:lang w:val="en-GB"/>
              </w:rPr>
            </w:pPr>
            <w:r>
              <w:rPr>
                <w:rFonts w:ascii="Times New Roman" w:hAnsi="Times New Roman"/>
                <w:color w:val="000000"/>
              </w:rPr>
              <w:t>12.0%</w:t>
            </w:r>
          </w:p>
        </w:tc>
        <w:tc>
          <w:tcPr>
            <w:tcW w:w="1335" w:type="dxa"/>
            <w:vAlign w:val="center"/>
          </w:tcPr>
          <w:p w14:paraId="1F666D07" w14:textId="77777777" w:rsidR="00FF2B81" w:rsidRPr="00D00FCB" w:rsidRDefault="00FF2B81" w:rsidP="00AD5F7A">
            <w:pPr>
              <w:spacing w:after="60"/>
              <w:rPr>
                <w:rFonts w:ascii="Times New Roman" w:hAnsi="Times New Roman"/>
                <w:lang w:val="en-GB"/>
              </w:rPr>
            </w:pPr>
            <w:r>
              <w:rPr>
                <w:rFonts w:ascii="Times New Roman" w:hAnsi="Times New Roman"/>
                <w:color w:val="000000"/>
              </w:rPr>
              <w:t>13.0%</w:t>
            </w:r>
          </w:p>
        </w:tc>
      </w:tr>
      <w:tr w:rsidR="00FF2B81" w:rsidRPr="00D00FCB" w14:paraId="672B959E" w14:textId="77777777" w:rsidTr="00CB7EBC">
        <w:tc>
          <w:tcPr>
            <w:tcW w:w="1618" w:type="dxa"/>
          </w:tcPr>
          <w:p w14:paraId="1728302D" w14:textId="77777777" w:rsidR="00FF2B81" w:rsidRPr="00032982" w:rsidRDefault="00FF2B81" w:rsidP="00AD5F7A">
            <w:pPr>
              <w:spacing w:after="60"/>
              <w:rPr>
                <w:rFonts w:eastAsiaTheme="minorEastAsia"/>
                <w:lang w:val="en-GB" w:eastAsia="zh-TW"/>
              </w:rPr>
            </w:pPr>
            <w:r w:rsidRPr="00032982">
              <w:rPr>
                <w:rFonts w:ascii="Times New Roman" w:hAnsi="Times New Roman" w:hint="eastAsia"/>
                <w:lang w:val="en-GB"/>
              </w:rPr>
              <w:t>B</w:t>
            </w:r>
            <w:r w:rsidRPr="00032982">
              <w:rPr>
                <w:rFonts w:ascii="Times New Roman" w:hAnsi="Times New Roman"/>
                <w:lang w:val="en-GB"/>
              </w:rPr>
              <w:t>W2+PT1+PT2</w:t>
            </w:r>
          </w:p>
        </w:tc>
        <w:tc>
          <w:tcPr>
            <w:tcW w:w="1337" w:type="dxa"/>
            <w:vAlign w:val="center"/>
          </w:tcPr>
          <w:p w14:paraId="7BCCDCE0" w14:textId="77777777" w:rsidR="00FF2B81" w:rsidRPr="00D00FCB" w:rsidRDefault="00FF2B81" w:rsidP="00AD5F7A">
            <w:pPr>
              <w:spacing w:after="60"/>
              <w:rPr>
                <w:lang w:val="en-GB"/>
              </w:rPr>
            </w:pPr>
            <w:r>
              <w:rPr>
                <w:rFonts w:ascii="Times New Roman" w:hAnsi="Times New Roman"/>
                <w:color w:val="000000"/>
              </w:rPr>
              <w:t>10.9%</w:t>
            </w:r>
          </w:p>
        </w:tc>
        <w:tc>
          <w:tcPr>
            <w:tcW w:w="1335" w:type="dxa"/>
            <w:vAlign w:val="center"/>
          </w:tcPr>
          <w:p w14:paraId="7D4275DB" w14:textId="77777777" w:rsidR="00FF2B81" w:rsidRPr="00D00FCB" w:rsidRDefault="00FF2B81" w:rsidP="00AD5F7A">
            <w:pPr>
              <w:spacing w:after="60"/>
              <w:rPr>
                <w:lang w:val="en-GB"/>
              </w:rPr>
            </w:pPr>
            <w:r>
              <w:rPr>
                <w:rFonts w:ascii="Times New Roman" w:hAnsi="Times New Roman"/>
                <w:color w:val="000000"/>
              </w:rPr>
              <w:t>11.1%</w:t>
            </w:r>
          </w:p>
        </w:tc>
        <w:tc>
          <w:tcPr>
            <w:tcW w:w="1335" w:type="dxa"/>
            <w:vAlign w:val="center"/>
          </w:tcPr>
          <w:p w14:paraId="79B055C1" w14:textId="77777777" w:rsidR="00FF2B81" w:rsidRPr="00D00FCB" w:rsidRDefault="00FF2B81" w:rsidP="00AD5F7A">
            <w:pPr>
              <w:spacing w:after="60"/>
              <w:rPr>
                <w:lang w:val="en-GB"/>
              </w:rPr>
            </w:pPr>
            <w:r>
              <w:rPr>
                <w:rFonts w:ascii="Times New Roman" w:hAnsi="Times New Roman"/>
                <w:color w:val="000000"/>
              </w:rPr>
              <w:t>12.4%</w:t>
            </w:r>
          </w:p>
        </w:tc>
        <w:tc>
          <w:tcPr>
            <w:tcW w:w="1336" w:type="dxa"/>
            <w:vAlign w:val="center"/>
          </w:tcPr>
          <w:p w14:paraId="7CD6CF69" w14:textId="77777777" w:rsidR="00FF2B81" w:rsidRPr="00D00FCB" w:rsidRDefault="00FF2B81" w:rsidP="00AD5F7A">
            <w:pPr>
              <w:spacing w:after="60"/>
              <w:rPr>
                <w:lang w:val="en-GB"/>
              </w:rPr>
            </w:pPr>
            <w:r>
              <w:rPr>
                <w:rFonts w:ascii="Times New Roman" w:hAnsi="Times New Roman"/>
                <w:color w:val="000000"/>
              </w:rPr>
              <w:t>11.3%</w:t>
            </w:r>
          </w:p>
        </w:tc>
        <w:tc>
          <w:tcPr>
            <w:tcW w:w="1335" w:type="dxa"/>
            <w:vAlign w:val="center"/>
          </w:tcPr>
          <w:p w14:paraId="57DFEA8D" w14:textId="77777777" w:rsidR="00FF2B81" w:rsidRPr="00D00FCB" w:rsidRDefault="00FF2B81" w:rsidP="00AD5F7A">
            <w:pPr>
              <w:spacing w:after="60"/>
              <w:rPr>
                <w:lang w:val="en-GB"/>
              </w:rPr>
            </w:pPr>
            <w:r>
              <w:rPr>
                <w:rFonts w:ascii="Times New Roman" w:hAnsi="Times New Roman"/>
                <w:color w:val="000000"/>
              </w:rPr>
              <w:t>12.0%</w:t>
            </w:r>
          </w:p>
        </w:tc>
        <w:tc>
          <w:tcPr>
            <w:tcW w:w="1335" w:type="dxa"/>
            <w:vAlign w:val="center"/>
          </w:tcPr>
          <w:p w14:paraId="4436035B" w14:textId="77777777" w:rsidR="00FF2B81" w:rsidRPr="00D00FCB" w:rsidRDefault="00FF2B81" w:rsidP="00AD5F7A">
            <w:pPr>
              <w:spacing w:after="60"/>
              <w:rPr>
                <w:lang w:val="en-GB"/>
              </w:rPr>
            </w:pPr>
            <w:r>
              <w:rPr>
                <w:rFonts w:ascii="Times New Roman" w:hAnsi="Times New Roman"/>
                <w:color w:val="000000"/>
              </w:rPr>
              <w:t>13.0%</w:t>
            </w:r>
          </w:p>
        </w:tc>
      </w:tr>
      <w:tr w:rsidR="00FF2B81" w:rsidRPr="00D00FCB" w14:paraId="78D1E74F" w14:textId="77777777" w:rsidTr="00CB7EBC">
        <w:tc>
          <w:tcPr>
            <w:tcW w:w="1618" w:type="dxa"/>
          </w:tcPr>
          <w:p w14:paraId="0E17CD41"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BW3+PT1</w:t>
            </w:r>
          </w:p>
        </w:tc>
        <w:tc>
          <w:tcPr>
            <w:tcW w:w="1337" w:type="dxa"/>
            <w:vAlign w:val="center"/>
          </w:tcPr>
          <w:p w14:paraId="4229FDF2"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8.9%</w:t>
            </w:r>
          </w:p>
        </w:tc>
        <w:tc>
          <w:tcPr>
            <w:tcW w:w="1335" w:type="dxa"/>
            <w:vAlign w:val="center"/>
          </w:tcPr>
          <w:p w14:paraId="600003C1"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8.8%</w:t>
            </w:r>
          </w:p>
        </w:tc>
        <w:tc>
          <w:tcPr>
            <w:tcW w:w="1335" w:type="dxa"/>
            <w:vAlign w:val="center"/>
          </w:tcPr>
          <w:p w14:paraId="7B9CF0F4"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9.8%</w:t>
            </w:r>
          </w:p>
        </w:tc>
        <w:tc>
          <w:tcPr>
            <w:tcW w:w="1336" w:type="dxa"/>
            <w:vAlign w:val="center"/>
          </w:tcPr>
          <w:p w14:paraId="4ED4CBC8"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9.1%</w:t>
            </w:r>
          </w:p>
        </w:tc>
        <w:tc>
          <w:tcPr>
            <w:tcW w:w="1335" w:type="dxa"/>
            <w:vAlign w:val="center"/>
          </w:tcPr>
          <w:p w14:paraId="549A9D55"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9.5%</w:t>
            </w:r>
          </w:p>
        </w:tc>
        <w:tc>
          <w:tcPr>
            <w:tcW w:w="1335" w:type="dxa"/>
            <w:vAlign w:val="center"/>
          </w:tcPr>
          <w:p w14:paraId="4A92B260"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10.3%</w:t>
            </w:r>
          </w:p>
        </w:tc>
      </w:tr>
      <w:tr w:rsidR="00FF2B81" w:rsidRPr="00D00FCB" w14:paraId="1C69D414" w14:textId="77777777" w:rsidTr="00CB7EBC">
        <w:tc>
          <w:tcPr>
            <w:tcW w:w="1618" w:type="dxa"/>
          </w:tcPr>
          <w:p w14:paraId="27A3CB1F"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BW3+PT1+PT2</w:t>
            </w:r>
          </w:p>
        </w:tc>
        <w:tc>
          <w:tcPr>
            <w:tcW w:w="1337" w:type="dxa"/>
            <w:vAlign w:val="center"/>
          </w:tcPr>
          <w:p w14:paraId="51B41CD5"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9.6%</w:t>
            </w:r>
          </w:p>
        </w:tc>
        <w:tc>
          <w:tcPr>
            <w:tcW w:w="1335" w:type="dxa"/>
            <w:vAlign w:val="center"/>
          </w:tcPr>
          <w:p w14:paraId="05C2F68B"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9.5%</w:t>
            </w:r>
          </w:p>
        </w:tc>
        <w:tc>
          <w:tcPr>
            <w:tcW w:w="1335" w:type="dxa"/>
            <w:vAlign w:val="center"/>
          </w:tcPr>
          <w:p w14:paraId="2378D9D6"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10.5%</w:t>
            </w:r>
          </w:p>
        </w:tc>
        <w:tc>
          <w:tcPr>
            <w:tcW w:w="1336" w:type="dxa"/>
            <w:vAlign w:val="center"/>
          </w:tcPr>
          <w:p w14:paraId="6E49A814"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9.8%</w:t>
            </w:r>
          </w:p>
        </w:tc>
        <w:tc>
          <w:tcPr>
            <w:tcW w:w="1335" w:type="dxa"/>
            <w:vAlign w:val="center"/>
          </w:tcPr>
          <w:p w14:paraId="1AC1F018"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10.2%</w:t>
            </w:r>
          </w:p>
        </w:tc>
        <w:tc>
          <w:tcPr>
            <w:tcW w:w="1335" w:type="dxa"/>
            <w:vAlign w:val="center"/>
          </w:tcPr>
          <w:p w14:paraId="1D2480B1"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11.0%</w:t>
            </w:r>
          </w:p>
        </w:tc>
      </w:tr>
      <w:tr w:rsidR="00FF2B81" w:rsidRPr="00D00FCB" w14:paraId="1E6F3606" w14:textId="77777777" w:rsidTr="00CB7EBC">
        <w:tc>
          <w:tcPr>
            <w:tcW w:w="1618" w:type="dxa"/>
          </w:tcPr>
          <w:p w14:paraId="22F9CB93" w14:textId="77777777" w:rsidR="00FF2B81" w:rsidRPr="00D00FCB" w:rsidRDefault="00FF2B81" w:rsidP="00AD5F7A">
            <w:pPr>
              <w:spacing w:after="60"/>
              <w:rPr>
                <w:rFonts w:ascii="Times New Roman" w:hAnsi="Times New Roman"/>
                <w:lang w:val="en-GB"/>
              </w:rPr>
            </w:pPr>
            <w:r w:rsidRPr="00D00FCB">
              <w:rPr>
                <w:rFonts w:ascii="Times New Roman" w:hAnsi="Times New Roman"/>
                <w:lang w:val="en-GB"/>
              </w:rPr>
              <w:t>PR1+PT1</w:t>
            </w:r>
          </w:p>
        </w:tc>
        <w:tc>
          <w:tcPr>
            <w:tcW w:w="1337" w:type="dxa"/>
            <w:vAlign w:val="center"/>
          </w:tcPr>
          <w:p w14:paraId="640384BE" w14:textId="77777777" w:rsidR="00FF2B81" w:rsidRPr="00D00FCB" w:rsidRDefault="00FF2B81" w:rsidP="00AD5F7A">
            <w:pPr>
              <w:spacing w:after="60"/>
              <w:rPr>
                <w:rFonts w:ascii="Times New Roman" w:hAnsi="Times New Roman"/>
                <w:lang w:val="en-GB"/>
              </w:rPr>
            </w:pPr>
            <w:r>
              <w:rPr>
                <w:rFonts w:ascii="Times New Roman" w:hAnsi="Times New Roman"/>
                <w:color w:val="000000"/>
              </w:rPr>
              <w:t>4.9%</w:t>
            </w:r>
          </w:p>
        </w:tc>
        <w:tc>
          <w:tcPr>
            <w:tcW w:w="1335" w:type="dxa"/>
            <w:vAlign w:val="center"/>
          </w:tcPr>
          <w:p w14:paraId="76084BA8" w14:textId="77777777" w:rsidR="00FF2B81" w:rsidRPr="00D00FCB" w:rsidRDefault="00FF2B81" w:rsidP="00AD5F7A">
            <w:pPr>
              <w:spacing w:after="60"/>
              <w:rPr>
                <w:rFonts w:ascii="Times New Roman" w:hAnsi="Times New Roman"/>
                <w:lang w:val="en-GB"/>
              </w:rPr>
            </w:pPr>
            <w:r>
              <w:rPr>
                <w:rFonts w:ascii="Times New Roman" w:hAnsi="Times New Roman"/>
                <w:color w:val="000000"/>
              </w:rPr>
              <w:t>5.1%</w:t>
            </w:r>
          </w:p>
        </w:tc>
        <w:tc>
          <w:tcPr>
            <w:tcW w:w="1335" w:type="dxa"/>
            <w:vAlign w:val="center"/>
          </w:tcPr>
          <w:p w14:paraId="374B55AE" w14:textId="77777777" w:rsidR="00FF2B81" w:rsidRPr="00D00FCB" w:rsidRDefault="00FF2B81" w:rsidP="00AD5F7A">
            <w:pPr>
              <w:spacing w:after="60"/>
              <w:rPr>
                <w:rFonts w:ascii="Times New Roman" w:hAnsi="Times New Roman"/>
                <w:lang w:val="en-GB"/>
              </w:rPr>
            </w:pPr>
            <w:r>
              <w:rPr>
                <w:rFonts w:ascii="Times New Roman" w:hAnsi="Times New Roman"/>
                <w:color w:val="000000"/>
              </w:rPr>
              <w:t>5.7%</w:t>
            </w:r>
          </w:p>
        </w:tc>
        <w:tc>
          <w:tcPr>
            <w:tcW w:w="1336" w:type="dxa"/>
            <w:vAlign w:val="center"/>
          </w:tcPr>
          <w:p w14:paraId="6022D28B" w14:textId="77777777" w:rsidR="00FF2B81" w:rsidRPr="00D00FCB" w:rsidRDefault="00FF2B81" w:rsidP="00AD5F7A">
            <w:pPr>
              <w:spacing w:after="60"/>
              <w:rPr>
                <w:rFonts w:ascii="Times New Roman" w:hAnsi="Times New Roman"/>
                <w:lang w:val="en-GB"/>
              </w:rPr>
            </w:pPr>
            <w:r>
              <w:rPr>
                <w:rFonts w:ascii="Times New Roman" w:hAnsi="Times New Roman"/>
                <w:color w:val="000000"/>
              </w:rPr>
              <w:t>5.0%</w:t>
            </w:r>
          </w:p>
        </w:tc>
        <w:tc>
          <w:tcPr>
            <w:tcW w:w="1335" w:type="dxa"/>
            <w:vAlign w:val="center"/>
          </w:tcPr>
          <w:p w14:paraId="32F412A3" w14:textId="77777777" w:rsidR="00FF2B81" w:rsidRPr="00D00FCB" w:rsidRDefault="00FF2B81" w:rsidP="00AD5F7A">
            <w:pPr>
              <w:spacing w:after="60"/>
              <w:rPr>
                <w:rFonts w:ascii="Times New Roman" w:hAnsi="Times New Roman"/>
                <w:lang w:val="en-GB"/>
              </w:rPr>
            </w:pPr>
            <w:r>
              <w:rPr>
                <w:rFonts w:ascii="Times New Roman" w:hAnsi="Times New Roman"/>
                <w:color w:val="000000"/>
              </w:rPr>
              <w:t>5.5%</w:t>
            </w:r>
          </w:p>
        </w:tc>
        <w:tc>
          <w:tcPr>
            <w:tcW w:w="1335" w:type="dxa"/>
            <w:vAlign w:val="center"/>
          </w:tcPr>
          <w:p w14:paraId="587BBF85" w14:textId="77777777" w:rsidR="00FF2B81" w:rsidRPr="00D00FCB" w:rsidRDefault="00FF2B81" w:rsidP="00AD5F7A">
            <w:pPr>
              <w:spacing w:after="60"/>
              <w:rPr>
                <w:rFonts w:ascii="Times New Roman" w:hAnsi="Times New Roman"/>
                <w:lang w:val="en-GB"/>
              </w:rPr>
            </w:pPr>
            <w:r>
              <w:rPr>
                <w:rFonts w:ascii="Times New Roman" w:hAnsi="Times New Roman"/>
                <w:color w:val="000000"/>
              </w:rPr>
              <w:t>6.0%</w:t>
            </w:r>
          </w:p>
        </w:tc>
      </w:tr>
      <w:tr w:rsidR="00FF2B81" w:rsidRPr="00D00FCB" w14:paraId="03E4D158" w14:textId="77777777" w:rsidTr="00CB7EBC">
        <w:tc>
          <w:tcPr>
            <w:tcW w:w="1618" w:type="dxa"/>
          </w:tcPr>
          <w:p w14:paraId="2B783C74" w14:textId="77777777" w:rsidR="00FF2B81" w:rsidRPr="00D00FCB" w:rsidRDefault="00FF2B81" w:rsidP="00AD5F7A">
            <w:pPr>
              <w:spacing w:after="60"/>
              <w:rPr>
                <w:rFonts w:ascii="Times New Roman" w:hAnsi="Times New Roman"/>
                <w:lang w:val="en-GB"/>
              </w:rPr>
            </w:pPr>
            <w:r w:rsidRPr="00D00FCB">
              <w:rPr>
                <w:rFonts w:ascii="Times New Roman" w:hAnsi="Times New Roman"/>
                <w:lang w:val="en-GB"/>
              </w:rPr>
              <w:t>PR1+PT1+PT2</w:t>
            </w:r>
          </w:p>
        </w:tc>
        <w:tc>
          <w:tcPr>
            <w:tcW w:w="1337" w:type="dxa"/>
            <w:vAlign w:val="center"/>
          </w:tcPr>
          <w:p w14:paraId="3EB3F16D" w14:textId="77777777" w:rsidR="00FF2B81" w:rsidRPr="00D00FCB" w:rsidRDefault="00FF2B81" w:rsidP="00AD5F7A">
            <w:pPr>
              <w:spacing w:after="60"/>
              <w:rPr>
                <w:rFonts w:ascii="Times New Roman" w:hAnsi="Times New Roman"/>
                <w:lang w:val="en-GB"/>
              </w:rPr>
            </w:pPr>
            <w:r>
              <w:rPr>
                <w:rFonts w:ascii="Times New Roman" w:hAnsi="Times New Roman"/>
                <w:color w:val="000000"/>
              </w:rPr>
              <w:t>5.3%</w:t>
            </w:r>
          </w:p>
        </w:tc>
        <w:tc>
          <w:tcPr>
            <w:tcW w:w="1335" w:type="dxa"/>
            <w:vAlign w:val="center"/>
          </w:tcPr>
          <w:p w14:paraId="1841C0C9" w14:textId="77777777" w:rsidR="00FF2B81" w:rsidRPr="00D00FCB" w:rsidRDefault="00FF2B81" w:rsidP="00AD5F7A">
            <w:pPr>
              <w:spacing w:after="60"/>
              <w:rPr>
                <w:rFonts w:ascii="Times New Roman" w:hAnsi="Times New Roman"/>
                <w:lang w:val="en-GB"/>
              </w:rPr>
            </w:pPr>
            <w:r>
              <w:rPr>
                <w:rFonts w:ascii="Times New Roman" w:hAnsi="Times New Roman"/>
                <w:color w:val="000000"/>
              </w:rPr>
              <w:t>5.8%</w:t>
            </w:r>
          </w:p>
        </w:tc>
        <w:tc>
          <w:tcPr>
            <w:tcW w:w="1335" w:type="dxa"/>
            <w:vAlign w:val="center"/>
          </w:tcPr>
          <w:p w14:paraId="2D8D9EDC" w14:textId="77777777" w:rsidR="00FF2B81" w:rsidRPr="00D00FCB" w:rsidRDefault="00FF2B81" w:rsidP="00AD5F7A">
            <w:pPr>
              <w:spacing w:after="60"/>
              <w:rPr>
                <w:rFonts w:ascii="Times New Roman" w:hAnsi="Times New Roman"/>
                <w:lang w:val="en-GB"/>
              </w:rPr>
            </w:pPr>
            <w:r>
              <w:rPr>
                <w:rFonts w:ascii="Times New Roman" w:hAnsi="Times New Roman"/>
                <w:color w:val="000000"/>
              </w:rPr>
              <w:t>6.5%</w:t>
            </w:r>
          </w:p>
        </w:tc>
        <w:tc>
          <w:tcPr>
            <w:tcW w:w="1336" w:type="dxa"/>
            <w:vAlign w:val="center"/>
          </w:tcPr>
          <w:p w14:paraId="2D142E79" w14:textId="77777777" w:rsidR="00FF2B81" w:rsidRPr="00D00FCB" w:rsidRDefault="00FF2B81" w:rsidP="00AD5F7A">
            <w:pPr>
              <w:spacing w:after="60"/>
              <w:rPr>
                <w:rFonts w:ascii="Times New Roman" w:hAnsi="Times New Roman"/>
                <w:lang w:val="en-GB"/>
              </w:rPr>
            </w:pPr>
            <w:r>
              <w:rPr>
                <w:rFonts w:ascii="Times New Roman" w:hAnsi="Times New Roman"/>
                <w:color w:val="000000"/>
              </w:rPr>
              <w:t>5.7%</w:t>
            </w:r>
          </w:p>
        </w:tc>
        <w:tc>
          <w:tcPr>
            <w:tcW w:w="1335" w:type="dxa"/>
            <w:vAlign w:val="center"/>
          </w:tcPr>
          <w:p w14:paraId="7A47958B" w14:textId="77777777" w:rsidR="00FF2B81" w:rsidRPr="00D00FCB" w:rsidRDefault="00FF2B81" w:rsidP="00AD5F7A">
            <w:pPr>
              <w:spacing w:after="60"/>
              <w:rPr>
                <w:rFonts w:ascii="Times New Roman" w:hAnsi="Times New Roman"/>
                <w:lang w:val="en-GB"/>
              </w:rPr>
            </w:pPr>
            <w:r>
              <w:rPr>
                <w:rFonts w:ascii="Times New Roman" w:hAnsi="Times New Roman"/>
                <w:color w:val="000000"/>
              </w:rPr>
              <w:t>6.3%</w:t>
            </w:r>
          </w:p>
        </w:tc>
        <w:tc>
          <w:tcPr>
            <w:tcW w:w="1335" w:type="dxa"/>
            <w:vAlign w:val="center"/>
          </w:tcPr>
          <w:p w14:paraId="2741018A" w14:textId="77777777" w:rsidR="00FF2B81" w:rsidRPr="00D00FCB" w:rsidRDefault="00FF2B81" w:rsidP="00AD5F7A">
            <w:pPr>
              <w:spacing w:after="60"/>
              <w:rPr>
                <w:rFonts w:ascii="Times New Roman" w:hAnsi="Times New Roman"/>
                <w:lang w:val="en-GB"/>
              </w:rPr>
            </w:pPr>
            <w:r>
              <w:rPr>
                <w:rFonts w:ascii="Times New Roman" w:hAnsi="Times New Roman"/>
                <w:color w:val="000000"/>
              </w:rPr>
              <w:t>6.9%</w:t>
            </w:r>
          </w:p>
        </w:tc>
      </w:tr>
      <w:tr w:rsidR="00FF2B81" w:rsidRPr="00D00FCB" w14:paraId="1D14F0FA" w14:textId="77777777" w:rsidTr="00CB7EBC">
        <w:tc>
          <w:tcPr>
            <w:tcW w:w="1618" w:type="dxa"/>
          </w:tcPr>
          <w:p w14:paraId="7C3FD802" w14:textId="77777777" w:rsidR="00FF2B81" w:rsidRPr="00D00FCB" w:rsidRDefault="00FF2B81" w:rsidP="00AD5F7A">
            <w:pPr>
              <w:spacing w:after="60"/>
              <w:rPr>
                <w:rFonts w:ascii="Times New Roman" w:hAnsi="Times New Roman"/>
                <w:lang w:val="en-GB"/>
              </w:rPr>
            </w:pPr>
            <w:r w:rsidRPr="00D00FCB">
              <w:rPr>
                <w:rFonts w:ascii="Times New Roman" w:hAnsi="Times New Roman"/>
                <w:lang w:val="en-GB"/>
              </w:rPr>
              <w:t>PR2+PT1+PT2</w:t>
            </w:r>
          </w:p>
        </w:tc>
        <w:tc>
          <w:tcPr>
            <w:tcW w:w="1337" w:type="dxa"/>
            <w:vAlign w:val="center"/>
          </w:tcPr>
          <w:p w14:paraId="384ECA06" w14:textId="77777777" w:rsidR="00FF2B81" w:rsidRPr="00D00FCB" w:rsidRDefault="00FF2B81" w:rsidP="00AD5F7A">
            <w:pPr>
              <w:spacing w:after="60"/>
              <w:rPr>
                <w:rFonts w:ascii="Times New Roman" w:hAnsi="Times New Roman"/>
                <w:lang w:val="en-GB"/>
              </w:rPr>
            </w:pPr>
            <w:r>
              <w:rPr>
                <w:rFonts w:ascii="Times New Roman" w:hAnsi="Times New Roman"/>
                <w:color w:val="000000"/>
              </w:rPr>
              <w:t>5.3%</w:t>
            </w:r>
          </w:p>
        </w:tc>
        <w:tc>
          <w:tcPr>
            <w:tcW w:w="1335" w:type="dxa"/>
            <w:vAlign w:val="center"/>
          </w:tcPr>
          <w:p w14:paraId="41A9276A" w14:textId="77777777" w:rsidR="00FF2B81" w:rsidRPr="00D00FCB" w:rsidRDefault="00FF2B81" w:rsidP="00AD5F7A">
            <w:pPr>
              <w:spacing w:after="60"/>
              <w:rPr>
                <w:rFonts w:ascii="Times New Roman" w:hAnsi="Times New Roman"/>
                <w:lang w:val="en-GB"/>
              </w:rPr>
            </w:pPr>
            <w:r>
              <w:rPr>
                <w:rFonts w:ascii="Times New Roman" w:hAnsi="Times New Roman"/>
                <w:color w:val="000000"/>
              </w:rPr>
              <w:t>5.8%</w:t>
            </w:r>
          </w:p>
        </w:tc>
        <w:tc>
          <w:tcPr>
            <w:tcW w:w="1335" w:type="dxa"/>
            <w:vAlign w:val="center"/>
          </w:tcPr>
          <w:p w14:paraId="1159E22E" w14:textId="77777777" w:rsidR="00FF2B81" w:rsidRPr="00D00FCB" w:rsidRDefault="00FF2B81" w:rsidP="00AD5F7A">
            <w:pPr>
              <w:spacing w:after="60"/>
              <w:rPr>
                <w:rFonts w:ascii="Times New Roman" w:hAnsi="Times New Roman"/>
                <w:lang w:val="en-GB"/>
              </w:rPr>
            </w:pPr>
            <w:r>
              <w:rPr>
                <w:rFonts w:ascii="Times New Roman" w:hAnsi="Times New Roman"/>
                <w:color w:val="000000"/>
              </w:rPr>
              <w:t>6.5%</w:t>
            </w:r>
          </w:p>
        </w:tc>
        <w:tc>
          <w:tcPr>
            <w:tcW w:w="1336" w:type="dxa"/>
            <w:vAlign w:val="center"/>
          </w:tcPr>
          <w:p w14:paraId="4046BBED" w14:textId="77777777" w:rsidR="00FF2B81" w:rsidRPr="00D00FCB" w:rsidRDefault="00FF2B81" w:rsidP="00AD5F7A">
            <w:pPr>
              <w:spacing w:after="60"/>
              <w:rPr>
                <w:rFonts w:ascii="Times New Roman" w:hAnsi="Times New Roman"/>
                <w:lang w:val="en-GB"/>
              </w:rPr>
            </w:pPr>
            <w:r>
              <w:rPr>
                <w:rFonts w:ascii="Times New Roman" w:hAnsi="Times New Roman"/>
                <w:color w:val="000000"/>
              </w:rPr>
              <w:t>5.7%</w:t>
            </w:r>
          </w:p>
        </w:tc>
        <w:tc>
          <w:tcPr>
            <w:tcW w:w="1335" w:type="dxa"/>
            <w:vAlign w:val="center"/>
          </w:tcPr>
          <w:p w14:paraId="74A45C4B" w14:textId="77777777" w:rsidR="00FF2B81" w:rsidRPr="00D00FCB" w:rsidRDefault="00FF2B81" w:rsidP="00AD5F7A">
            <w:pPr>
              <w:spacing w:after="60"/>
              <w:rPr>
                <w:rFonts w:ascii="Times New Roman" w:hAnsi="Times New Roman"/>
                <w:lang w:val="en-GB"/>
              </w:rPr>
            </w:pPr>
            <w:r>
              <w:rPr>
                <w:rFonts w:ascii="Times New Roman" w:hAnsi="Times New Roman"/>
                <w:color w:val="000000"/>
              </w:rPr>
              <w:t>6.3%</w:t>
            </w:r>
          </w:p>
        </w:tc>
        <w:tc>
          <w:tcPr>
            <w:tcW w:w="1335" w:type="dxa"/>
            <w:vAlign w:val="center"/>
          </w:tcPr>
          <w:p w14:paraId="6075AA59" w14:textId="77777777" w:rsidR="00FF2B81" w:rsidRPr="00D00FCB" w:rsidRDefault="00FF2B81" w:rsidP="00AD5F7A">
            <w:pPr>
              <w:spacing w:after="60"/>
              <w:rPr>
                <w:rFonts w:ascii="Times New Roman" w:hAnsi="Times New Roman"/>
                <w:lang w:val="en-GB"/>
              </w:rPr>
            </w:pPr>
            <w:r>
              <w:rPr>
                <w:rFonts w:ascii="Times New Roman" w:hAnsi="Times New Roman"/>
                <w:color w:val="000000"/>
              </w:rPr>
              <w:t>6.9%</w:t>
            </w:r>
          </w:p>
        </w:tc>
      </w:tr>
      <w:tr w:rsidR="00FF2B81" w:rsidRPr="00D00FCB" w14:paraId="640CB533" w14:textId="77777777" w:rsidTr="00CB7EBC">
        <w:tc>
          <w:tcPr>
            <w:tcW w:w="1618" w:type="dxa"/>
          </w:tcPr>
          <w:p w14:paraId="476D55BA"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PR3+PT1</w:t>
            </w:r>
          </w:p>
        </w:tc>
        <w:tc>
          <w:tcPr>
            <w:tcW w:w="1337" w:type="dxa"/>
            <w:vAlign w:val="center"/>
          </w:tcPr>
          <w:p w14:paraId="487E8F2B"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8.0%</w:t>
            </w:r>
          </w:p>
        </w:tc>
        <w:tc>
          <w:tcPr>
            <w:tcW w:w="1335" w:type="dxa"/>
            <w:vAlign w:val="center"/>
          </w:tcPr>
          <w:p w14:paraId="3A475337"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7.8%</w:t>
            </w:r>
          </w:p>
        </w:tc>
        <w:tc>
          <w:tcPr>
            <w:tcW w:w="1335" w:type="dxa"/>
            <w:vAlign w:val="center"/>
          </w:tcPr>
          <w:p w14:paraId="5D5042B7"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8.7%</w:t>
            </w:r>
          </w:p>
        </w:tc>
        <w:tc>
          <w:tcPr>
            <w:tcW w:w="1336" w:type="dxa"/>
            <w:vAlign w:val="center"/>
          </w:tcPr>
          <w:p w14:paraId="6B1C493C"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8.1%</w:t>
            </w:r>
          </w:p>
        </w:tc>
        <w:tc>
          <w:tcPr>
            <w:tcW w:w="1335" w:type="dxa"/>
            <w:vAlign w:val="center"/>
          </w:tcPr>
          <w:p w14:paraId="37326C12"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8.2%</w:t>
            </w:r>
          </w:p>
        </w:tc>
        <w:tc>
          <w:tcPr>
            <w:tcW w:w="1335" w:type="dxa"/>
            <w:vAlign w:val="center"/>
          </w:tcPr>
          <w:p w14:paraId="2468D053"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8.9%</w:t>
            </w:r>
          </w:p>
        </w:tc>
      </w:tr>
      <w:tr w:rsidR="00FF2B81" w:rsidRPr="00D00FCB" w14:paraId="09D045CE" w14:textId="77777777" w:rsidTr="00CB7EBC">
        <w:tc>
          <w:tcPr>
            <w:tcW w:w="1618" w:type="dxa"/>
          </w:tcPr>
          <w:p w14:paraId="56905671"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lang w:val="en-GB"/>
              </w:rPr>
              <w:t>PR3+PT1+PT2</w:t>
            </w:r>
          </w:p>
        </w:tc>
        <w:tc>
          <w:tcPr>
            <w:tcW w:w="1337" w:type="dxa"/>
            <w:vAlign w:val="center"/>
          </w:tcPr>
          <w:p w14:paraId="7A5122FC"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8.5%</w:t>
            </w:r>
          </w:p>
        </w:tc>
        <w:tc>
          <w:tcPr>
            <w:tcW w:w="1335" w:type="dxa"/>
            <w:vAlign w:val="center"/>
          </w:tcPr>
          <w:p w14:paraId="15B81A01"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8.3%</w:t>
            </w:r>
          </w:p>
        </w:tc>
        <w:tc>
          <w:tcPr>
            <w:tcW w:w="1335" w:type="dxa"/>
            <w:vAlign w:val="center"/>
          </w:tcPr>
          <w:p w14:paraId="52CA66F6"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9.2%</w:t>
            </w:r>
          </w:p>
        </w:tc>
        <w:tc>
          <w:tcPr>
            <w:tcW w:w="1336" w:type="dxa"/>
            <w:vAlign w:val="center"/>
          </w:tcPr>
          <w:p w14:paraId="39DCD9F6"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8.6%</w:t>
            </w:r>
          </w:p>
        </w:tc>
        <w:tc>
          <w:tcPr>
            <w:tcW w:w="1335" w:type="dxa"/>
            <w:vAlign w:val="center"/>
          </w:tcPr>
          <w:p w14:paraId="68A2901A"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9.0%</w:t>
            </w:r>
          </w:p>
        </w:tc>
        <w:tc>
          <w:tcPr>
            <w:tcW w:w="1335" w:type="dxa"/>
            <w:vAlign w:val="center"/>
          </w:tcPr>
          <w:p w14:paraId="3F7F1833" w14:textId="77777777" w:rsidR="00FF2B81" w:rsidRPr="00CB7EBC" w:rsidRDefault="00FF2B81" w:rsidP="00AD5F7A">
            <w:pPr>
              <w:spacing w:after="60"/>
              <w:rPr>
                <w:rFonts w:ascii="Times New Roman" w:hAnsi="Times New Roman"/>
                <w:b/>
                <w:bCs/>
                <w:lang w:val="en-GB"/>
              </w:rPr>
            </w:pPr>
            <w:r w:rsidRPr="00CB7EBC">
              <w:rPr>
                <w:rFonts w:ascii="Times New Roman" w:hAnsi="Times New Roman"/>
                <w:b/>
                <w:bCs/>
                <w:color w:val="000000"/>
              </w:rPr>
              <w:t>9.7%</w:t>
            </w:r>
          </w:p>
        </w:tc>
      </w:tr>
    </w:tbl>
    <w:p w14:paraId="510CAC04" w14:textId="77777777" w:rsidR="00AD5F7A" w:rsidRDefault="00AD5F7A" w:rsidP="00AD5F7A">
      <w:pPr>
        <w:spacing w:after="60"/>
      </w:pPr>
    </w:p>
    <w:p w14:paraId="3BE7319C" w14:textId="5C3DFC80" w:rsidR="00CB7EBC" w:rsidRDefault="00CB7EBC" w:rsidP="00AD5F7A">
      <w:pPr>
        <w:spacing w:after="60"/>
      </w:pPr>
      <w:r>
        <w:t xml:space="preserve">It is noticed that, while the agreed relaxation factor for N1 and N2 is 2, we see the necessary relaxation on N1 and N2 can be limited to [7] symbols while still achieving the complexity reduction benefit. Since extended N1 and N2 can be regarded as allowing longer PDSCH and PUSCH processing for </w:t>
      </w:r>
      <w:proofErr w:type="spellStart"/>
      <w:r>
        <w:t>RedCap</w:t>
      </w:r>
      <w:proofErr w:type="spellEnd"/>
      <w:r>
        <w:t xml:space="preserve"> UE, the following proposal is thus suggested:</w:t>
      </w:r>
    </w:p>
    <w:p w14:paraId="1CE311EC" w14:textId="77777777" w:rsidR="00CB7EBC" w:rsidRPr="00CB7EBC" w:rsidRDefault="00CB7EBC" w:rsidP="00AD5F7A">
      <w:pPr>
        <w:spacing w:after="60"/>
        <w:rPr>
          <w:b/>
          <w:bCs/>
        </w:rPr>
      </w:pPr>
    </w:p>
    <w:p w14:paraId="780F37F0" w14:textId="3F695BEF" w:rsidR="00CB7EBC" w:rsidRPr="00CB7EBC" w:rsidRDefault="00CB7EBC" w:rsidP="00AD5F7A">
      <w:pPr>
        <w:pStyle w:val="Caption"/>
        <w:spacing w:before="0" w:after="60"/>
        <w:rPr>
          <w:bCs/>
        </w:rPr>
      </w:pPr>
      <w:bookmarkStart w:id="50" w:name="_Ref111244516"/>
      <w:r w:rsidRPr="00CB7EBC">
        <w:rPr>
          <w:bCs/>
          <w:u w:val="single"/>
        </w:rPr>
        <w:t xml:space="preserve">Proposal </w:t>
      </w:r>
      <w:r w:rsidRPr="00CB7EBC">
        <w:rPr>
          <w:bCs/>
          <w:u w:val="single"/>
        </w:rPr>
        <w:fldChar w:fldCharType="begin"/>
      </w:r>
      <w:r w:rsidRPr="00CB7EBC">
        <w:rPr>
          <w:bCs/>
          <w:u w:val="single"/>
        </w:rPr>
        <w:instrText xml:space="preserve"> SEQ Proposal \* ARABIC </w:instrText>
      </w:r>
      <w:r w:rsidRPr="00CB7EBC">
        <w:rPr>
          <w:bCs/>
          <w:u w:val="single"/>
        </w:rPr>
        <w:fldChar w:fldCharType="separate"/>
      </w:r>
      <w:r w:rsidRPr="00CB7EBC">
        <w:rPr>
          <w:bCs/>
          <w:noProof/>
          <w:u w:val="single"/>
        </w:rPr>
        <w:t>5</w:t>
      </w:r>
      <w:r w:rsidRPr="00CB7EBC">
        <w:rPr>
          <w:bCs/>
          <w:u w:val="single"/>
        </w:rPr>
        <w:fldChar w:fldCharType="end"/>
      </w:r>
      <w:r w:rsidRPr="00CB7EBC">
        <w:rPr>
          <w:bCs/>
        </w:rPr>
        <w:t xml:space="preserve">: To achieve the benefit be processing time relaxation while minimizing network scheduling impact, the following two options can be considered for further </w:t>
      </w:r>
      <w:r>
        <w:rPr>
          <w:bCs/>
        </w:rPr>
        <w:t xml:space="preserve">complexity reduction on </w:t>
      </w:r>
      <w:proofErr w:type="spellStart"/>
      <w:r>
        <w:rPr>
          <w:bCs/>
        </w:rPr>
        <w:t>RedCap</w:t>
      </w:r>
      <w:proofErr w:type="spellEnd"/>
      <w:r>
        <w:rPr>
          <w:bCs/>
        </w:rPr>
        <w:t xml:space="preserve"> UEs:</w:t>
      </w:r>
      <w:bookmarkEnd w:id="50"/>
    </w:p>
    <w:p w14:paraId="755BE077" w14:textId="18561753" w:rsidR="00CB7EBC" w:rsidRPr="00CB7EBC" w:rsidRDefault="00CB7EBC" w:rsidP="00AD5F7A">
      <w:pPr>
        <w:pStyle w:val="Caption"/>
        <w:numPr>
          <w:ilvl w:val="0"/>
          <w:numId w:val="32"/>
        </w:numPr>
        <w:spacing w:before="0" w:after="60"/>
        <w:rPr>
          <w:bCs/>
        </w:rPr>
      </w:pPr>
      <w:r w:rsidRPr="00CB7EBC">
        <w:rPr>
          <w:bCs/>
        </w:rPr>
        <w:t>Alt1: N1 and N2 are extended by [7] symbols</w:t>
      </w:r>
    </w:p>
    <w:p w14:paraId="4AF4F47D" w14:textId="2D4EA632" w:rsidR="00CB7EBC" w:rsidRPr="00CB7EBC" w:rsidRDefault="00CB7EBC" w:rsidP="00AD5F7A">
      <w:pPr>
        <w:pStyle w:val="ListParagraph"/>
        <w:numPr>
          <w:ilvl w:val="0"/>
          <w:numId w:val="32"/>
        </w:numPr>
        <w:spacing w:after="60"/>
        <w:ind w:firstLineChars="0"/>
        <w:rPr>
          <w:b/>
          <w:bCs/>
          <w:sz w:val="20"/>
          <w:szCs w:val="20"/>
        </w:rPr>
      </w:pPr>
      <w:r w:rsidRPr="00CB7EBC">
        <w:rPr>
          <w:b/>
          <w:bCs/>
          <w:sz w:val="20"/>
          <w:szCs w:val="20"/>
        </w:rPr>
        <w:t>Alt</w:t>
      </w:r>
      <w:r>
        <w:rPr>
          <w:b/>
          <w:bCs/>
          <w:sz w:val="20"/>
          <w:szCs w:val="20"/>
        </w:rPr>
        <w:t>2</w:t>
      </w:r>
      <w:r w:rsidRPr="00CB7EBC">
        <w:rPr>
          <w:b/>
          <w:bCs/>
          <w:sz w:val="20"/>
          <w:szCs w:val="20"/>
        </w:rPr>
        <w:t>:</w:t>
      </w:r>
      <w:r>
        <w:rPr>
          <w:b/>
          <w:bCs/>
          <w:sz w:val="20"/>
          <w:szCs w:val="20"/>
        </w:rPr>
        <w:t xml:space="preserve"> PDSCH/PUSCH processing time of more than one slots is allowed</w:t>
      </w:r>
    </w:p>
    <w:p w14:paraId="1C7C348E" w14:textId="213D6268" w:rsidR="00CB7EBC" w:rsidRPr="00CB7EBC" w:rsidRDefault="00CB7EBC" w:rsidP="00AD5F7A">
      <w:pPr>
        <w:pStyle w:val="Caption"/>
        <w:spacing w:before="0" w:after="60"/>
        <w:rPr>
          <w:bCs/>
        </w:rPr>
      </w:pPr>
      <w:r w:rsidRPr="00CB7EBC">
        <w:rPr>
          <w:bCs/>
        </w:rPr>
        <w:t xml:space="preserve"> </w:t>
      </w:r>
    </w:p>
    <w:p w14:paraId="4E464374" w14:textId="77777777" w:rsidR="00CB7EBC" w:rsidRDefault="00CB7EBC" w:rsidP="00AD5F7A">
      <w:pPr>
        <w:keepNext/>
        <w:spacing w:after="60"/>
      </w:pPr>
      <w:r>
        <w:rPr>
          <w:noProof/>
        </w:rPr>
        <w:drawing>
          <wp:inline distT="0" distB="0" distL="0" distR="0" wp14:anchorId="26A75B0B" wp14:editId="7D5C86BD">
            <wp:extent cx="5493600" cy="1584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600" cy="1584000"/>
                    </a:xfrm>
                    <a:prstGeom prst="rect">
                      <a:avLst/>
                    </a:prstGeom>
                    <a:noFill/>
                  </pic:spPr>
                </pic:pic>
              </a:graphicData>
            </a:graphic>
          </wp:inline>
        </w:drawing>
      </w:r>
    </w:p>
    <w:p w14:paraId="63F8F83C" w14:textId="0E63B6A3" w:rsidR="00CB7EBC" w:rsidRDefault="00CB7EBC" w:rsidP="00AD5F7A">
      <w:pPr>
        <w:pStyle w:val="Caption"/>
        <w:spacing w:before="0" w:after="60"/>
        <w:jc w:val="center"/>
      </w:pPr>
      <w:bookmarkStart w:id="51" w:name="_Ref111244547"/>
      <w:r>
        <w:t xml:space="preserve">Figure </w:t>
      </w:r>
      <w:r>
        <w:fldChar w:fldCharType="begin"/>
      </w:r>
      <w:r>
        <w:instrText xml:space="preserve"> SEQ Figure \* ARABIC </w:instrText>
      </w:r>
      <w:r>
        <w:fldChar w:fldCharType="separate"/>
      </w:r>
      <w:r>
        <w:rPr>
          <w:noProof/>
        </w:rPr>
        <w:t>1</w:t>
      </w:r>
      <w:r>
        <w:fldChar w:fldCharType="end"/>
      </w:r>
      <w:r>
        <w:t>: Illustration of complexity reduction by allowing PDSCH processing time of more than one slot</w:t>
      </w:r>
      <w:bookmarkEnd w:id="51"/>
    </w:p>
    <w:p w14:paraId="068042A7" w14:textId="47294348" w:rsidR="00FF2B81" w:rsidRDefault="00CB7EBC" w:rsidP="00AD5F7A">
      <w:pPr>
        <w:pStyle w:val="Caption"/>
        <w:spacing w:before="0" w:after="60"/>
      </w:pPr>
      <w:r>
        <w:t xml:space="preserve"> </w:t>
      </w:r>
      <w:r w:rsidRPr="00EB601C">
        <w:t xml:space="preserve"> </w:t>
      </w:r>
    </w:p>
    <w:p w14:paraId="150708A3" w14:textId="77777777" w:rsidR="00CB7EBC" w:rsidRPr="00CB7EBC" w:rsidRDefault="00CB7EBC" w:rsidP="00AD5F7A">
      <w:pPr>
        <w:spacing w:after="60"/>
      </w:pPr>
    </w:p>
    <w:p w14:paraId="37C18303" w14:textId="00E82601" w:rsidR="006E231C" w:rsidRPr="00CB7EBC" w:rsidRDefault="00F6664D" w:rsidP="00D24E8E">
      <w:pPr>
        <w:pStyle w:val="Heading1"/>
        <w:jc w:val="both"/>
        <w:rPr>
          <w:lang w:val="en-US" w:eastAsia="zh-CN"/>
        </w:rPr>
      </w:pPr>
      <w:r>
        <w:rPr>
          <w:rFonts w:eastAsiaTheme="minorEastAsia"/>
        </w:rPr>
        <w:t xml:space="preserve">Recommendations </w:t>
      </w:r>
      <w:r w:rsidR="00572665">
        <w:rPr>
          <w:rFonts w:eastAsiaTheme="minorEastAsia"/>
        </w:rPr>
        <w:t xml:space="preserve">for </w:t>
      </w:r>
      <w:r w:rsidR="00CB7EBC">
        <w:t>potential work item</w:t>
      </w:r>
    </w:p>
    <w:p w14:paraId="2EB9F6FD" w14:textId="7707B234" w:rsidR="00CB7EBC" w:rsidRDefault="00CB7EBC" w:rsidP="00AD5F7A">
      <w:pPr>
        <w:spacing w:after="60"/>
      </w:pPr>
      <w:r>
        <w:t xml:space="preserve">In </w:t>
      </w:r>
      <w:r>
        <w:fldChar w:fldCharType="begin"/>
      </w:r>
      <w:r>
        <w:instrText xml:space="preserve"> REF _Ref111239439 \h </w:instrText>
      </w:r>
      <w:r>
        <w:fldChar w:fldCharType="separate"/>
      </w:r>
      <w:r>
        <w:t xml:space="preserve">Table </w:t>
      </w:r>
      <w:r>
        <w:rPr>
          <w:noProof/>
        </w:rPr>
        <w:t>11</w:t>
      </w:r>
      <w:r>
        <w:fldChar w:fldCharType="end"/>
      </w:r>
      <w:r>
        <w:t xml:space="preserve"> and </w:t>
      </w:r>
      <w:r>
        <w:fldChar w:fldCharType="begin"/>
      </w:r>
      <w:r>
        <w:instrText xml:space="preserve"> REF _Ref111239445 \h </w:instrText>
      </w:r>
      <w:r>
        <w:fldChar w:fldCharType="separate"/>
      </w:r>
      <w:r>
        <w:t xml:space="preserve">Table </w:t>
      </w:r>
      <w:r>
        <w:rPr>
          <w:noProof/>
        </w:rPr>
        <w:t>12</w:t>
      </w:r>
      <w:r>
        <w:fldChar w:fldCharType="end"/>
      </w:r>
      <w:r>
        <w:t>, there summarize the trade-off in performance and complexity reduction for the considered complexity reduction options for TDD (30 kHz SCS) and FDD (15 kHz SCS), respectively. The following are suggested:</w:t>
      </w:r>
    </w:p>
    <w:p w14:paraId="249F6593" w14:textId="77777777" w:rsidR="00CB7EBC" w:rsidRDefault="00CB7EBC" w:rsidP="00AD5F7A">
      <w:pPr>
        <w:pStyle w:val="Caption"/>
        <w:spacing w:before="0" w:after="60"/>
        <w:rPr>
          <w:u w:val="single"/>
        </w:rPr>
      </w:pPr>
    </w:p>
    <w:p w14:paraId="3C9A2F9F" w14:textId="5BB1F504" w:rsidR="00CB7EBC" w:rsidRPr="00CB7EBC" w:rsidRDefault="00CB7EBC" w:rsidP="00AD5F7A">
      <w:pPr>
        <w:pStyle w:val="Caption"/>
        <w:spacing w:before="0" w:after="60"/>
      </w:pPr>
      <w:bookmarkStart w:id="52" w:name="_Ref111244563"/>
      <w:r w:rsidRPr="00CB7EBC">
        <w:rPr>
          <w:u w:val="single"/>
        </w:rPr>
        <w:t xml:space="preserve">Conclusion </w:t>
      </w:r>
      <w:r w:rsidRPr="00CB7EBC">
        <w:rPr>
          <w:u w:val="single"/>
        </w:rPr>
        <w:fldChar w:fldCharType="begin"/>
      </w:r>
      <w:r w:rsidRPr="00CB7EBC">
        <w:rPr>
          <w:u w:val="single"/>
        </w:rPr>
        <w:instrText xml:space="preserve"> SEQ Conclusion \* ARABIC </w:instrText>
      </w:r>
      <w:r w:rsidRPr="00CB7EBC">
        <w:rPr>
          <w:u w:val="single"/>
        </w:rPr>
        <w:fldChar w:fldCharType="separate"/>
      </w:r>
      <w:r>
        <w:rPr>
          <w:noProof/>
          <w:u w:val="single"/>
        </w:rPr>
        <w:t>1</w:t>
      </w:r>
      <w:r w:rsidRPr="00CB7EBC">
        <w:rPr>
          <w:u w:val="single"/>
        </w:rPr>
        <w:fldChar w:fldCharType="end"/>
      </w:r>
      <w:r>
        <w:t xml:space="preserve">: There can achieve up to ~12% complexity reduction </w:t>
      </w:r>
      <w:proofErr w:type="spellStart"/>
      <w:r>
        <w:t>w.r.t.</w:t>
      </w:r>
      <w:proofErr w:type="spellEnd"/>
      <w:r>
        <w:t xml:space="preserve"> Rel-17 </w:t>
      </w:r>
      <w:proofErr w:type="spellStart"/>
      <w:r>
        <w:t>RedCap</w:t>
      </w:r>
      <w:proofErr w:type="spellEnd"/>
      <w:r w:rsidR="008D0EE3">
        <w:t xml:space="preserve"> UE</w:t>
      </w:r>
      <w:r>
        <w:t xml:space="preserve"> based on the options </w:t>
      </w:r>
      <w:r w:rsidRPr="00CB7EBC">
        <w:t xml:space="preserve">of bandwidth reduction, peak-data-rate </w:t>
      </w:r>
      <w:proofErr w:type="gramStart"/>
      <w:r w:rsidRPr="00CB7EBC">
        <w:t>reduction</w:t>
      </w:r>
      <w:proofErr w:type="gramEnd"/>
      <w:r w:rsidRPr="00CB7EBC">
        <w:t xml:space="preserve"> or combinations with processing time relaxation.</w:t>
      </w:r>
      <w:bookmarkEnd w:id="52"/>
    </w:p>
    <w:p w14:paraId="6546CDE2" w14:textId="16CB0F91" w:rsidR="00CB7EBC" w:rsidRPr="00CB7EBC" w:rsidRDefault="00CB7EBC" w:rsidP="00AD5F7A">
      <w:pPr>
        <w:pStyle w:val="ListParagraph"/>
        <w:numPr>
          <w:ilvl w:val="0"/>
          <w:numId w:val="43"/>
        </w:numPr>
        <w:spacing w:after="60"/>
        <w:ind w:firstLineChars="0"/>
        <w:rPr>
          <w:b/>
          <w:sz w:val="20"/>
          <w:szCs w:val="20"/>
        </w:rPr>
      </w:pPr>
      <w:r>
        <w:rPr>
          <w:b/>
          <w:sz w:val="20"/>
          <w:szCs w:val="20"/>
        </w:rPr>
        <w:t>S</w:t>
      </w:r>
      <w:r w:rsidRPr="00CB7EBC">
        <w:rPr>
          <w:b/>
          <w:sz w:val="20"/>
          <w:szCs w:val="20"/>
        </w:rPr>
        <w:t xml:space="preserve">ubject to no performance loss </w:t>
      </w:r>
      <w:proofErr w:type="spellStart"/>
      <w:r w:rsidRPr="00CB7EBC">
        <w:rPr>
          <w:b/>
          <w:sz w:val="20"/>
          <w:szCs w:val="20"/>
        </w:rPr>
        <w:t>w.r.t.</w:t>
      </w:r>
      <w:proofErr w:type="spellEnd"/>
      <w:r w:rsidRPr="00CB7EBC">
        <w:rPr>
          <w:b/>
          <w:sz w:val="20"/>
          <w:szCs w:val="20"/>
        </w:rPr>
        <w:t xml:space="preserve"> Rel-17 </w:t>
      </w:r>
      <w:proofErr w:type="spellStart"/>
      <w:r w:rsidRPr="00CB7EBC">
        <w:rPr>
          <w:b/>
          <w:sz w:val="20"/>
          <w:szCs w:val="20"/>
        </w:rPr>
        <w:t>RedCap</w:t>
      </w:r>
      <w:proofErr w:type="spellEnd"/>
      <w:r w:rsidRPr="00CB7EBC">
        <w:rPr>
          <w:b/>
          <w:sz w:val="20"/>
          <w:szCs w:val="20"/>
        </w:rPr>
        <w:t xml:space="preserve"> UE, </w:t>
      </w:r>
      <w:r>
        <w:rPr>
          <w:b/>
          <w:sz w:val="20"/>
          <w:szCs w:val="20"/>
        </w:rPr>
        <w:t xml:space="preserve">only </w:t>
      </w:r>
      <w:r w:rsidRPr="00CB7EBC">
        <w:rPr>
          <w:b/>
          <w:sz w:val="20"/>
          <w:szCs w:val="20"/>
        </w:rPr>
        <w:t>up to ~8% complexity reduction</w:t>
      </w:r>
    </w:p>
    <w:p w14:paraId="29329E62" w14:textId="6A5BBF26" w:rsidR="00CB7EBC" w:rsidRPr="00CB7EBC" w:rsidRDefault="00CB7EBC" w:rsidP="00AD5F7A">
      <w:pPr>
        <w:spacing w:after="60"/>
        <w:rPr>
          <w:b/>
          <w:bCs/>
        </w:rPr>
      </w:pPr>
    </w:p>
    <w:p w14:paraId="5CC10C17" w14:textId="38161F07" w:rsidR="00CB7EBC" w:rsidRPr="00CB7EBC" w:rsidRDefault="00CB7EBC" w:rsidP="00AD5F7A">
      <w:pPr>
        <w:pStyle w:val="Caption"/>
        <w:spacing w:before="0" w:after="60"/>
        <w:rPr>
          <w:bCs/>
        </w:rPr>
      </w:pPr>
      <w:bookmarkStart w:id="53" w:name="_Ref111244580"/>
      <w:r w:rsidRPr="00CB7EBC">
        <w:rPr>
          <w:bCs/>
          <w:u w:val="single"/>
        </w:rPr>
        <w:t xml:space="preserve">Conclusion </w:t>
      </w:r>
      <w:r w:rsidRPr="00CB7EBC">
        <w:rPr>
          <w:bCs/>
          <w:u w:val="single"/>
        </w:rPr>
        <w:fldChar w:fldCharType="begin"/>
      </w:r>
      <w:r w:rsidRPr="00CB7EBC">
        <w:rPr>
          <w:bCs/>
          <w:u w:val="single"/>
        </w:rPr>
        <w:instrText xml:space="preserve"> SEQ Conclusion \* ARABIC </w:instrText>
      </w:r>
      <w:r w:rsidRPr="00CB7EBC">
        <w:rPr>
          <w:bCs/>
          <w:u w:val="single"/>
        </w:rPr>
        <w:fldChar w:fldCharType="separate"/>
      </w:r>
      <w:r w:rsidRPr="00CB7EBC">
        <w:rPr>
          <w:bCs/>
          <w:noProof/>
          <w:u w:val="single"/>
        </w:rPr>
        <w:t>2</w:t>
      </w:r>
      <w:r w:rsidRPr="00CB7EBC">
        <w:rPr>
          <w:bCs/>
          <w:u w:val="single"/>
        </w:rPr>
        <w:fldChar w:fldCharType="end"/>
      </w:r>
      <w:r w:rsidRPr="00CB7EBC">
        <w:rPr>
          <w:bCs/>
        </w:rPr>
        <w:t xml:space="preserve">: Targeting minimum impact to legacy UEs and minimum performance loss </w:t>
      </w:r>
      <w:proofErr w:type="spellStart"/>
      <w:r w:rsidRPr="00CB7EBC">
        <w:rPr>
          <w:bCs/>
        </w:rPr>
        <w:t>w.r.t.</w:t>
      </w:r>
      <w:proofErr w:type="spellEnd"/>
      <w:r w:rsidRPr="00CB7EBC">
        <w:rPr>
          <w:bCs/>
        </w:rPr>
        <w:t xml:space="preserve"> Rel-17 </w:t>
      </w:r>
      <w:proofErr w:type="spellStart"/>
      <w:r w:rsidRPr="00CB7EBC">
        <w:rPr>
          <w:bCs/>
        </w:rPr>
        <w:t>RedCap</w:t>
      </w:r>
      <w:proofErr w:type="spellEnd"/>
      <w:r w:rsidRPr="00CB7EBC">
        <w:rPr>
          <w:bCs/>
        </w:rPr>
        <w:t xml:space="preserve"> UE, the following combined complexity reduction </w:t>
      </w:r>
      <w:r w:rsidR="008D0EE3">
        <w:rPr>
          <w:bCs/>
        </w:rPr>
        <w:t>options</w:t>
      </w:r>
      <w:r w:rsidRPr="00CB7EBC">
        <w:rPr>
          <w:bCs/>
        </w:rPr>
        <w:t xml:space="preserve"> can be considered for potential specification in Rel-18:</w:t>
      </w:r>
      <w:bookmarkEnd w:id="53"/>
    </w:p>
    <w:p w14:paraId="32F4651F" w14:textId="26D8BD8C" w:rsidR="00CB7EBC" w:rsidRDefault="00CB7EBC" w:rsidP="00AD5F7A">
      <w:pPr>
        <w:pStyle w:val="ListParagraph"/>
        <w:numPr>
          <w:ilvl w:val="0"/>
          <w:numId w:val="42"/>
        </w:numPr>
        <w:spacing w:after="60"/>
        <w:ind w:firstLineChars="0"/>
        <w:rPr>
          <w:b/>
          <w:bCs/>
          <w:sz w:val="20"/>
          <w:szCs w:val="20"/>
        </w:rPr>
      </w:pPr>
      <w:r>
        <w:rPr>
          <w:b/>
          <w:bCs/>
          <w:sz w:val="20"/>
          <w:szCs w:val="20"/>
        </w:rPr>
        <w:t xml:space="preserve">Peak-data-rate reduction option </w:t>
      </w:r>
      <w:r w:rsidRPr="00CB7EBC">
        <w:rPr>
          <w:b/>
          <w:bCs/>
          <w:sz w:val="20"/>
          <w:szCs w:val="20"/>
        </w:rPr>
        <w:t>PR3</w:t>
      </w:r>
      <w:r>
        <w:rPr>
          <w:b/>
          <w:bCs/>
          <w:sz w:val="20"/>
          <w:szCs w:val="20"/>
        </w:rPr>
        <w:t xml:space="preserve"> and processing time relaxation optio</w:t>
      </w:r>
      <w:r w:rsidR="00FF1E6D">
        <w:rPr>
          <w:b/>
          <w:bCs/>
          <w:sz w:val="20"/>
          <w:szCs w:val="20"/>
        </w:rPr>
        <w:t xml:space="preserve">n </w:t>
      </w:r>
      <w:r>
        <w:rPr>
          <w:b/>
          <w:bCs/>
          <w:sz w:val="20"/>
          <w:szCs w:val="20"/>
        </w:rPr>
        <w:t>PT1 + PT2:</w:t>
      </w:r>
    </w:p>
    <w:p w14:paraId="02E7A4B4" w14:textId="5CC94C99" w:rsidR="00CB7EBC" w:rsidRDefault="00CB7EBC" w:rsidP="00AD5F7A">
      <w:pPr>
        <w:pStyle w:val="ListParagraph"/>
        <w:numPr>
          <w:ilvl w:val="1"/>
          <w:numId w:val="42"/>
        </w:numPr>
        <w:spacing w:after="60"/>
        <w:ind w:firstLineChars="0"/>
        <w:rPr>
          <w:b/>
          <w:bCs/>
          <w:sz w:val="20"/>
          <w:szCs w:val="20"/>
        </w:rPr>
      </w:pPr>
      <w:r w:rsidRPr="00CB7EBC">
        <w:rPr>
          <w:b/>
          <w:bCs/>
          <w:sz w:val="20"/>
          <w:szCs w:val="20"/>
        </w:rPr>
        <w:t>PDSCH/PUSCH #RB up to</w:t>
      </w:r>
      <w:r>
        <w:rPr>
          <w:b/>
          <w:bCs/>
          <w:sz w:val="20"/>
          <w:szCs w:val="20"/>
        </w:rPr>
        <w:t xml:space="preserve"> 12 RBs (25 RBs) for TDD/30 kHz SCS (FDD/15 kHz SCS)</w:t>
      </w:r>
    </w:p>
    <w:p w14:paraId="318C7C26" w14:textId="43C0A199" w:rsidR="00CB7EBC" w:rsidRDefault="00CB7EBC" w:rsidP="00AD5F7A">
      <w:pPr>
        <w:pStyle w:val="ListParagraph"/>
        <w:numPr>
          <w:ilvl w:val="1"/>
          <w:numId w:val="42"/>
        </w:numPr>
        <w:spacing w:after="60"/>
        <w:ind w:firstLineChars="0"/>
        <w:rPr>
          <w:b/>
          <w:bCs/>
          <w:sz w:val="20"/>
          <w:szCs w:val="20"/>
        </w:rPr>
      </w:pPr>
      <w:r>
        <w:rPr>
          <w:b/>
          <w:bCs/>
          <w:sz w:val="20"/>
          <w:szCs w:val="20"/>
        </w:rPr>
        <w:t xml:space="preserve">PDSCH processing time of more than one slot is allowed </w:t>
      </w:r>
    </w:p>
    <w:p w14:paraId="2FE188FF" w14:textId="15666176" w:rsidR="00CB7EBC" w:rsidRDefault="00CB7EBC" w:rsidP="00AD5F7A">
      <w:pPr>
        <w:pStyle w:val="Caption"/>
        <w:numPr>
          <w:ilvl w:val="2"/>
          <w:numId w:val="42"/>
        </w:numPr>
        <w:spacing w:before="0" w:after="60"/>
        <w:rPr>
          <w:bCs/>
        </w:rPr>
      </w:pPr>
      <w:r>
        <w:rPr>
          <w:bCs/>
        </w:rPr>
        <w:t>FFS</w:t>
      </w:r>
      <w:r w:rsidRPr="00CB7EBC">
        <w:rPr>
          <w:bCs/>
        </w:rPr>
        <w:t xml:space="preserve">: </w:t>
      </w:r>
      <w:r>
        <w:rPr>
          <w:bCs/>
        </w:rPr>
        <w:t xml:space="preserve">Whether to extend </w:t>
      </w:r>
      <w:r w:rsidRPr="00CB7EBC">
        <w:rPr>
          <w:bCs/>
        </w:rPr>
        <w:t xml:space="preserve">N1 and N2 by </w:t>
      </w:r>
      <w:r w:rsidR="00FF1E6D">
        <w:rPr>
          <w:rFonts w:asciiTheme="minorEastAsia" w:eastAsiaTheme="minorEastAsia" w:hAnsiTheme="minorEastAsia" w:hint="eastAsia"/>
          <w:bCs/>
          <w:lang w:eastAsia="zh-TW"/>
        </w:rPr>
        <w:t>[</w:t>
      </w:r>
      <w:r w:rsidRPr="00CB7EBC">
        <w:rPr>
          <w:bCs/>
        </w:rPr>
        <w:t>7</w:t>
      </w:r>
      <w:r w:rsidR="00FF1E6D">
        <w:rPr>
          <w:rFonts w:asciiTheme="minorEastAsia" w:eastAsiaTheme="minorEastAsia" w:hAnsiTheme="minorEastAsia" w:hint="eastAsia"/>
          <w:bCs/>
          <w:lang w:eastAsia="zh-TW"/>
        </w:rPr>
        <w:t>]</w:t>
      </w:r>
      <w:r w:rsidRPr="00CB7EBC">
        <w:rPr>
          <w:bCs/>
        </w:rPr>
        <w:t xml:space="preserve"> symbols</w:t>
      </w:r>
    </w:p>
    <w:p w14:paraId="46481CA9" w14:textId="5C4B0F5C" w:rsidR="00CB7EBC" w:rsidRDefault="00CB7EBC" w:rsidP="00AD5F7A">
      <w:pPr>
        <w:pStyle w:val="ListParagraph"/>
        <w:numPr>
          <w:ilvl w:val="1"/>
          <w:numId w:val="42"/>
        </w:numPr>
        <w:spacing w:after="60"/>
        <w:ind w:firstLineChars="0"/>
        <w:rPr>
          <w:b/>
          <w:bCs/>
          <w:sz w:val="20"/>
          <w:szCs w:val="20"/>
        </w:rPr>
      </w:pPr>
      <w:r>
        <w:rPr>
          <w:b/>
          <w:bCs/>
          <w:sz w:val="20"/>
          <w:szCs w:val="20"/>
        </w:rPr>
        <w:t xml:space="preserve">CSI processing time of more slot(s) is allowed </w:t>
      </w:r>
    </w:p>
    <w:p w14:paraId="650B3181" w14:textId="77777777" w:rsidR="00CB7EBC" w:rsidRPr="00CB7EBC" w:rsidRDefault="00CB7EBC" w:rsidP="00AD5F7A">
      <w:pPr>
        <w:spacing w:after="60"/>
        <w:rPr>
          <w:b/>
          <w:bCs/>
        </w:rPr>
      </w:pPr>
    </w:p>
    <w:p w14:paraId="4986E0DE" w14:textId="7697B334" w:rsidR="00CB7EBC" w:rsidRDefault="00CB7EBC" w:rsidP="00AD5F7A">
      <w:pPr>
        <w:pStyle w:val="Caption"/>
        <w:keepNext/>
        <w:spacing w:before="0" w:after="60"/>
      </w:pPr>
      <w:bookmarkStart w:id="54" w:name="_Ref111239445"/>
      <w:bookmarkStart w:id="55" w:name="_Ref111244617"/>
      <w:r>
        <w:t xml:space="preserve">Table </w:t>
      </w:r>
      <w:r>
        <w:fldChar w:fldCharType="begin"/>
      </w:r>
      <w:r>
        <w:instrText xml:space="preserve"> SEQ Table \* ARABIC </w:instrText>
      </w:r>
      <w:r>
        <w:fldChar w:fldCharType="separate"/>
      </w:r>
      <w:r>
        <w:rPr>
          <w:noProof/>
        </w:rPr>
        <w:t>11</w:t>
      </w:r>
      <w:r>
        <w:fldChar w:fldCharType="end"/>
      </w:r>
      <w:bookmarkEnd w:id="54"/>
      <w:r>
        <w:t xml:space="preserve">: Summary for performance and complexity reduction trade-off for </w:t>
      </w:r>
      <w:proofErr w:type="spellStart"/>
      <w:r>
        <w:t>RedCap</w:t>
      </w:r>
      <w:proofErr w:type="spellEnd"/>
      <w:r>
        <w:t xml:space="preserve"> UE in TDD (30 kHz SCS)</w:t>
      </w:r>
      <w:bookmarkEnd w:id="55"/>
    </w:p>
    <w:tbl>
      <w:tblPr>
        <w:tblStyle w:val="TableTheme"/>
        <w:tblW w:w="5000" w:type="pct"/>
        <w:tblLook w:val="0420" w:firstRow="1" w:lastRow="0" w:firstColumn="0" w:lastColumn="0" w:noHBand="0" w:noVBand="1"/>
      </w:tblPr>
      <w:tblGrid>
        <w:gridCol w:w="1151"/>
        <w:gridCol w:w="772"/>
        <w:gridCol w:w="739"/>
        <w:gridCol w:w="683"/>
        <w:gridCol w:w="796"/>
        <w:gridCol w:w="796"/>
        <w:gridCol w:w="222"/>
        <w:gridCol w:w="705"/>
        <w:gridCol w:w="767"/>
        <w:gridCol w:w="767"/>
        <w:gridCol w:w="705"/>
        <w:gridCol w:w="767"/>
        <w:gridCol w:w="761"/>
      </w:tblGrid>
      <w:tr w:rsidR="00CB7EBC" w:rsidRPr="00B51494" w14:paraId="6ED46FC2" w14:textId="77777777" w:rsidTr="00CB7EBC">
        <w:trPr>
          <w:trHeight w:val="327"/>
        </w:trPr>
        <w:tc>
          <w:tcPr>
            <w:tcW w:w="2563" w:type="pct"/>
            <w:gridSpan w:val="6"/>
            <w:shd w:val="clear" w:color="auto" w:fill="E7E6E6" w:themeFill="background2"/>
          </w:tcPr>
          <w:p w14:paraId="2B5EE64D" w14:textId="6F7D945A" w:rsidR="00CB7EBC" w:rsidRPr="00B51494" w:rsidRDefault="00CB7EBC" w:rsidP="00AD5F7A">
            <w:pPr>
              <w:spacing w:after="60"/>
              <w:jc w:val="center"/>
              <w:rPr>
                <w:b/>
                <w:bCs/>
              </w:rPr>
            </w:pPr>
            <w:r>
              <w:rPr>
                <w:b/>
                <w:bCs/>
              </w:rPr>
              <w:t>Performance: Required SNR (dB)</w:t>
            </w:r>
          </w:p>
        </w:tc>
        <w:tc>
          <w:tcPr>
            <w:tcW w:w="115" w:type="pct"/>
            <w:vMerge w:val="restart"/>
          </w:tcPr>
          <w:p w14:paraId="72B5E42C" w14:textId="57EC03B2" w:rsidR="00CB7EBC" w:rsidRPr="00B51494" w:rsidRDefault="00CB7EBC" w:rsidP="00AD5F7A">
            <w:pPr>
              <w:spacing w:after="60"/>
            </w:pPr>
            <w:r>
              <w:t xml:space="preserve"> </w:t>
            </w:r>
          </w:p>
        </w:tc>
        <w:tc>
          <w:tcPr>
            <w:tcW w:w="2322" w:type="pct"/>
            <w:gridSpan w:val="6"/>
            <w:shd w:val="clear" w:color="auto" w:fill="E7E6E6" w:themeFill="background2"/>
          </w:tcPr>
          <w:p w14:paraId="4E56B116" w14:textId="24B84FF4" w:rsidR="00CB7EBC" w:rsidRPr="00B51494" w:rsidRDefault="00CB7EBC" w:rsidP="00AD5F7A">
            <w:pPr>
              <w:spacing w:after="60"/>
              <w:jc w:val="center"/>
              <w:rPr>
                <w:b/>
                <w:bCs/>
              </w:rPr>
            </w:pPr>
            <w:r>
              <w:rPr>
                <w:b/>
                <w:bCs/>
              </w:rPr>
              <w:t xml:space="preserve">Complexity reduction w.r.t Rel-17 </w:t>
            </w:r>
            <w:proofErr w:type="spellStart"/>
            <w:r>
              <w:rPr>
                <w:b/>
                <w:bCs/>
              </w:rPr>
              <w:t>ReCap</w:t>
            </w:r>
            <w:proofErr w:type="spellEnd"/>
            <w:r>
              <w:rPr>
                <w:b/>
                <w:bCs/>
              </w:rPr>
              <w:t xml:space="preserve"> (%)</w:t>
            </w:r>
          </w:p>
        </w:tc>
      </w:tr>
      <w:tr w:rsidR="00CB7EBC" w:rsidRPr="00B51494" w14:paraId="16533D0F" w14:textId="77777777" w:rsidTr="00CB7EBC">
        <w:trPr>
          <w:trHeight w:val="275"/>
        </w:trPr>
        <w:tc>
          <w:tcPr>
            <w:tcW w:w="598" w:type="pct"/>
            <w:vMerge w:val="restart"/>
            <w:hideMark/>
          </w:tcPr>
          <w:p w14:paraId="12DE15CD" w14:textId="07C56F58" w:rsidR="00CB7EBC" w:rsidRPr="00CB7EBC" w:rsidRDefault="00CB7EBC" w:rsidP="00AD5F7A">
            <w:pPr>
              <w:spacing w:after="60"/>
              <w:jc w:val="center"/>
            </w:pPr>
            <w:r w:rsidRPr="00CB7EBC">
              <w:rPr>
                <w:b/>
                <w:bCs/>
              </w:rPr>
              <w:t>Option</w:t>
            </w:r>
          </w:p>
        </w:tc>
        <w:tc>
          <w:tcPr>
            <w:tcW w:w="401" w:type="pct"/>
            <w:vMerge w:val="restart"/>
            <w:hideMark/>
          </w:tcPr>
          <w:p w14:paraId="6CF71783" w14:textId="77777777" w:rsidR="00CB7EBC" w:rsidRPr="00B51494" w:rsidRDefault="00CB7EBC" w:rsidP="00AD5F7A">
            <w:pPr>
              <w:spacing w:after="60"/>
              <w:jc w:val="center"/>
            </w:pPr>
            <w:r w:rsidRPr="00B51494">
              <w:rPr>
                <w:b/>
                <w:bCs/>
              </w:rPr>
              <w:t>PBCH</w:t>
            </w:r>
          </w:p>
        </w:tc>
        <w:tc>
          <w:tcPr>
            <w:tcW w:w="738" w:type="pct"/>
            <w:gridSpan w:val="2"/>
            <w:hideMark/>
          </w:tcPr>
          <w:p w14:paraId="5E4DE5B6" w14:textId="1A74FE5B" w:rsidR="00CB7EBC" w:rsidRPr="00B51494" w:rsidRDefault="00CB7EBC" w:rsidP="00AD5F7A">
            <w:pPr>
              <w:spacing w:after="60"/>
              <w:jc w:val="center"/>
            </w:pPr>
            <w:r w:rsidRPr="00B51494">
              <w:rPr>
                <w:b/>
                <w:bCs/>
              </w:rPr>
              <w:t>PDCCH</w:t>
            </w:r>
            <w:r>
              <w:rPr>
                <w:b/>
                <w:bCs/>
              </w:rPr>
              <w:t xml:space="preserve"> </w:t>
            </w:r>
            <w:r w:rsidRPr="00B51494">
              <w:rPr>
                <w:b/>
                <w:bCs/>
              </w:rPr>
              <w:t>CSS</w:t>
            </w:r>
          </w:p>
        </w:tc>
        <w:tc>
          <w:tcPr>
            <w:tcW w:w="826" w:type="pct"/>
            <w:gridSpan w:val="2"/>
            <w:hideMark/>
          </w:tcPr>
          <w:p w14:paraId="6D727153" w14:textId="03AEFEBB" w:rsidR="00CB7EBC" w:rsidRPr="00B51494" w:rsidRDefault="00CB7EBC" w:rsidP="00AD5F7A">
            <w:pPr>
              <w:spacing w:after="60"/>
              <w:jc w:val="center"/>
            </w:pPr>
            <w:r w:rsidRPr="00B51494">
              <w:rPr>
                <w:b/>
                <w:bCs/>
              </w:rPr>
              <w:t>SIB1</w:t>
            </w:r>
          </w:p>
        </w:tc>
        <w:tc>
          <w:tcPr>
            <w:tcW w:w="115" w:type="pct"/>
            <w:vMerge/>
            <w:hideMark/>
          </w:tcPr>
          <w:p w14:paraId="5A7260CE" w14:textId="262AEDA8" w:rsidR="00CB7EBC" w:rsidRPr="00B51494" w:rsidRDefault="00CB7EBC" w:rsidP="00AD5F7A">
            <w:pPr>
              <w:spacing w:after="60"/>
            </w:pPr>
          </w:p>
        </w:tc>
        <w:tc>
          <w:tcPr>
            <w:tcW w:w="1162" w:type="pct"/>
            <w:gridSpan w:val="3"/>
            <w:hideMark/>
          </w:tcPr>
          <w:p w14:paraId="70F8AF27" w14:textId="77777777" w:rsidR="00CB7EBC" w:rsidRPr="00B51494" w:rsidRDefault="00CB7EBC" w:rsidP="00AD5F7A">
            <w:pPr>
              <w:spacing w:after="60"/>
              <w:jc w:val="center"/>
            </w:pPr>
            <w:r w:rsidRPr="00B51494">
              <w:rPr>
                <w:b/>
                <w:bCs/>
              </w:rPr>
              <w:t>1RX</w:t>
            </w:r>
          </w:p>
        </w:tc>
        <w:tc>
          <w:tcPr>
            <w:tcW w:w="1159" w:type="pct"/>
            <w:gridSpan w:val="3"/>
            <w:hideMark/>
          </w:tcPr>
          <w:p w14:paraId="0F644FBA" w14:textId="77777777" w:rsidR="00CB7EBC" w:rsidRPr="00B51494" w:rsidRDefault="00CB7EBC" w:rsidP="00AD5F7A">
            <w:pPr>
              <w:spacing w:after="60"/>
              <w:jc w:val="center"/>
            </w:pPr>
            <w:r w:rsidRPr="00B51494">
              <w:rPr>
                <w:b/>
                <w:bCs/>
              </w:rPr>
              <w:t>2RX</w:t>
            </w:r>
          </w:p>
        </w:tc>
      </w:tr>
      <w:tr w:rsidR="00CB7EBC" w:rsidRPr="00B51494" w14:paraId="41470EC3" w14:textId="77777777" w:rsidTr="00CB7EBC">
        <w:trPr>
          <w:trHeight w:val="273"/>
        </w:trPr>
        <w:tc>
          <w:tcPr>
            <w:tcW w:w="598" w:type="pct"/>
            <w:vMerge/>
            <w:hideMark/>
          </w:tcPr>
          <w:p w14:paraId="125A1B8E" w14:textId="77777777" w:rsidR="00CB7EBC" w:rsidRPr="00B51494" w:rsidRDefault="00CB7EBC" w:rsidP="00AD5F7A">
            <w:pPr>
              <w:spacing w:after="60"/>
              <w:jc w:val="center"/>
            </w:pPr>
          </w:p>
        </w:tc>
        <w:tc>
          <w:tcPr>
            <w:tcW w:w="401" w:type="pct"/>
            <w:vMerge/>
            <w:hideMark/>
          </w:tcPr>
          <w:p w14:paraId="25DFC56B" w14:textId="77777777" w:rsidR="00CB7EBC" w:rsidRPr="00B51494" w:rsidRDefault="00CB7EBC" w:rsidP="00AD5F7A">
            <w:pPr>
              <w:spacing w:after="60"/>
              <w:jc w:val="center"/>
            </w:pPr>
          </w:p>
        </w:tc>
        <w:tc>
          <w:tcPr>
            <w:tcW w:w="384" w:type="pct"/>
            <w:hideMark/>
          </w:tcPr>
          <w:p w14:paraId="14A56181" w14:textId="77777777" w:rsidR="00CB7EBC" w:rsidRPr="00B51494" w:rsidRDefault="00CB7EBC" w:rsidP="00AD5F7A">
            <w:pPr>
              <w:spacing w:after="60"/>
              <w:jc w:val="center"/>
            </w:pPr>
            <w:r w:rsidRPr="00B51494">
              <w:t>48RB</w:t>
            </w:r>
            <w:r w:rsidRPr="00B51494">
              <w:br/>
              <w:t>/AL16</w:t>
            </w:r>
          </w:p>
        </w:tc>
        <w:tc>
          <w:tcPr>
            <w:tcW w:w="355" w:type="pct"/>
            <w:hideMark/>
          </w:tcPr>
          <w:p w14:paraId="279A5E38" w14:textId="77777777" w:rsidR="00CB7EBC" w:rsidRPr="00B51494" w:rsidRDefault="00CB7EBC" w:rsidP="00AD5F7A">
            <w:pPr>
              <w:spacing w:after="60"/>
              <w:jc w:val="center"/>
            </w:pPr>
            <w:r w:rsidRPr="00B51494">
              <w:t>24RB</w:t>
            </w:r>
            <w:r w:rsidRPr="00B51494">
              <w:br/>
              <w:t>/AL8</w:t>
            </w:r>
          </w:p>
        </w:tc>
        <w:tc>
          <w:tcPr>
            <w:tcW w:w="413" w:type="pct"/>
            <w:hideMark/>
          </w:tcPr>
          <w:p w14:paraId="681D4157" w14:textId="77777777" w:rsidR="00CB7EBC" w:rsidRPr="00B51494" w:rsidRDefault="00CB7EBC" w:rsidP="00AD5F7A">
            <w:pPr>
              <w:spacing w:after="60"/>
              <w:jc w:val="center"/>
            </w:pPr>
            <w:r w:rsidRPr="00B51494">
              <w:t>48RB</w:t>
            </w:r>
            <w:r w:rsidRPr="00B51494">
              <w:br/>
              <w:t>/MCS0</w:t>
            </w:r>
          </w:p>
        </w:tc>
        <w:tc>
          <w:tcPr>
            <w:tcW w:w="413" w:type="pct"/>
            <w:hideMark/>
          </w:tcPr>
          <w:p w14:paraId="45608CE2" w14:textId="77777777" w:rsidR="00CB7EBC" w:rsidRPr="00B51494" w:rsidRDefault="00CB7EBC" w:rsidP="00AD5F7A">
            <w:pPr>
              <w:spacing w:after="60"/>
              <w:jc w:val="center"/>
            </w:pPr>
            <w:r w:rsidRPr="00B51494">
              <w:t>24RB</w:t>
            </w:r>
            <w:r w:rsidRPr="00B51494">
              <w:br/>
              <w:t>/MCS3</w:t>
            </w:r>
          </w:p>
        </w:tc>
        <w:tc>
          <w:tcPr>
            <w:tcW w:w="115" w:type="pct"/>
            <w:vMerge/>
            <w:hideMark/>
          </w:tcPr>
          <w:p w14:paraId="2409919F" w14:textId="77777777" w:rsidR="00CB7EBC" w:rsidRPr="00B51494" w:rsidRDefault="00CB7EBC" w:rsidP="00AD5F7A">
            <w:pPr>
              <w:spacing w:after="60"/>
            </w:pPr>
          </w:p>
        </w:tc>
        <w:tc>
          <w:tcPr>
            <w:tcW w:w="366" w:type="pct"/>
            <w:hideMark/>
          </w:tcPr>
          <w:p w14:paraId="1E243A3C" w14:textId="1679FB86" w:rsidR="00CB7EBC" w:rsidRPr="00B51494" w:rsidRDefault="00CB7EBC" w:rsidP="00AD5F7A">
            <w:pPr>
              <w:spacing w:after="60"/>
              <w:jc w:val="center"/>
            </w:pPr>
            <w:r>
              <w:t>w/o</w:t>
            </w:r>
            <w:r w:rsidRPr="006E231C">
              <w:t xml:space="preserve"> PT1/2</w:t>
            </w:r>
          </w:p>
        </w:tc>
        <w:tc>
          <w:tcPr>
            <w:tcW w:w="398" w:type="pct"/>
            <w:hideMark/>
          </w:tcPr>
          <w:p w14:paraId="6EDACF7C" w14:textId="77777777" w:rsidR="00CB7EBC" w:rsidRPr="00B51494" w:rsidRDefault="00CB7EBC" w:rsidP="00AD5F7A">
            <w:pPr>
              <w:spacing w:after="60"/>
              <w:jc w:val="center"/>
            </w:pPr>
            <w:r w:rsidRPr="00FF1E6D">
              <w:t>+ PT1</w:t>
            </w:r>
          </w:p>
        </w:tc>
        <w:tc>
          <w:tcPr>
            <w:tcW w:w="398" w:type="pct"/>
            <w:hideMark/>
          </w:tcPr>
          <w:p w14:paraId="5B56B105" w14:textId="77777777" w:rsidR="00CB7EBC" w:rsidRPr="00B51494" w:rsidRDefault="00CB7EBC" w:rsidP="00AD5F7A">
            <w:pPr>
              <w:spacing w:after="60"/>
              <w:jc w:val="center"/>
            </w:pPr>
            <w:r w:rsidRPr="00CB7EBC">
              <w:rPr>
                <w:highlight w:val="cyan"/>
              </w:rPr>
              <w:t>+ PT1 + PT2</w:t>
            </w:r>
          </w:p>
        </w:tc>
        <w:tc>
          <w:tcPr>
            <w:tcW w:w="366" w:type="pct"/>
            <w:hideMark/>
          </w:tcPr>
          <w:p w14:paraId="27D1F917" w14:textId="0F20811D" w:rsidR="00CB7EBC" w:rsidRPr="00B51494" w:rsidRDefault="00CB7EBC" w:rsidP="00AD5F7A">
            <w:pPr>
              <w:spacing w:after="60"/>
              <w:jc w:val="center"/>
            </w:pPr>
            <w:r>
              <w:t>w/o</w:t>
            </w:r>
            <w:r w:rsidRPr="006E231C">
              <w:t xml:space="preserve"> PT1/2</w:t>
            </w:r>
          </w:p>
        </w:tc>
        <w:tc>
          <w:tcPr>
            <w:tcW w:w="398" w:type="pct"/>
            <w:hideMark/>
          </w:tcPr>
          <w:p w14:paraId="3D4DACE4" w14:textId="77777777" w:rsidR="00CB7EBC" w:rsidRPr="00B51494" w:rsidRDefault="00CB7EBC" w:rsidP="00AD5F7A">
            <w:pPr>
              <w:spacing w:after="60"/>
              <w:jc w:val="center"/>
            </w:pPr>
            <w:r w:rsidRPr="00FF1E6D">
              <w:t>+ PT1</w:t>
            </w:r>
          </w:p>
        </w:tc>
        <w:tc>
          <w:tcPr>
            <w:tcW w:w="395" w:type="pct"/>
            <w:hideMark/>
          </w:tcPr>
          <w:p w14:paraId="67EE6FE2" w14:textId="77777777" w:rsidR="00CB7EBC" w:rsidRPr="00B51494" w:rsidRDefault="00CB7EBC" w:rsidP="00AD5F7A">
            <w:pPr>
              <w:spacing w:after="60"/>
              <w:jc w:val="center"/>
            </w:pPr>
            <w:r w:rsidRPr="00CB7EBC">
              <w:rPr>
                <w:highlight w:val="cyan"/>
              </w:rPr>
              <w:t>+ PT1 + PT2</w:t>
            </w:r>
          </w:p>
        </w:tc>
      </w:tr>
      <w:tr w:rsidR="00CB7EBC" w:rsidRPr="00B51494" w14:paraId="277C4600" w14:textId="77777777" w:rsidTr="00CB7EBC">
        <w:trPr>
          <w:trHeight w:val="365"/>
        </w:trPr>
        <w:tc>
          <w:tcPr>
            <w:tcW w:w="598" w:type="pct"/>
            <w:hideMark/>
          </w:tcPr>
          <w:p w14:paraId="5E0E2AA0" w14:textId="43AE74DA" w:rsidR="00CB7EBC" w:rsidRPr="00B51494" w:rsidRDefault="00CB7EBC" w:rsidP="00AD5F7A">
            <w:pPr>
              <w:spacing w:after="60"/>
              <w:jc w:val="center"/>
            </w:pPr>
            <w:r w:rsidRPr="006E231C">
              <w:t>R</w:t>
            </w:r>
            <w:r>
              <w:t>el-</w:t>
            </w:r>
            <w:r w:rsidRPr="006E231C">
              <w:t xml:space="preserve">17 </w:t>
            </w:r>
            <w:proofErr w:type="spellStart"/>
            <w:r>
              <w:t>RedCap</w:t>
            </w:r>
            <w:proofErr w:type="spellEnd"/>
          </w:p>
        </w:tc>
        <w:tc>
          <w:tcPr>
            <w:tcW w:w="401" w:type="pct"/>
          </w:tcPr>
          <w:p w14:paraId="60862985" w14:textId="77777777" w:rsidR="00CB7EBC" w:rsidRPr="00CB7EBC" w:rsidRDefault="00CB7EBC" w:rsidP="00AD5F7A">
            <w:pPr>
              <w:spacing w:after="6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7.8</w:t>
            </w:r>
          </w:p>
        </w:tc>
        <w:tc>
          <w:tcPr>
            <w:tcW w:w="384" w:type="pct"/>
          </w:tcPr>
          <w:p w14:paraId="15F3B4A7" w14:textId="77777777" w:rsidR="00CB7EBC" w:rsidRPr="00CB7EBC" w:rsidRDefault="00CB7EBC" w:rsidP="00AD5F7A">
            <w:pPr>
              <w:spacing w:after="6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5.3</w:t>
            </w:r>
          </w:p>
        </w:tc>
        <w:tc>
          <w:tcPr>
            <w:tcW w:w="355" w:type="pct"/>
          </w:tcPr>
          <w:p w14:paraId="41661C45" w14:textId="77777777" w:rsidR="00CB7EBC" w:rsidRPr="00B51494" w:rsidRDefault="00CB7EBC" w:rsidP="00AD5F7A">
            <w:pPr>
              <w:spacing w:after="60"/>
              <w:jc w:val="center"/>
              <w:rPr>
                <w:highlight w:val="yellow"/>
              </w:rPr>
            </w:pPr>
            <w:r w:rsidRPr="00F368E5">
              <w:rPr>
                <w:rFonts w:eastAsiaTheme="minorEastAsia" w:hint="eastAsia"/>
                <w:lang w:eastAsia="zh-TW"/>
              </w:rPr>
              <w:t>-</w:t>
            </w:r>
            <w:r w:rsidRPr="00F368E5">
              <w:rPr>
                <w:rFonts w:eastAsiaTheme="minorEastAsia"/>
                <w:lang w:eastAsia="zh-TW"/>
              </w:rPr>
              <w:t>2.1</w:t>
            </w:r>
          </w:p>
        </w:tc>
        <w:tc>
          <w:tcPr>
            <w:tcW w:w="413" w:type="pct"/>
          </w:tcPr>
          <w:p w14:paraId="0557665A" w14:textId="77777777" w:rsidR="00CB7EBC" w:rsidRPr="00CB7EBC" w:rsidRDefault="00CB7EBC" w:rsidP="00AD5F7A">
            <w:pPr>
              <w:spacing w:after="60"/>
              <w:jc w:val="center"/>
              <w:rPr>
                <w:b/>
                <w:bCs/>
                <w:highlight w:val="yellow"/>
              </w:rPr>
            </w:pPr>
            <w:r w:rsidRPr="00CB7EBC">
              <w:rPr>
                <w:rFonts w:eastAsiaTheme="minorEastAsia"/>
                <w:b/>
                <w:bCs/>
                <w:color w:val="0000FF"/>
                <w:lang w:eastAsia="zh-TW"/>
              </w:rPr>
              <w:t>-2</w:t>
            </w:r>
          </w:p>
        </w:tc>
        <w:tc>
          <w:tcPr>
            <w:tcW w:w="413" w:type="pct"/>
          </w:tcPr>
          <w:p w14:paraId="04FE31A9" w14:textId="77777777" w:rsidR="00CB7EBC" w:rsidRPr="00B51494" w:rsidRDefault="00CB7EBC" w:rsidP="00AD5F7A">
            <w:pPr>
              <w:spacing w:after="60"/>
              <w:jc w:val="center"/>
              <w:rPr>
                <w:highlight w:val="yellow"/>
              </w:rPr>
            </w:pPr>
            <w:r w:rsidRPr="00F368E5">
              <w:rPr>
                <w:rFonts w:eastAsiaTheme="minorEastAsia"/>
                <w:lang w:eastAsia="zh-TW"/>
              </w:rPr>
              <w:t>2</w:t>
            </w:r>
          </w:p>
        </w:tc>
        <w:tc>
          <w:tcPr>
            <w:tcW w:w="115" w:type="pct"/>
            <w:vMerge/>
            <w:hideMark/>
          </w:tcPr>
          <w:p w14:paraId="26C3E541" w14:textId="77777777" w:rsidR="00CB7EBC" w:rsidRPr="00B51494" w:rsidRDefault="00CB7EBC" w:rsidP="00AD5F7A">
            <w:pPr>
              <w:spacing w:after="60"/>
            </w:pPr>
          </w:p>
        </w:tc>
        <w:tc>
          <w:tcPr>
            <w:tcW w:w="1162" w:type="pct"/>
            <w:gridSpan w:val="3"/>
            <w:hideMark/>
          </w:tcPr>
          <w:p w14:paraId="443EC5AE" w14:textId="77777777" w:rsidR="00CB7EBC" w:rsidRPr="00B51494" w:rsidRDefault="00CB7EBC" w:rsidP="00AD5F7A">
            <w:pPr>
              <w:spacing w:after="60"/>
              <w:jc w:val="center"/>
            </w:pPr>
            <w:r w:rsidRPr="00B51494">
              <w:t>0% (Ref)</w:t>
            </w:r>
          </w:p>
        </w:tc>
        <w:tc>
          <w:tcPr>
            <w:tcW w:w="1159" w:type="pct"/>
            <w:gridSpan w:val="3"/>
            <w:hideMark/>
          </w:tcPr>
          <w:p w14:paraId="37328099" w14:textId="77777777" w:rsidR="00CB7EBC" w:rsidRPr="00B51494" w:rsidRDefault="00CB7EBC" w:rsidP="00AD5F7A">
            <w:pPr>
              <w:spacing w:after="60"/>
              <w:jc w:val="center"/>
            </w:pPr>
            <w:r w:rsidRPr="00B51494">
              <w:t>0% (Ref)</w:t>
            </w:r>
          </w:p>
        </w:tc>
      </w:tr>
      <w:tr w:rsidR="00CB7EBC" w:rsidRPr="00B51494" w14:paraId="79613FDB" w14:textId="77777777" w:rsidTr="00CB7EBC">
        <w:trPr>
          <w:trHeight w:val="173"/>
        </w:trPr>
        <w:tc>
          <w:tcPr>
            <w:tcW w:w="598" w:type="pct"/>
            <w:hideMark/>
          </w:tcPr>
          <w:p w14:paraId="65962E5D" w14:textId="3526D025" w:rsidR="00CB7EBC" w:rsidRPr="00B51494" w:rsidRDefault="00CB7EBC" w:rsidP="00AD5F7A">
            <w:pPr>
              <w:spacing w:after="60"/>
              <w:jc w:val="center"/>
            </w:pPr>
            <w:r w:rsidRPr="006E231C">
              <w:t>BW1/</w:t>
            </w:r>
            <w:r>
              <w:t>BW</w:t>
            </w:r>
            <w:r w:rsidRPr="006E231C">
              <w:t>2</w:t>
            </w:r>
          </w:p>
        </w:tc>
        <w:tc>
          <w:tcPr>
            <w:tcW w:w="401" w:type="pct"/>
          </w:tcPr>
          <w:p w14:paraId="4D7D80BF" w14:textId="77777777" w:rsidR="00CB7EBC" w:rsidRPr="00B51494" w:rsidRDefault="00CB7EBC" w:rsidP="00AD5F7A">
            <w:pPr>
              <w:spacing w:after="60"/>
              <w:jc w:val="center"/>
              <w:rPr>
                <w:highlight w:val="yellow"/>
              </w:rPr>
            </w:pPr>
            <w:r w:rsidRPr="00F368E5">
              <w:rPr>
                <w:rFonts w:eastAsiaTheme="minorEastAsia" w:hint="eastAsia"/>
                <w:lang w:eastAsia="zh-TW"/>
              </w:rPr>
              <w:t>-</w:t>
            </w:r>
            <w:r w:rsidRPr="00F368E5">
              <w:rPr>
                <w:rFonts w:eastAsiaTheme="minorEastAsia"/>
                <w:lang w:eastAsia="zh-TW"/>
              </w:rPr>
              <w:t>3.2</w:t>
            </w:r>
          </w:p>
        </w:tc>
        <w:tc>
          <w:tcPr>
            <w:tcW w:w="384" w:type="pct"/>
          </w:tcPr>
          <w:p w14:paraId="62C10CDB" w14:textId="77777777" w:rsidR="00CB7EBC" w:rsidRPr="00CB7EBC" w:rsidRDefault="00CB7EBC" w:rsidP="00AD5F7A">
            <w:pPr>
              <w:spacing w:after="60"/>
              <w:jc w:val="center"/>
              <w:rPr>
                <w:b/>
                <w:bCs/>
                <w:highlight w:val="yellow"/>
              </w:rPr>
            </w:pPr>
            <w:r w:rsidRPr="00CB7EBC">
              <w:rPr>
                <w:rFonts w:eastAsiaTheme="minorEastAsia" w:hint="eastAsia"/>
                <w:b/>
                <w:bCs/>
                <w:color w:val="FF0000"/>
                <w:lang w:eastAsia="zh-TW"/>
              </w:rPr>
              <w:t>3</w:t>
            </w:r>
            <w:r w:rsidRPr="00CB7EBC">
              <w:rPr>
                <w:rFonts w:eastAsiaTheme="minorEastAsia"/>
                <w:b/>
                <w:bCs/>
                <w:color w:val="FF0000"/>
                <w:lang w:eastAsia="zh-TW"/>
              </w:rPr>
              <w:t>.2</w:t>
            </w:r>
          </w:p>
        </w:tc>
        <w:tc>
          <w:tcPr>
            <w:tcW w:w="355" w:type="pct"/>
          </w:tcPr>
          <w:p w14:paraId="231715DC" w14:textId="77777777" w:rsidR="00CB7EBC" w:rsidRPr="00B51494" w:rsidRDefault="00CB7EBC" w:rsidP="00AD5F7A">
            <w:pPr>
              <w:spacing w:after="60"/>
              <w:jc w:val="center"/>
              <w:rPr>
                <w:highlight w:val="yellow"/>
              </w:rPr>
            </w:pPr>
            <w:r w:rsidRPr="00F368E5">
              <w:rPr>
                <w:rFonts w:eastAsiaTheme="minorEastAsia" w:hint="eastAsia"/>
                <w:lang w:eastAsia="zh-TW"/>
              </w:rPr>
              <w:t>3</w:t>
            </w:r>
            <w:r w:rsidRPr="00F368E5">
              <w:rPr>
                <w:rFonts w:eastAsiaTheme="minorEastAsia"/>
                <w:lang w:eastAsia="zh-TW"/>
              </w:rPr>
              <w:t>.8</w:t>
            </w:r>
          </w:p>
        </w:tc>
        <w:tc>
          <w:tcPr>
            <w:tcW w:w="413" w:type="pct"/>
          </w:tcPr>
          <w:p w14:paraId="47AE6CC4" w14:textId="77777777" w:rsidR="00CB7EBC" w:rsidRPr="00CB7EBC" w:rsidRDefault="00CB7EBC" w:rsidP="00AD5F7A">
            <w:pPr>
              <w:spacing w:after="60"/>
              <w:jc w:val="center"/>
              <w:rPr>
                <w:b/>
                <w:bCs/>
                <w:color w:val="FF0000"/>
                <w:highlight w:val="yellow"/>
              </w:rPr>
            </w:pPr>
            <w:r w:rsidRPr="00CB7EBC">
              <w:rPr>
                <w:rFonts w:eastAsiaTheme="minorEastAsia" w:hint="eastAsia"/>
                <w:b/>
                <w:bCs/>
                <w:color w:val="FF0000"/>
                <w:lang w:eastAsia="zh-TW"/>
              </w:rPr>
              <w:t>8</w:t>
            </w:r>
            <w:r w:rsidRPr="00CB7EBC">
              <w:rPr>
                <w:rFonts w:eastAsiaTheme="minorEastAsia"/>
                <w:b/>
                <w:bCs/>
                <w:color w:val="FF0000"/>
                <w:lang w:eastAsia="zh-TW"/>
              </w:rPr>
              <w:t>.4</w:t>
            </w:r>
          </w:p>
        </w:tc>
        <w:tc>
          <w:tcPr>
            <w:tcW w:w="413" w:type="pct"/>
          </w:tcPr>
          <w:p w14:paraId="098F7EDD" w14:textId="77777777" w:rsidR="00CB7EBC" w:rsidRPr="00B51494" w:rsidRDefault="00CB7EBC" w:rsidP="00AD5F7A">
            <w:pPr>
              <w:spacing w:after="60"/>
              <w:jc w:val="center"/>
              <w:rPr>
                <w:highlight w:val="yellow"/>
              </w:rPr>
            </w:pPr>
            <w:r w:rsidRPr="00F368E5">
              <w:rPr>
                <w:rFonts w:eastAsiaTheme="minorEastAsia" w:hint="eastAsia"/>
                <w:lang w:eastAsia="zh-TW"/>
              </w:rPr>
              <w:t>8</w:t>
            </w:r>
            <w:r w:rsidRPr="00F368E5">
              <w:rPr>
                <w:rFonts w:eastAsiaTheme="minorEastAsia"/>
                <w:lang w:eastAsia="zh-TW"/>
              </w:rPr>
              <w:t>.9</w:t>
            </w:r>
          </w:p>
        </w:tc>
        <w:tc>
          <w:tcPr>
            <w:tcW w:w="115" w:type="pct"/>
            <w:vMerge/>
            <w:hideMark/>
          </w:tcPr>
          <w:p w14:paraId="610287B9" w14:textId="77777777" w:rsidR="00CB7EBC" w:rsidRPr="00B51494" w:rsidRDefault="00CB7EBC" w:rsidP="00AD5F7A">
            <w:pPr>
              <w:spacing w:after="60"/>
            </w:pPr>
          </w:p>
        </w:tc>
        <w:tc>
          <w:tcPr>
            <w:tcW w:w="366" w:type="pct"/>
            <w:hideMark/>
          </w:tcPr>
          <w:p w14:paraId="391DC130" w14:textId="77777777" w:rsidR="00CB7EBC" w:rsidRPr="00CB7EBC" w:rsidRDefault="00CB7EBC" w:rsidP="00AD5F7A">
            <w:pPr>
              <w:spacing w:after="60"/>
              <w:jc w:val="center"/>
            </w:pPr>
            <w:r w:rsidRPr="00CB7EBC">
              <w:t>8.2%</w:t>
            </w:r>
          </w:p>
        </w:tc>
        <w:tc>
          <w:tcPr>
            <w:tcW w:w="398" w:type="pct"/>
            <w:hideMark/>
          </w:tcPr>
          <w:p w14:paraId="45892761" w14:textId="77777777" w:rsidR="00CB7EBC" w:rsidRPr="00CB7EBC" w:rsidRDefault="00CB7EBC" w:rsidP="00AD5F7A">
            <w:pPr>
              <w:spacing w:after="60"/>
              <w:jc w:val="center"/>
              <w:rPr>
                <w:highlight w:val="yellow"/>
              </w:rPr>
            </w:pPr>
            <w:r w:rsidRPr="00CB7EBC">
              <w:t>10.5%</w:t>
            </w:r>
          </w:p>
        </w:tc>
        <w:tc>
          <w:tcPr>
            <w:tcW w:w="398" w:type="pct"/>
            <w:hideMark/>
          </w:tcPr>
          <w:p w14:paraId="39B87F04" w14:textId="77777777" w:rsidR="00CB7EBC" w:rsidRPr="00CB7EBC" w:rsidRDefault="00CB7EBC" w:rsidP="00AD5F7A">
            <w:pPr>
              <w:spacing w:after="60"/>
              <w:jc w:val="center"/>
              <w:rPr>
                <w:highlight w:val="yellow"/>
              </w:rPr>
            </w:pPr>
            <w:r w:rsidRPr="00CB7EBC">
              <w:t>10.9%</w:t>
            </w:r>
          </w:p>
        </w:tc>
        <w:tc>
          <w:tcPr>
            <w:tcW w:w="366" w:type="pct"/>
            <w:hideMark/>
          </w:tcPr>
          <w:p w14:paraId="75EDA0EE" w14:textId="77777777" w:rsidR="00CB7EBC" w:rsidRPr="00CB7EBC" w:rsidRDefault="00CB7EBC" w:rsidP="00AD5F7A">
            <w:pPr>
              <w:spacing w:after="60"/>
              <w:jc w:val="center"/>
            </w:pPr>
            <w:r w:rsidRPr="00CB7EBC">
              <w:t>8.8%</w:t>
            </w:r>
          </w:p>
        </w:tc>
        <w:tc>
          <w:tcPr>
            <w:tcW w:w="398" w:type="pct"/>
            <w:hideMark/>
          </w:tcPr>
          <w:p w14:paraId="3843BA8E" w14:textId="77777777" w:rsidR="00CB7EBC" w:rsidRPr="00CB7EBC" w:rsidRDefault="00CB7EBC" w:rsidP="00AD5F7A">
            <w:pPr>
              <w:spacing w:after="60"/>
              <w:jc w:val="center"/>
            </w:pPr>
            <w:r w:rsidRPr="00CB7EBC">
              <w:t>10.7%</w:t>
            </w:r>
          </w:p>
        </w:tc>
        <w:tc>
          <w:tcPr>
            <w:tcW w:w="395" w:type="pct"/>
            <w:hideMark/>
          </w:tcPr>
          <w:p w14:paraId="1958A93D" w14:textId="77777777" w:rsidR="00CB7EBC" w:rsidRPr="00CB7EBC" w:rsidRDefault="00CB7EBC" w:rsidP="00AD5F7A">
            <w:pPr>
              <w:spacing w:after="60"/>
              <w:jc w:val="center"/>
            </w:pPr>
            <w:r w:rsidRPr="00CB7EBC">
              <w:t>11.3%</w:t>
            </w:r>
          </w:p>
        </w:tc>
      </w:tr>
      <w:tr w:rsidR="00CB7EBC" w:rsidRPr="00B51494" w14:paraId="604A617D" w14:textId="77777777" w:rsidTr="00CB7EBC">
        <w:trPr>
          <w:trHeight w:val="270"/>
        </w:trPr>
        <w:tc>
          <w:tcPr>
            <w:tcW w:w="598" w:type="pct"/>
            <w:hideMark/>
          </w:tcPr>
          <w:p w14:paraId="22DBA554" w14:textId="3D498E4A" w:rsidR="00CB7EBC" w:rsidRPr="00B51494" w:rsidRDefault="00CB7EBC" w:rsidP="00AD5F7A">
            <w:pPr>
              <w:spacing w:after="60"/>
              <w:jc w:val="center"/>
            </w:pPr>
            <w:r w:rsidRPr="006E231C">
              <w:t>BW3</w:t>
            </w:r>
          </w:p>
        </w:tc>
        <w:tc>
          <w:tcPr>
            <w:tcW w:w="401" w:type="pct"/>
          </w:tcPr>
          <w:p w14:paraId="5F62493A" w14:textId="77777777" w:rsidR="00CB7EBC" w:rsidRPr="00B51494" w:rsidRDefault="00CB7EBC" w:rsidP="00AD5F7A">
            <w:pPr>
              <w:spacing w:after="60"/>
              <w:jc w:val="center"/>
              <w:rPr>
                <w:highlight w:val="yellow"/>
              </w:rPr>
            </w:pPr>
            <w:r w:rsidRPr="00F368E5">
              <w:rPr>
                <w:rFonts w:eastAsiaTheme="minorEastAsia" w:hint="eastAsia"/>
                <w:lang w:eastAsia="zh-TW"/>
              </w:rPr>
              <w:t>-</w:t>
            </w:r>
            <w:r w:rsidRPr="00F368E5">
              <w:rPr>
                <w:rFonts w:eastAsiaTheme="minorEastAsia"/>
                <w:lang w:eastAsia="zh-TW"/>
              </w:rPr>
              <w:t>7.8</w:t>
            </w:r>
          </w:p>
        </w:tc>
        <w:tc>
          <w:tcPr>
            <w:tcW w:w="384" w:type="pct"/>
          </w:tcPr>
          <w:p w14:paraId="58A01B5F" w14:textId="77777777" w:rsidR="00CB7EBC" w:rsidRPr="00B51494" w:rsidRDefault="00CB7EBC" w:rsidP="00AD5F7A">
            <w:pPr>
              <w:spacing w:after="60"/>
              <w:jc w:val="center"/>
              <w:rPr>
                <w:highlight w:val="yellow"/>
              </w:rPr>
            </w:pPr>
            <w:r w:rsidRPr="00F368E5">
              <w:rPr>
                <w:rFonts w:eastAsiaTheme="minorEastAsia" w:hint="eastAsia"/>
                <w:lang w:eastAsia="zh-TW"/>
              </w:rPr>
              <w:t>-</w:t>
            </w:r>
            <w:r w:rsidRPr="00F368E5">
              <w:rPr>
                <w:rFonts w:eastAsiaTheme="minorEastAsia"/>
                <w:lang w:eastAsia="zh-TW"/>
              </w:rPr>
              <w:t>5.3</w:t>
            </w:r>
          </w:p>
        </w:tc>
        <w:tc>
          <w:tcPr>
            <w:tcW w:w="355" w:type="pct"/>
          </w:tcPr>
          <w:p w14:paraId="1146FB88" w14:textId="77777777" w:rsidR="00CB7EBC" w:rsidRPr="00B51494" w:rsidRDefault="00CB7EBC" w:rsidP="00AD5F7A">
            <w:pPr>
              <w:spacing w:after="60"/>
              <w:jc w:val="center"/>
              <w:rPr>
                <w:highlight w:val="yellow"/>
              </w:rPr>
            </w:pPr>
            <w:r w:rsidRPr="00F368E5">
              <w:rPr>
                <w:rFonts w:eastAsiaTheme="minorEastAsia" w:hint="eastAsia"/>
                <w:lang w:eastAsia="zh-TW"/>
              </w:rPr>
              <w:t>-</w:t>
            </w:r>
            <w:r w:rsidRPr="00F368E5">
              <w:rPr>
                <w:rFonts w:eastAsiaTheme="minorEastAsia"/>
                <w:lang w:eastAsia="zh-TW"/>
              </w:rPr>
              <w:t>2.1</w:t>
            </w:r>
          </w:p>
        </w:tc>
        <w:tc>
          <w:tcPr>
            <w:tcW w:w="413" w:type="pct"/>
          </w:tcPr>
          <w:p w14:paraId="6B2C5916" w14:textId="77777777" w:rsidR="00CB7EBC" w:rsidRPr="00CB7EBC" w:rsidRDefault="00CB7EBC" w:rsidP="00AD5F7A">
            <w:pPr>
              <w:spacing w:after="60"/>
              <w:jc w:val="center"/>
              <w:rPr>
                <w:b/>
                <w:bCs/>
                <w:color w:val="FF0000"/>
                <w:highlight w:val="yellow"/>
              </w:rPr>
            </w:pPr>
            <w:r w:rsidRPr="00CB7EBC">
              <w:rPr>
                <w:rFonts w:eastAsiaTheme="minorEastAsia" w:hint="eastAsia"/>
                <w:b/>
                <w:bCs/>
                <w:color w:val="FF0000"/>
                <w:lang w:eastAsia="zh-TW"/>
              </w:rPr>
              <w:t>8</w:t>
            </w:r>
            <w:r w:rsidRPr="00CB7EBC">
              <w:rPr>
                <w:rFonts w:eastAsiaTheme="minorEastAsia"/>
                <w:b/>
                <w:bCs/>
                <w:color w:val="FF0000"/>
                <w:lang w:eastAsia="zh-TW"/>
              </w:rPr>
              <w:t>.4</w:t>
            </w:r>
          </w:p>
        </w:tc>
        <w:tc>
          <w:tcPr>
            <w:tcW w:w="413" w:type="pct"/>
          </w:tcPr>
          <w:p w14:paraId="1F62822D" w14:textId="77777777" w:rsidR="00CB7EBC" w:rsidRPr="00B51494" w:rsidRDefault="00CB7EBC" w:rsidP="00AD5F7A">
            <w:pPr>
              <w:spacing w:after="60"/>
              <w:jc w:val="center"/>
              <w:rPr>
                <w:highlight w:val="yellow"/>
              </w:rPr>
            </w:pPr>
            <w:r w:rsidRPr="00F368E5">
              <w:rPr>
                <w:rFonts w:eastAsiaTheme="minorEastAsia" w:hint="eastAsia"/>
                <w:lang w:eastAsia="zh-TW"/>
              </w:rPr>
              <w:t>8</w:t>
            </w:r>
            <w:r w:rsidRPr="00F368E5">
              <w:rPr>
                <w:rFonts w:eastAsiaTheme="minorEastAsia"/>
                <w:lang w:eastAsia="zh-TW"/>
              </w:rPr>
              <w:t>.9</w:t>
            </w:r>
          </w:p>
        </w:tc>
        <w:tc>
          <w:tcPr>
            <w:tcW w:w="115" w:type="pct"/>
            <w:vMerge/>
            <w:hideMark/>
          </w:tcPr>
          <w:p w14:paraId="2128C274" w14:textId="77777777" w:rsidR="00CB7EBC" w:rsidRPr="00B51494" w:rsidRDefault="00CB7EBC" w:rsidP="00AD5F7A">
            <w:pPr>
              <w:spacing w:after="60"/>
            </w:pPr>
          </w:p>
        </w:tc>
        <w:tc>
          <w:tcPr>
            <w:tcW w:w="366" w:type="pct"/>
            <w:hideMark/>
          </w:tcPr>
          <w:p w14:paraId="33B8A845" w14:textId="77777777" w:rsidR="00CB7EBC" w:rsidRPr="00CB7EBC" w:rsidRDefault="00CB7EBC" w:rsidP="00AD5F7A">
            <w:pPr>
              <w:spacing w:after="60"/>
              <w:jc w:val="center"/>
            </w:pPr>
            <w:r w:rsidRPr="00CB7EBC">
              <w:t>6.9%</w:t>
            </w:r>
          </w:p>
        </w:tc>
        <w:tc>
          <w:tcPr>
            <w:tcW w:w="398" w:type="pct"/>
            <w:hideMark/>
          </w:tcPr>
          <w:p w14:paraId="4E1C2786" w14:textId="77777777" w:rsidR="00CB7EBC" w:rsidRPr="00CB7EBC" w:rsidRDefault="00CB7EBC" w:rsidP="00AD5F7A">
            <w:pPr>
              <w:spacing w:after="60"/>
              <w:jc w:val="center"/>
              <w:rPr>
                <w:highlight w:val="yellow"/>
              </w:rPr>
            </w:pPr>
            <w:r w:rsidRPr="00CB7EBC">
              <w:t>8.9%</w:t>
            </w:r>
          </w:p>
        </w:tc>
        <w:tc>
          <w:tcPr>
            <w:tcW w:w="398" w:type="pct"/>
            <w:hideMark/>
          </w:tcPr>
          <w:p w14:paraId="29250BF5" w14:textId="77777777" w:rsidR="00CB7EBC" w:rsidRPr="00CB7EBC" w:rsidRDefault="00CB7EBC" w:rsidP="00AD5F7A">
            <w:pPr>
              <w:spacing w:after="60"/>
              <w:jc w:val="center"/>
              <w:rPr>
                <w:highlight w:val="yellow"/>
              </w:rPr>
            </w:pPr>
            <w:r w:rsidRPr="00CB7EBC">
              <w:t>9.6%</w:t>
            </w:r>
          </w:p>
        </w:tc>
        <w:tc>
          <w:tcPr>
            <w:tcW w:w="366" w:type="pct"/>
            <w:hideMark/>
          </w:tcPr>
          <w:p w14:paraId="0D488C66" w14:textId="77777777" w:rsidR="00CB7EBC" w:rsidRPr="00CB7EBC" w:rsidRDefault="00CB7EBC" w:rsidP="00AD5F7A">
            <w:pPr>
              <w:spacing w:after="60"/>
              <w:jc w:val="center"/>
            </w:pPr>
            <w:r w:rsidRPr="00CB7EBC">
              <w:t>7.2%</w:t>
            </w:r>
          </w:p>
        </w:tc>
        <w:tc>
          <w:tcPr>
            <w:tcW w:w="398" w:type="pct"/>
            <w:hideMark/>
          </w:tcPr>
          <w:p w14:paraId="333EE917" w14:textId="77777777" w:rsidR="00CB7EBC" w:rsidRPr="00CB7EBC" w:rsidRDefault="00CB7EBC" w:rsidP="00AD5F7A">
            <w:pPr>
              <w:spacing w:after="60"/>
              <w:jc w:val="center"/>
            </w:pPr>
            <w:r w:rsidRPr="00CB7EBC">
              <w:t>9.1%</w:t>
            </w:r>
          </w:p>
        </w:tc>
        <w:tc>
          <w:tcPr>
            <w:tcW w:w="395" w:type="pct"/>
            <w:hideMark/>
          </w:tcPr>
          <w:p w14:paraId="0F80EE80" w14:textId="77777777" w:rsidR="00CB7EBC" w:rsidRPr="00CB7EBC" w:rsidRDefault="00CB7EBC" w:rsidP="00AD5F7A">
            <w:pPr>
              <w:spacing w:after="60"/>
              <w:jc w:val="center"/>
            </w:pPr>
            <w:r w:rsidRPr="00CB7EBC">
              <w:t>9.8%</w:t>
            </w:r>
          </w:p>
        </w:tc>
      </w:tr>
      <w:tr w:rsidR="00CB7EBC" w:rsidRPr="00B51494" w14:paraId="0036D4C1" w14:textId="77777777" w:rsidTr="00CB7EBC">
        <w:trPr>
          <w:trHeight w:val="128"/>
        </w:trPr>
        <w:tc>
          <w:tcPr>
            <w:tcW w:w="598" w:type="pct"/>
            <w:hideMark/>
          </w:tcPr>
          <w:p w14:paraId="208AF312" w14:textId="5C22FAA2" w:rsidR="00CB7EBC" w:rsidRPr="00B51494" w:rsidRDefault="00CB7EBC" w:rsidP="00AD5F7A">
            <w:pPr>
              <w:spacing w:after="60"/>
              <w:jc w:val="center"/>
            </w:pPr>
            <w:r w:rsidRPr="006E231C">
              <w:t>PR1/</w:t>
            </w:r>
            <w:r>
              <w:t>PR</w:t>
            </w:r>
            <w:r w:rsidRPr="006E231C">
              <w:t>2</w:t>
            </w:r>
          </w:p>
        </w:tc>
        <w:tc>
          <w:tcPr>
            <w:tcW w:w="401" w:type="pct"/>
          </w:tcPr>
          <w:p w14:paraId="0D9BBA48" w14:textId="77777777" w:rsidR="00CB7EBC" w:rsidRPr="00B51494" w:rsidRDefault="00CB7EBC" w:rsidP="00AD5F7A">
            <w:pPr>
              <w:spacing w:after="60"/>
              <w:jc w:val="center"/>
              <w:rPr>
                <w:highlight w:val="yellow"/>
              </w:rPr>
            </w:pPr>
            <w:r w:rsidRPr="005A676B">
              <w:rPr>
                <w:rFonts w:eastAsiaTheme="minorEastAsia" w:hint="eastAsia"/>
                <w:lang w:eastAsia="zh-TW"/>
              </w:rPr>
              <w:t>-</w:t>
            </w:r>
            <w:r w:rsidRPr="005A676B">
              <w:rPr>
                <w:rFonts w:eastAsiaTheme="minorEastAsia"/>
                <w:lang w:eastAsia="zh-TW"/>
              </w:rPr>
              <w:t>7.8</w:t>
            </w:r>
          </w:p>
        </w:tc>
        <w:tc>
          <w:tcPr>
            <w:tcW w:w="384" w:type="pct"/>
          </w:tcPr>
          <w:p w14:paraId="2A460D3C" w14:textId="77777777" w:rsidR="00CB7EBC" w:rsidRPr="00B51494" w:rsidRDefault="00CB7EBC" w:rsidP="00AD5F7A">
            <w:pPr>
              <w:spacing w:after="60"/>
              <w:jc w:val="center"/>
              <w:rPr>
                <w:highlight w:val="yellow"/>
              </w:rPr>
            </w:pPr>
            <w:r w:rsidRPr="005A676B">
              <w:rPr>
                <w:rFonts w:eastAsiaTheme="minorEastAsia" w:hint="eastAsia"/>
                <w:lang w:eastAsia="zh-TW"/>
              </w:rPr>
              <w:t>-</w:t>
            </w:r>
            <w:r w:rsidRPr="005A676B">
              <w:rPr>
                <w:rFonts w:eastAsiaTheme="minorEastAsia"/>
                <w:lang w:eastAsia="zh-TW"/>
              </w:rPr>
              <w:t>5.3</w:t>
            </w:r>
          </w:p>
        </w:tc>
        <w:tc>
          <w:tcPr>
            <w:tcW w:w="355" w:type="pct"/>
          </w:tcPr>
          <w:p w14:paraId="5C768FA9" w14:textId="77777777" w:rsidR="00CB7EBC" w:rsidRPr="00B51494" w:rsidRDefault="00CB7EBC" w:rsidP="00AD5F7A">
            <w:pPr>
              <w:spacing w:after="60"/>
              <w:jc w:val="center"/>
              <w:rPr>
                <w:highlight w:val="yellow"/>
              </w:rPr>
            </w:pPr>
            <w:r w:rsidRPr="005A676B">
              <w:rPr>
                <w:rFonts w:eastAsiaTheme="minorEastAsia" w:hint="eastAsia"/>
                <w:lang w:eastAsia="zh-TW"/>
              </w:rPr>
              <w:t>-</w:t>
            </w:r>
            <w:r w:rsidRPr="005A676B">
              <w:rPr>
                <w:rFonts w:eastAsiaTheme="minorEastAsia"/>
                <w:lang w:eastAsia="zh-TW"/>
              </w:rPr>
              <w:t>2.1</w:t>
            </w:r>
          </w:p>
        </w:tc>
        <w:tc>
          <w:tcPr>
            <w:tcW w:w="413" w:type="pct"/>
          </w:tcPr>
          <w:p w14:paraId="4B723091" w14:textId="77777777" w:rsidR="00CB7EBC" w:rsidRPr="00B51494" w:rsidRDefault="00CB7EBC" w:rsidP="00AD5F7A">
            <w:pPr>
              <w:spacing w:after="60"/>
              <w:jc w:val="center"/>
              <w:rPr>
                <w:highlight w:val="yellow"/>
              </w:rPr>
            </w:pPr>
            <w:r w:rsidRPr="005A676B">
              <w:rPr>
                <w:rFonts w:eastAsiaTheme="minorEastAsia" w:hint="eastAsia"/>
                <w:lang w:eastAsia="zh-TW"/>
              </w:rPr>
              <w:t>-</w:t>
            </w:r>
            <w:r w:rsidRPr="005A676B">
              <w:rPr>
                <w:rFonts w:eastAsiaTheme="minorEastAsia"/>
                <w:lang w:eastAsia="zh-TW"/>
              </w:rPr>
              <w:t>2</w:t>
            </w:r>
          </w:p>
        </w:tc>
        <w:tc>
          <w:tcPr>
            <w:tcW w:w="413" w:type="pct"/>
          </w:tcPr>
          <w:p w14:paraId="76BE1346" w14:textId="77777777" w:rsidR="00CB7EBC" w:rsidRPr="00B51494" w:rsidRDefault="00CB7EBC" w:rsidP="00AD5F7A">
            <w:pPr>
              <w:spacing w:after="60"/>
              <w:jc w:val="center"/>
              <w:rPr>
                <w:highlight w:val="yellow"/>
              </w:rPr>
            </w:pPr>
            <w:r w:rsidRPr="005A676B">
              <w:rPr>
                <w:rFonts w:eastAsiaTheme="minorEastAsia" w:hint="eastAsia"/>
                <w:lang w:eastAsia="zh-TW"/>
              </w:rPr>
              <w:t>2</w:t>
            </w:r>
          </w:p>
        </w:tc>
        <w:tc>
          <w:tcPr>
            <w:tcW w:w="115" w:type="pct"/>
            <w:vMerge/>
            <w:hideMark/>
          </w:tcPr>
          <w:p w14:paraId="74F65425" w14:textId="77777777" w:rsidR="00CB7EBC" w:rsidRPr="00B51494" w:rsidRDefault="00CB7EBC" w:rsidP="00AD5F7A">
            <w:pPr>
              <w:spacing w:after="60"/>
            </w:pPr>
          </w:p>
        </w:tc>
        <w:tc>
          <w:tcPr>
            <w:tcW w:w="366" w:type="pct"/>
            <w:hideMark/>
          </w:tcPr>
          <w:p w14:paraId="2907090D" w14:textId="77777777" w:rsidR="00CB7EBC" w:rsidRPr="00CB7EBC" w:rsidRDefault="00CB7EBC" w:rsidP="00AD5F7A">
            <w:pPr>
              <w:spacing w:after="60"/>
              <w:jc w:val="center"/>
            </w:pPr>
            <w:r w:rsidRPr="00CB7EBC">
              <w:t>2.4%</w:t>
            </w:r>
          </w:p>
        </w:tc>
        <w:tc>
          <w:tcPr>
            <w:tcW w:w="398" w:type="pct"/>
            <w:hideMark/>
          </w:tcPr>
          <w:p w14:paraId="0DF30A12" w14:textId="77777777" w:rsidR="00CB7EBC" w:rsidRPr="00FF1E6D" w:rsidRDefault="00CB7EBC" w:rsidP="00AD5F7A">
            <w:pPr>
              <w:spacing w:after="60"/>
              <w:jc w:val="center"/>
              <w:rPr>
                <w:highlight w:val="yellow"/>
              </w:rPr>
            </w:pPr>
            <w:r w:rsidRPr="00FF1E6D">
              <w:t>4.9%</w:t>
            </w:r>
          </w:p>
        </w:tc>
        <w:tc>
          <w:tcPr>
            <w:tcW w:w="398" w:type="pct"/>
            <w:hideMark/>
          </w:tcPr>
          <w:p w14:paraId="3FD61FEB" w14:textId="77777777" w:rsidR="00CB7EBC" w:rsidRPr="00CB7EBC" w:rsidRDefault="00CB7EBC" w:rsidP="00AD5F7A">
            <w:pPr>
              <w:spacing w:after="60"/>
              <w:jc w:val="center"/>
              <w:rPr>
                <w:b/>
                <w:bCs/>
                <w:highlight w:val="yellow"/>
              </w:rPr>
            </w:pPr>
            <w:r w:rsidRPr="00CB7EBC">
              <w:rPr>
                <w:b/>
                <w:bCs/>
                <w:color w:val="FF0000"/>
              </w:rPr>
              <w:t>5.3%</w:t>
            </w:r>
          </w:p>
        </w:tc>
        <w:tc>
          <w:tcPr>
            <w:tcW w:w="366" w:type="pct"/>
            <w:hideMark/>
          </w:tcPr>
          <w:p w14:paraId="149349DF" w14:textId="77777777" w:rsidR="00CB7EBC" w:rsidRPr="00CB7EBC" w:rsidRDefault="00CB7EBC" w:rsidP="00AD5F7A">
            <w:pPr>
              <w:spacing w:after="60"/>
              <w:jc w:val="center"/>
            </w:pPr>
            <w:r w:rsidRPr="00CB7EBC">
              <w:t>2.7%</w:t>
            </w:r>
          </w:p>
        </w:tc>
        <w:tc>
          <w:tcPr>
            <w:tcW w:w="398" w:type="pct"/>
            <w:hideMark/>
          </w:tcPr>
          <w:p w14:paraId="7185BF22" w14:textId="77777777" w:rsidR="00CB7EBC" w:rsidRPr="00FF1E6D" w:rsidRDefault="00CB7EBC" w:rsidP="00AD5F7A">
            <w:pPr>
              <w:spacing w:after="60"/>
              <w:jc w:val="center"/>
            </w:pPr>
            <w:r w:rsidRPr="00FF1E6D">
              <w:t>5.0%</w:t>
            </w:r>
          </w:p>
        </w:tc>
        <w:tc>
          <w:tcPr>
            <w:tcW w:w="395" w:type="pct"/>
            <w:hideMark/>
          </w:tcPr>
          <w:p w14:paraId="3302745D" w14:textId="77777777" w:rsidR="00CB7EBC" w:rsidRPr="00CB7EBC" w:rsidRDefault="00CB7EBC" w:rsidP="00AD5F7A">
            <w:pPr>
              <w:spacing w:after="60"/>
              <w:jc w:val="center"/>
              <w:rPr>
                <w:b/>
                <w:bCs/>
              </w:rPr>
            </w:pPr>
            <w:r w:rsidRPr="00CB7EBC">
              <w:rPr>
                <w:b/>
                <w:bCs/>
                <w:color w:val="FF0000"/>
              </w:rPr>
              <w:t>5.7%</w:t>
            </w:r>
          </w:p>
        </w:tc>
      </w:tr>
      <w:tr w:rsidR="00CB7EBC" w:rsidRPr="00B51494" w14:paraId="45B3B99C" w14:textId="77777777" w:rsidTr="00CB7EBC">
        <w:trPr>
          <w:trHeight w:val="42"/>
        </w:trPr>
        <w:tc>
          <w:tcPr>
            <w:tcW w:w="598" w:type="pct"/>
            <w:hideMark/>
          </w:tcPr>
          <w:p w14:paraId="528C8FBB" w14:textId="2A91A04B" w:rsidR="00CB7EBC" w:rsidRPr="00B51494" w:rsidRDefault="00CB7EBC" w:rsidP="00AD5F7A">
            <w:pPr>
              <w:spacing w:after="60"/>
              <w:jc w:val="center"/>
            </w:pPr>
            <w:r w:rsidRPr="00CB7EBC">
              <w:rPr>
                <w:b/>
                <w:bCs/>
                <w:highlight w:val="cyan"/>
              </w:rPr>
              <w:t>PR3</w:t>
            </w:r>
          </w:p>
        </w:tc>
        <w:tc>
          <w:tcPr>
            <w:tcW w:w="401" w:type="pct"/>
          </w:tcPr>
          <w:p w14:paraId="7572EBCC" w14:textId="77777777" w:rsidR="00CB7EBC" w:rsidRPr="00CB7EBC" w:rsidRDefault="00CB7EBC" w:rsidP="00AD5F7A">
            <w:pPr>
              <w:spacing w:after="60"/>
              <w:jc w:val="center"/>
              <w:rPr>
                <w:b/>
                <w:bCs/>
                <w:highlight w:val="yellow"/>
              </w:rPr>
            </w:pPr>
            <w:r w:rsidRPr="00CB7EBC">
              <w:rPr>
                <w:rFonts w:eastAsiaTheme="minorEastAsia" w:hint="eastAsia"/>
                <w:b/>
                <w:bCs/>
                <w:lang w:eastAsia="zh-TW"/>
              </w:rPr>
              <w:t>-</w:t>
            </w:r>
            <w:r w:rsidRPr="00CB7EBC">
              <w:rPr>
                <w:rFonts w:eastAsiaTheme="minorEastAsia"/>
                <w:b/>
                <w:bCs/>
                <w:lang w:eastAsia="zh-TW"/>
              </w:rPr>
              <w:t>7.8</w:t>
            </w:r>
          </w:p>
        </w:tc>
        <w:tc>
          <w:tcPr>
            <w:tcW w:w="384" w:type="pct"/>
          </w:tcPr>
          <w:p w14:paraId="54CCEACB" w14:textId="77777777" w:rsidR="00CB7EBC" w:rsidRPr="00CB7EBC" w:rsidRDefault="00CB7EBC" w:rsidP="00AD5F7A">
            <w:pPr>
              <w:spacing w:after="60"/>
              <w:jc w:val="center"/>
              <w:rPr>
                <w:b/>
                <w:bCs/>
                <w:highlight w:val="yellow"/>
              </w:rPr>
            </w:pPr>
            <w:r w:rsidRPr="00CB7EBC">
              <w:rPr>
                <w:rFonts w:eastAsiaTheme="minorEastAsia" w:hint="eastAsia"/>
                <w:b/>
                <w:bCs/>
                <w:lang w:eastAsia="zh-TW"/>
              </w:rPr>
              <w:t>-</w:t>
            </w:r>
            <w:r w:rsidRPr="00CB7EBC">
              <w:rPr>
                <w:rFonts w:eastAsiaTheme="minorEastAsia"/>
                <w:b/>
                <w:bCs/>
                <w:lang w:eastAsia="zh-TW"/>
              </w:rPr>
              <w:t>5.3</w:t>
            </w:r>
          </w:p>
        </w:tc>
        <w:tc>
          <w:tcPr>
            <w:tcW w:w="355" w:type="pct"/>
          </w:tcPr>
          <w:p w14:paraId="545846FC" w14:textId="77777777" w:rsidR="00CB7EBC" w:rsidRPr="00B51494" w:rsidRDefault="00CB7EBC" w:rsidP="00AD5F7A">
            <w:pPr>
              <w:spacing w:after="60"/>
              <w:jc w:val="center"/>
              <w:rPr>
                <w:highlight w:val="yellow"/>
              </w:rPr>
            </w:pPr>
            <w:r w:rsidRPr="005A676B">
              <w:rPr>
                <w:rFonts w:eastAsiaTheme="minorEastAsia" w:hint="eastAsia"/>
                <w:lang w:eastAsia="zh-TW"/>
              </w:rPr>
              <w:t>-</w:t>
            </w:r>
            <w:r w:rsidRPr="005A676B">
              <w:rPr>
                <w:rFonts w:eastAsiaTheme="minorEastAsia"/>
                <w:lang w:eastAsia="zh-TW"/>
              </w:rPr>
              <w:t>2.1</w:t>
            </w:r>
          </w:p>
        </w:tc>
        <w:tc>
          <w:tcPr>
            <w:tcW w:w="413" w:type="pct"/>
          </w:tcPr>
          <w:p w14:paraId="59A81833" w14:textId="536C353B" w:rsidR="00CB7EBC" w:rsidRPr="00CB7EBC" w:rsidRDefault="00CB7EBC" w:rsidP="00AD5F7A">
            <w:pPr>
              <w:spacing w:after="60"/>
              <w:jc w:val="center"/>
              <w:rPr>
                <w:b/>
                <w:bCs/>
                <w:highlight w:val="yellow"/>
              </w:rPr>
            </w:pPr>
            <w:r w:rsidRPr="00CB7EBC">
              <w:rPr>
                <w:rFonts w:eastAsiaTheme="minorEastAsia"/>
                <w:b/>
                <w:bCs/>
                <w:lang w:eastAsia="zh-TW"/>
              </w:rPr>
              <w:t>-2*</w:t>
            </w:r>
          </w:p>
        </w:tc>
        <w:tc>
          <w:tcPr>
            <w:tcW w:w="413" w:type="pct"/>
          </w:tcPr>
          <w:p w14:paraId="20B53086" w14:textId="043D8D17" w:rsidR="00CB7EBC" w:rsidRPr="00B51494" w:rsidRDefault="00CB7EBC" w:rsidP="00AD5F7A">
            <w:pPr>
              <w:spacing w:after="60"/>
              <w:jc w:val="center"/>
              <w:rPr>
                <w:highlight w:val="yellow"/>
              </w:rPr>
            </w:pPr>
            <w:r w:rsidRPr="00CB7EBC">
              <w:t>2*</w:t>
            </w:r>
          </w:p>
        </w:tc>
        <w:tc>
          <w:tcPr>
            <w:tcW w:w="115" w:type="pct"/>
            <w:vMerge/>
            <w:hideMark/>
          </w:tcPr>
          <w:p w14:paraId="62134FE8" w14:textId="77777777" w:rsidR="00CB7EBC" w:rsidRPr="00B51494" w:rsidRDefault="00CB7EBC" w:rsidP="00AD5F7A">
            <w:pPr>
              <w:spacing w:after="60"/>
            </w:pPr>
          </w:p>
        </w:tc>
        <w:tc>
          <w:tcPr>
            <w:tcW w:w="366" w:type="pct"/>
            <w:hideMark/>
          </w:tcPr>
          <w:p w14:paraId="19ED5F36" w14:textId="77777777" w:rsidR="00CB7EBC" w:rsidRPr="00CB7EBC" w:rsidRDefault="00CB7EBC" w:rsidP="00AD5F7A">
            <w:pPr>
              <w:spacing w:after="60"/>
              <w:jc w:val="center"/>
              <w:rPr>
                <w:rFonts w:eastAsiaTheme="minorEastAsia"/>
                <w:lang w:eastAsia="zh-TW"/>
              </w:rPr>
            </w:pPr>
            <w:r w:rsidRPr="00CB7EBC">
              <w:rPr>
                <w:rFonts w:eastAsiaTheme="minorEastAsia" w:hint="eastAsia"/>
                <w:lang w:eastAsia="zh-TW"/>
              </w:rPr>
              <w:t>5</w:t>
            </w:r>
            <w:r w:rsidRPr="00CB7EBC">
              <w:rPr>
                <w:rFonts w:eastAsiaTheme="minorEastAsia"/>
                <w:lang w:eastAsia="zh-TW"/>
              </w:rPr>
              <w:t>.8%</w:t>
            </w:r>
          </w:p>
        </w:tc>
        <w:tc>
          <w:tcPr>
            <w:tcW w:w="398" w:type="pct"/>
            <w:hideMark/>
          </w:tcPr>
          <w:p w14:paraId="426A4B9F" w14:textId="77777777" w:rsidR="00CB7EBC" w:rsidRPr="00FF1E6D" w:rsidRDefault="00CB7EBC" w:rsidP="00AD5F7A">
            <w:pPr>
              <w:spacing w:after="60"/>
              <w:jc w:val="center"/>
              <w:rPr>
                <w:highlight w:val="yellow"/>
              </w:rPr>
            </w:pPr>
            <w:r w:rsidRPr="00FF1E6D">
              <w:t>8.0%</w:t>
            </w:r>
          </w:p>
        </w:tc>
        <w:tc>
          <w:tcPr>
            <w:tcW w:w="398" w:type="pct"/>
            <w:hideMark/>
          </w:tcPr>
          <w:p w14:paraId="02E3E4AA" w14:textId="77777777" w:rsidR="00CB7EBC" w:rsidRPr="00CB7EBC" w:rsidRDefault="00CB7EBC" w:rsidP="00AD5F7A">
            <w:pPr>
              <w:spacing w:after="60"/>
              <w:jc w:val="center"/>
              <w:rPr>
                <w:b/>
                <w:bCs/>
                <w:highlight w:val="yellow"/>
              </w:rPr>
            </w:pPr>
            <w:r w:rsidRPr="00CB7EBC">
              <w:rPr>
                <w:b/>
                <w:bCs/>
              </w:rPr>
              <w:t>8.5%</w:t>
            </w:r>
          </w:p>
        </w:tc>
        <w:tc>
          <w:tcPr>
            <w:tcW w:w="366" w:type="pct"/>
            <w:hideMark/>
          </w:tcPr>
          <w:p w14:paraId="7BC7EF53" w14:textId="77777777" w:rsidR="00CB7EBC" w:rsidRPr="00CB7EBC" w:rsidRDefault="00CB7EBC" w:rsidP="00AD5F7A">
            <w:pPr>
              <w:spacing w:after="60"/>
              <w:jc w:val="center"/>
            </w:pPr>
            <w:r w:rsidRPr="00CB7EBC">
              <w:t>6.2%</w:t>
            </w:r>
          </w:p>
        </w:tc>
        <w:tc>
          <w:tcPr>
            <w:tcW w:w="398" w:type="pct"/>
            <w:hideMark/>
          </w:tcPr>
          <w:p w14:paraId="40352B61" w14:textId="77777777" w:rsidR="00CB7EBC" w:rsidRPr="00FF1E6D" w:rsidRDefault="00CB7EBC" w:rsidP="00AD5F7A">
            <w:pPr>
              <w:spacing w:after="60"/>
              <w:jc w:val="center"/>
            </w:pPr>
            <w:r w:rsidRPr="00FF1E6D">
              <w:t>8.1%</w:t>
            </w:r>
          </w:p>
        </w:tc>
        <w:tc>
          <w:tcPr>
            <w:tcW w:w="395" w:type="pct"/>
            <w:hideMark/>
          </w:tcPr>
          <w:p w14:paraId="52CE0C1E" w14:textId="77777777" w:rsidR="00CB7EBC" w:rsidRPr="00CB7EBC" w:rsidRDefault="00CB7EBC" w:rsidP="00AD5F7A">
            <w:pPr>
              <w:spacing w:after="60"/>
              <w:jc w:val="center"/>
              <w:rPr>
                <w:b/>
                <w:bCs/>
              </w:rPr>
            </w:pPr>
            <w:r w:rsidRPr="00CB7EBC">
              <w:rPr>
                <w:b/>
                <w:bCs/>
              </w:rPr>
              <w:t>8.6%</w:t>
            </w:r>
          </w:p>
        </w:tc>
      </w:tr>
    </w:tbl>
    <w:p w14:paraId="15C1F06A" w14:textId="77777777" w:rsidR="00CB7EBC" w:rsidRPr="00CB7EBC" w:rsidRDefault="00CB7EBC" w:rsidP="00AD5F7A">
      <w:pPr>
        <w:spacing w:after="60"/>
        <w:rPr>
          <w:lang w:val="en-GB"/>
        </w:rPr>
      </w:pPr>
      <w:r>
        <w:t>*</w:t>
      </w:r>
      <w:r w:rsidRPr="00CB7EBC">
        <w:rPr>
          <w:lang w:val="en-GB"/>
        </w:rPr>
        <w:t xml:space="preserve"> </w:t>
      </w:r>
      <w:r>
        <w:rPr>
          <w:lang w:val="en-GB"/>
        </w:rPr>
        <w:t>PDSCH processing time of more than one slot is allowed</w:t>
      </w:r>
    </w:p>
    <w:p w14:paraId="6ECD5BF8" w14:textId="77777777" w:rsidR="00CB7EBC" w:rsidRDefault="00CB7EBC" w:rsidP="00AD5F7A">
      <w:pPr>
        <w:spacing w:after="60"/>
      </w:pPr>
    </w:p>
    <w:p w14:paraId="574E1B53" w14:textId="2AEA9AFB" w:rsidR="00CB7EBC" w:rsidRDefault="00CB7EBC" w:rsidP="00AD5F7A">
      <w:pPr>
        <w:pStyle w:val="Caption"/>
        <w:keepNext/>
        <w:spacing w:before="0" w:after="60"/>
        <w:jc w:val="center"/>
      </w:pPr>
      <w:bookmarkStart w:id="56" w:name="_Ref111239439"/>
      <w:bookmarkStart w:id="57" w:name="_Ref111244648"/>
      <w:r>
        <w:t xml:space="preserve">Table </w:t>
      </w:r>
      <w:r>
        <w:fldChar w:fldCharType="begin"/>
      </w:r>
      <w:r>
        <w:instrText xml:space="preserve"> SEQ Table \* ARABIC </w:instrText>
      </w:r>
      <w:r>
        <w:fldChar w:fldCharType="separate"/>
      </w:r>
      <w:r>
        <w:rPr>
          <w:noProof/>
        </w:rPr>
        <w:t>12</w:t>
      </w:r>
      <w:r>
        <w:fldChar w:fldCharType="end"/>
      </w:r>
      <w:bookmarkEnd w:id="56"/>
      <w:r>
        <w:t xml:space="preserve">: Summary for performance and complexity reduction trade-off for </w:t>
      </w:r>
      <w:proofErr w:type="spellStart"/>
      <w:r>
        <w:t>RedCap</w:t>
      </w:r>
      <w:proofErr w:type="spellEnd"/>
      <w:r>
        <w:t xml:space="preserve"> UE in FDD (15 kHz SCS)</w:t>
      </w:r>
      <w:bookmarkEnd w:id="57"/>
    </w:p>
    <w:tbl>
      <w:tblPr>
        <w:tblStyle w:val="TableGrid1"/>
        <w:tblW w:w="5000" w:type="pct"/>
        <w:tblLook w:val="0420" w:firstRow="1" w:lastRow="0" w:firstColumn="0" w:lastColumn="0" w:noHBand="0" w:noVBand="1"/>
      </w:tblPr>
      <w:tblGrid>
        <w:gridCol w:w="1151"/>
        <w:gridCol w:w="772"/>
        <w:gridCol w:w="739"/>
        <w:gridCol w:w="683"/>
        <w:gridCol w:w="796"/>
        <w:gridCol w:w="796"/>
        <w:gridCol w:w="222"/>
        <w:gridCol w:w="705"/>
        <w:gridCol w:w="767"/>
        <w:gridCol w:w="767"/>
        <w:gridCol w:w="705"/>
        <w:gridCol w:w="767"/>
        <w:gridCol w:w="761"/>
      </w:tblGrid>
      <w:tr w:rsidR="00CB7EBC" w:rsidRPr="006E231C" w14:paraId="77BA7659" w14:textId="77777777" w:rsidTr="00CB7EBC">
        <w:trPr>
          <w:trHeight w:val="233"/>
        </w:trPr>
        <w:tc>
          <w:tcPr>
            <w:tcW w:w="2563" w:type="pct"/>
            <w:gridSpan w:val="6"/>
            <w:shd w:val="clear" w:color="auto" w:fill="E7E6E6" w:themeFill="background2"/>
          </w:tcPr>
          <w:p w14:paraId="6A7B1E16" w14:textId="77777777" w:rsidR="00CB7EBC" w:rsidRPr="006E231C" w:rsidRDefault="00CB7EBC" w:rsidP="00AD5F7A">
            <w:pPr>
              <w:spacing w:after="60"/>
              <w:jc w:val="center"/>
              <w:rPr>
                <w:b/>
                <w:bCs/>
              </w:rPr>
            </w:pPr>
            <w:r>
              <w:rPr>
                <w:b/>
                <w:bCs/>
              </w:rPr>
              <w:t>Performance: Required SNR (dB)</w:t>
            </w:r>
          </w:p>
        </w:tc>
        <w:tc>
          <w:tcPr>
            <w:tcW w:w="115" w:type="pct"/>
            <w:vMerge w:val="restart"/>
          </w:tcPr>
          <w:p w14:paraId="103E1128" w14:textId="77777777" w:rsidR="00CB7EBC" w:rsidRPr="006E231C" w:rsidRDefault="00CB7EBC" w:rsidP="00AD5F7A">
            <w:pPr>
              <w:spacing w:after="60"/>
              <w:jc w:val="center"/>
            </w:pPr>
            <w:r>
              <w:t xml:space="preserve"> </w:t>
            </w:r>
          </w:p>
        </w:tc>
        <w:tc>
          <w:tcPr>
            <w:tcW w:w="2322" w:type="pct"/>
            <w:gridSpan w:val="6"/>
            <w:shd w:val="clear" w:color="auto" w:fill="E7E6E6" w:themeFill="background2"/>
          </w:tcPr>
          <w:p w14:paraId="3824D2DF" w14:textId="77777777" w:rsidR="00CB7EBC" w:rsidRPr="006E231C" w:rsidRDefault="00CB7EBC" w:rsidP="00AD5F7A">
            <w:pPr>
              <w:spacing w:after="60"/>
              <w:jc w:val="center"/>
              <w:rPr>
                <w:b/>
                <w:bCs/>
              </w:rPr>
            </w:pPr>
            <w:r>
              <w:rPr>
                <w:b/>
                <w:bCs/>
              </w:rPr>
              <w:t xml:space="preserve">Complexity reduction w.r.t Rel-17 </w:t>
            </w:r>
            <w:proofErr w:type="spellStart"/>
            <w:r>
              <w:rPr>
                <w:b/>
                <w:bCs/>
              </w:rPr>
              <w:t>ReCap</w:t>
            </w:r>
            <w:proofErr w:type="spellEnd"/>
            <w:r>
              <w:rPr>
                <w:b/>
                <w:bCs/>
              </w:rPr>
              <w:t xml:space="preserve"> (%)</w:t>
            </w:r>
          </w:p>
        </w:tc>
      </w:tr>
      <w:tr w:rsidR="00CB7EBC" w:rsidRPr="006E231C" w14:paraId="0F1BC3CB" w14:textId="77777777" w:rsidTr="00CB7EBC">
        <w:trPr>
          <w:trHeight w:val="233"/>
        </w:trPr>
        <w:tc>
          <w:tcPr>
            <w:tcW w:w="598" w:type="pct"/>
            <w:vMerge w:val="restart"/>
            <w:hideMark/>
          </w:tcPr>
          <w:p w14:paraId="475B1D28" w14:textId="77777777" w:rsidR="00CB7EBC" w:rsidRPr="00CB7EBC" w:rsidRDefault="00CB7EBC" w:rsidP="00AD5F7A">
            <w:pPr>
              <w:spacing w:after="60"/>
              <w:jc w:val="center"/>
            </w:pPr>
            <w:r w:rsidRPr="00CB7EBC">
              <w:rPr>
                <w:b/>
                <w:bCs/>
              </w:rPr>
              <w:t>Option</w:t>
            </w:r>
          </w:p>
        </w:tc>
        <w:tc>
          <w:tcPr>
            <w:tcW w:w="401" w:type="pct"/>
            <w:vMerge w:val="restart"/>
            <w:hideMark/>
          </w:tcPr>
          <w:p w14:paraId="0D7A65DF" w14:textId="77777777" w:rsidR="00CB7EBC" w:rsidRPr="006E231C" w:rsidRDefault="00CB7EBC" w:rsidP="00AD5F7A">
            <w:pPr>
              <w:spacing w:after="60"/>
              <w:jc w:val="center"/>
            </w:pPr>
            <w:r w:rsidRPr="006E231C">
              <w:rPr>
                <w:b/>
                <w:bCs/>
              </w:rPr>
              <w:t>PBCH</w:t>
            </w:r>
          </w:p>
        </w:tc>
        <w:tc>
          <w:tcPr>
            <w:tcW w:w="738" w:type="pct"/>
            <w:gridSpan w:val="2"/>
            <w:hideMark/>
          </w:tcPr>
          <w:p w14:paraId="2BA2C36D" w14:textId="77777777" w:rsidR="00CB7EBC" w:rsidRPr="006E231C" w:rsidRDefault="00CB7EBC" w:rsidP="00AD5F7A">
            <w:pPr>
              <w:spacing w:after="60"/>
              <w:jc w:val="center"/>
            </w:pPr>
            <w:r w:rsidRPr="006E231C">
              <w:rPr>
                <w:b/>
                <w:bCs/>
              </w:rPr>
              <w:t>PDCCH CSS</w:t>
            </w:r>
          </w:p>
        </w:tc>
        <w:tc>
          <w:tcPr>
            <w:tcW w:w="826" w:type="pct"/>
            <w:gridSpan w:val="2"/>
            <w:hideMark/>
          </w:tcPr>
          <w:p w14:paraId="1E2FF4E8" w14:textId="77777777" w:rsidR="00CB7EBC" w:rsidRPr="006E231C" w:rsidRDefault="00CB7EBC" w:rsidP="00AD5F7A">
            <w:pPr>
              <w:spacing w:after="60"/>
              <w:jc w:val="center"/>
            </w:pPr>
            <w:r w:rsidRPr="006E231C">
              <w:rPr>
                <w:b/>
                <w:bCs/>
              </w:rPr>
              <w:t>SIB1</w:t>
            </w:r>
          </w:p>
        </w:tc>
        <w:tc>
          <w:tcPr>
            <w:tcW w:w="115" w:type="pct"/>
            <w:vMerge/>
            <w:hideMark/>
          </w:tcPr>
          <w:p w14:paraId="30D3269F" w14:textId="77777777" w:rsidR="00CB7EBC" w:rsidRPr="006E231C" w:rsidRDefault="00CB7EBC" w:rsidP="00AD5F7A">
            <w:pPr>
              <w:spacing w:after="60"/>
              <w:jc w:val="center"/>
            </w:pPr>
          </w:p>
        </w:tc>
        <w:tc>
          <w:tcPr>
            <w:tcW w:w="1162" w:type="pct"/>
            <w:gridSpan w:val="3"/>
            <w:hideMark/>
          </w:tcPr>
          <w:p w14:paraId="2F7D8066" w14:textId="77777777" w:rsidR="00CB7EBC" w:rsidRPr="006E231C" w:rsidRDefault="00CB7EBC" w:rsidP="00AD5F7A">
            <w:pPr>
              <w:spacing w:after="60"/>
              <w:jc w:val="center"/>
            </w:pPr>
            <w:r w:rsidRPr="006E231C">
              <w:rPr>
                <w:b/>
                <w:bCs/>
              </w:rPr>
              <w:t>1RX</w:t>
            </w:r>
          </w:p>
        </w:tc>
        <w:tc>
          <w:tcPr>
            <w:tcW w:w="1159" w:type="pct"/>
            <w:gridSpan w:val="3"/>
            <w:hideMark/>
          </w:tcPr>
          <w:p w14:paraId="7CB38C56" w14:textId="77777777" w:rsidR="00CB7EBC" w:rsidRPr="006E231C" w:rsidRDefault="00CB7EBC" w:rsidP="00AD5F7A">
            <w:pPr>
              <w:spacing w:after="60"/>
              <w:jc w:val="center"/>
            </w:pPr>
            <w:r w:rsidRPr="006E231C">
              <w:rPr>
                <w:b/>
                <w:bCs/>
              </w:rPr>
              <w:t>2RX</w:t>
            </w:r>
          </w:p>
        </w:tc>
      </w:tr>
      <w:tr w:rsidR="00CB7EBC" w:rsidRPr="006E231C" w14:paraId="23A59F65" w14:textId="77777777" w:rsidTr="00CB7EBC">
        <w:trPr>
          <w:trHeight w:val="364"/>
        </w:trPr>
        <w:tc>
          <w:tcPr>
            <w:tcW w:w="598" w:type="pct"/>
            <w:vMerge/>
            <w:hideMark/>
          </w:tcPr>
          <w:p w14:paraId="373302A9" w14:textId="77777777" w:rsidR="00CB7EBC" w:rsidRPr="006E231C" w:rsidRDefault="00CB7EBC" w:rsidP="00AD5F7A">
            <w:pPr>
              <w:spacing w:after="60"/>
              <w:jc w:val="center"/>
            </w:pPr>
          </w:p>
        </w:tc>
        <w:tc>
          <w:tcPr>
            <w:tcW w:w="401" w:type="pct"/>
            <w:vMerge/>
            <w:hideMark/>
          </w:tcPr>
          <w:p w14:paraId="3AF9E4E9" w14:textId="77777777" w:rsidR="00CB7EBC" w:rsidRPr="006E231C" w:rsidRDefault="00CB7EBC" w:rsidP="00AD5F7A">
            <w:pPr>
              <w:spacing w:after="60"/>
              <w:jc w:val="center"/>
            </w:pPr>
          </w:p>
        </w:tc>
        <w:tc>
          <w:tcPr>
            <w:tcW w:w="384" w:type="pct"/>
            <w:hideMark/>
          </w:tcPr>
          <w:p w14:paraId="1FCF9E7B" w14:textId="77777777" w:rsidR="00CB7EBC" w:rsidRPr="006E231C" w:rsidRDefault="00CB7EBC" w:rsidP="00AD5F7A">
            <w:pPr>
              <w:spacing w:after="60"/>
              <w:jc w:val="center"/>
            </w:pPr>
            <w:r w:rsidRPr="006E231C">
              <w:t>48RB</w:t>
            </w:r>
            <w:r w:rsidRPr="006E231C">
              <w:br/>
              <w:t>/AL16</w:t>
            </w:r>
          </w:p>
        </w:tc>
        <w:tc>
          <w:tcPr>
            <w:tcW w:w="355" w:type="pct"/>
            <w:hideMark/>
          </w:tcPr>
          <w:p w14:paraId="7AFF945F" w14:textId="77777777" w:rsidR="00CB7EBC" w:rsidRPr="006E231C" w:rsidRDefault="00CB7EBC" w:rsidP="00AD5F7A">
            <w:pPr>
              <w:spacing w:after="60"/>
              <w:jc w:val="center"/>
            </w:pPr>
            <w:r w:rsidRPr="006E231C">
              <w:t>24RB</w:t>
            </w:r>
            <w:r w:rsidRPr="006E231C">
              <w:br/>
              <w:t>/AL8</w:t>
            </w:r>
          </w:p>
        </w:tc>
        <w:tc>
          <w:tcPr>
            <w:tcW w:w="413" w:type="pct"/>
            <w:hideMark/>
          </w:tcPr>
          <w:p w14:paraId="39EBE97D" w14:textId="77777777" w:rsidR="00CB7EBC" w:rsidRPr="006E231C" w:rsidRDefault="00CB7EBC" w:rsidP="00AD5F7A">
            <w:pPr>
              <w:spacing w:after="60"/>
              <w:jc w:val="center"/>
            </w:pPr>
            <w:r w:rsidRPr="006E231C">
              <w:t>48RB</w:t>
            </w:r>
            <w:r w:rsidRPr="006E231C">
              <w:br/>
              <w:t>/MCS0</w:t>
            </w:r>
          </w:p>
        </w:tc>
        <w:tc>
          <w:tcPr>
            <w:tcW w:w="413" w:type="pct"/>
            <w:hideMark/>
          </w:tcPr>
          <w:p w14:paraId="2A692652" w14:textId="77777777" w:rsidR="00CB7EBC" w:rsidRPr="006E231C" w:rsidRDefault="00CB7EBC" w:rsidP="00AD5F7A">
            <w:pPr>
              <w:spacing w:after="60"/>
              <w:jc w:val="center"/>
            </w:pPr>
            <w:r w:rsidRPr="006E231C">
              <w:t>24RB</w:t>
            </w:r>
            <w:r w:rsidRPr="006E231C">
              <w:br/>
              <w:t>/MCS3</w:t>
            </w:r>
          </w:p>
        </w:tc>
        <w:tc>
          <w:tcPr>
            <w:tcW w:w="115" w:type="pct"/>
            <w:vMerge/>
            <w:hideMark/>
          </w:tcPr>
          <w:p w14:paraId="1EEFDD53" w14:textId="77777777" w:rsidR="00CB7EBC" w:rsidRPr="006E231C" w:rsidRDefault="00CB7EBC" w:rsidP="00AD5F7A">
            <w:pPr>
              <w:spacing w:after="60"/>
              <w:jc w:val="center"/>
            </w:pPr>
          </w:p>
        </w:tc>
        <w:tc>
          <w:tcPr>
            <w:tcW w:w="366" w:type="pct"/>
            <w:hideMark/>
          </w:tcPr>
          <w:p w14:paraId="730A8234" w14:textId="77777777" w:rsidR="00CB7EBC" w:rsidRPr="006E231C" w:rsidRDefault="00CB7EBC" w:rsidP="00AD5F7A">
            <w:pPr>
              <w:spacing w:after="60"/>
              <w:jc w:val="center"/>
            </w:pPr>
            <w:r>
              <w:t>w/o</w:t>
            </w:r>
            <w:r w:rsidRPr="006E231C">
              <w:t xml:space="preserve"> PT1/2</w:t>
            </w:r>
          </w:p>
        </w:tc>
        <w:tc>
          <w:tcPr>
            <w:tcW w:w="398" w:type="pct"/>
            <w:hideMark/>
          </w:tcPr>
          <w:p w14:paraId="753208E9" w14:textId="77777777" w:rsidR="00CB7EBC" w:rsidRPr="006E231C" w:rsidRDefault="00CB7EBC" w:rsidP="00AD5F7A">
            <w:pPr>
              <w:spacing w:after="60"/>
              <w:jc w:val="center"/>
            </w:pPr>
            <w:r w:rsidRPr="00FF1E6D">
              <w:t>+ PT1</w:t>
            </w:r>
          </w:p>
        </w:tc>
        <w:tc>
          <w:tcPr>
            <w:tcW w:w="398" w:type="pct"/>
            <w:hideMark/>
          </w:tcPr>
          <w:p w14:paraId="1B8CD4F3" w14:textId="77777777" w:rsidR="00CB7EBC" w:rsidRPr="00CB7EBC" w:rsidRDefault="00CB7EBC" w:rsidP="00AD5F7A">
            <w:pPr>
              <w:spacing w:after="60"/>
              <w:jc w:val="center"/>
              <w:rPr>
                <w:highlight w:val="cyan"/>
              </w:rPr>
            </w:pPr>
            <w:r w:rsidRPr="00CB7EBC">
              <w:rPr>
                <w:highlight w:val="cyan"/>
              </w:rPr>
              <w:t>+ PT1 + PT2</w:t>
            </w:r>
          </w:p>
        </w:tc>
        <w:tc>
          <w:tcPr>
            <w:tcW w:w="366" w:type="pct"/>
            <w:hideMark/>
          </w:tcPr>
          <w:p w14:paraId="04D21CF6" w14:textId="77777777" w:rsidR="00CB7EBC" w:rsidRPr="006E231C" w:rsidRDefault="00CB7EBC" w:rsidP="00AD5F7A">
            <w:pPr>
              <w:spacing w:after="60"/>
              <w:jc w:val="center"/>
            </w:pPr>
            <w:r>
              <w:t>w/o</w:t>
            </w:r>
            <w:r w:rsidRPr="006E231C">
              <w:t xml:space="preserve"> PT1/2</w:t>
            </w:r>
          </w:p>
        </w:tc>
        <w:tc>
          <w:tcPr>
            <w:tcW w:w="398" w:type="pct"/>
            <w:hideMark/>
          </w:tcPr>
          <w:p w14:paraId="0BADC311" w14:textId="77777777" w:rsidR="00CB7EBC" w:rsidRPr="006E231C" w:rsidRDefault="00CB7EBC" w:rsidP="00AD5F7A">
            <w:pPr>
              <w:spacing w:after="60"/>
              <w:jc w:val="center"/>
            </w:pPr>
            <w:r w:rsidRPr="00FF1E6D">
              <w:t>+ PT1</w:t>
            </w:r>
          </w:p>
        </w:tc>
        <w:tc>
          <w:tcPr>
            <w:tcW w:w="395" w:type="pct"/>
            <w:hideMark/>
          </w:tcPr>
          <w:p w14:paraId="24211169" w14:textId="77777777" w:rsidR="00CB7EBC" w:rsidRPr="00CB7EBC" w:rsidRDefault="00CB7EBC" w:rsidP="00AD5F7A">
            <w:pPr>
              <w:spacing w:after="60"/>
              <w:jc w:val="center"/>
              <w:rPr>
                <w:highlight w:val="cyan"/>
              </w:rPr>
            </w:pPr>
            <w:r w:rsidRPr="00CB7EBC">
              <w:rPr>
                <w:highlight w:val="cyan"/>
              </w:rPr>
              <w:t>+ PT1 + PT2</w:t>
            </w:r>
          </w:p>
        </w:tc>
      </w:tr>
      <w:tr w:rsidR="00CB7EBC" w:rsidRPr="006E231C" w14:paraId="4645016C" w14:textId="77777777" w:rsidTr="00CB7EBC">
        <w:trPr>
          <w:trHeight w:val="203"/>
        </w:trPr>
        <w:tc>
          <w:tcPr>
            <w:tcW w:w="598" w:type="pct"/>
            <w:hideMark/>
          </w:tcPr>
          <w:p w14:paraId="23E0ACA7" w14:textId="77777777" w:rsidR="00CB7EBC" w:rsidRPr="006E231C" w:rsidRDefault="00CB7EBC" w:rsidP="00AD5F7A">
            <w:pPr>
              <w:spacing w:after="60"/>
              <w:jc w:val="center"/>
            </w:pPr>
            <w:r w:rsidRPr="006E231C">
              <w:t>R</w:t>
            </w:r>
            <w:r>
              <w:t>el-</w:t>
            </w:r>
            <w:r w:rsidRPr="006E231C">
              <w:t xml:space="preserve">17 </w:t>
            </w:r>
            <w:proofErr w:type="spellStart"/>
            <w:r>
              <w:t>RedCap</w:t>
            </w:r>
            <w:proofErr w:type="spellEnd"/>
          </w:p>
        </w:tc>
        <w:tc>
          <w:tcPr>
            <w:tcW w:w="401" w:type="pct"/>
          </w:tcPr>
          <w:p w14:paraId="7D4C36AA" w14:textId="77777777" w:rsidR="00CB7EBC" w:rsidRPr="00CB7EBC" w:rsidRDefault="00CB7EBC" w:rsidP="00AD5F7A">
            <w:pPr>
              <w:spacing w:after="6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4.8</w:t>
            </w:r>
          </w:p>
        </w:tc>
        <w:tc>
          <w:tcPr>
            <w:tcW w:w="384" w:type="pct"/>
          </w:tcPr>
          <w:p w14:paraId="6FDA1A35" w14:textId="77777777" w:rsidR="00CB7EBC" w:rsidRPr="00CB7EBC" w:rsidRDefault="00CB7EBC" w:rsidP="00AD5F7A">
            <w:pPr>
              <w:spacing w:after="6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4.5</w:t>
            </w:r>
          </w:p>
        </w:tc>
        <w:tc>
          <w:tcPr>
            <w:tcW w:w="355" w:type="pct"/>
          </w:tcPr>
          <w:p w14:paraId="1D2C463D" w14:textId="77777777" w:rsidR="00CB7EBC" w:rsidRPr="006E231C" w:rsidRDefault="00CB7EBC" w:rsidP="00AD5F7A">
            <w:pPr>
              <w:spacing w:after="60"/>
              <w:jc w:val="center"/>
              <w:rPr>
                <w:highlight w:val="yellow"/>
              </w:rPr>
            </w:pPr>
            <w:r w:rsidRPr="00E9178C">
              <w:rPr>
                <w:rFonts w:eastAsiaTheme="minorEastAsia" w:hint="eastAsia"/>
                <w:lang w:eastAsia="zh-TW"/>
              </w:rPr>
              <w:t>-</w:t>
            </w:r>
            <w:r w:rsidRPr="00E9178C">
              <w:rPr>
                <w:rFonts w:eastAsiaTheme="minorEastAsia"/>
                <w:lang w:eastAsia="zh-TW"/>
              </w:rPr>
              <w:t>1.6</w:t>
            </w:r>
          </w:p>
        </w:tc>
        <w:tc>
          <w:tcPr>
            <w:tcW w:w="413" w:type="pct"/>
          </w:tcPr>
          <w:p w14:paraId="468F43B0" w14:textId="77777777" w:rsidR="00CB7EBC" w:rsidRPr="00CB7EBC" w:rsidRDefault="00CB7EBC" w:rsidP="00AD5F7A">
            <w:pPr>
              <w:spacing w:after="6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1.6</w:t>
            </w:r>
          </w:p>
        </w:tc>
        <w:tc>
          <w:tcPr>
            <w:tcW w:w="413" w:type="pct"/>
          </w:tcPr>
          <w:p w14:paraId="01249341" w14:textId="77777777" w:rsidR="00CB7EBC" w:rsidRPr="006E231C" w:rsidRDefault="00CB7EBC" w:rsidP="00AD5F7A">
            <w:pPr>
              <w:spacing w:after="60"/>
              <w:jc w:val="center"/>
              <w:rPr>
                <w:highlight w:val="yellow"/>
              </w:rPr>
            </w:pPr>
            <w:r w:rsidRPr="007D6277">
              <w:rPr>
                <w:rFonts w:eastAsiaTheme="minorEastAsia" w:hint="eastAsia"/>
                <w:lang w:eastAsia="zh-TW"/>
              </w:rPr>
              <w:t>2</w:t>
            </w:r>
            <w:r w:rsidRPr="007D6277">
              <w:rPr>
                <w:rFonts w:eastAsiaTheme="minorEastAsia"/>
                <w:lang w:eastAsia="zh-TW"/>
              </w:rPr>
              <w:t>.3</w:t>
            </w:r>
          </w:p>
        </w:tc>
        <w:tc>
          <w:tcPr>
            <w:tcW w:w="115" w:type="pct"/>
            <w:vMerge/>
            <w:hideMark/>
          </w:tcPr>
          <w:p w14:paraId="7331CFB2" w14:textId="77777777" w:rsidR="00CB7EBC" w:rsidRPr="006E231C" w:rsidRDefault="00CB7EBC" w:rsidP="00AD5F7A">
            <w:pPr>
              <w:spacing w:after="60"/>
              <w:jc w:val="center"/>
            </w:pPr>
          </w:p>
        </w:tc>
        <w:tc>
          <w:tcPr>
            <w:tcW w:w="1162" w:type="pct"/>
            <w:gridSpan w:val="3"/>
            <w:hideMark/>
          </w:tcPr>
          <w:p w14:paraId="58F9CA83" w14:textId="77777777" w:rsidR="00CB7EBC" w:rsidRPr="006E231C" w:rsidRDefault="00CB7EBC" w:rsidP="00AD5F7A">
            <w:pPr>
              <w:spacing w:after="60"/>
              <w:jc w:val="center"/>
            </w:pPr>
            <w:r w:rsidRPr="006E231C">
              <w:t>0% (Ref)</w:t>
            </w:r>
          </w:p>
        </w:tc>
        <w:tc>
          <w:tcPr>
            <w:tcW w:w="1159" w:type="pct"/>
            <w:gridSpan w:val="3"/>
            <w:hideMark/>
          </w:tcPr>
          <w:p w14:paraId="01DAE9B9" w14:textId="77777777" w:rsidR="00CB7EBC" w:rsidRPr="006E231C" w:rsidRDefault="00CB7EBC" w:rsidP="00AD5F7A">
            <w:pPr>
              <w:spacing w:after="60"/>
              <w:jc w:val="center"/>
            </w:pPr>
            <w:r w:rsidRPr="006E231C">
              <w:t>0% (Ref)</w:t>
            </w:r>
          </w:p>
        </w:tc>
      </w:tr>
      <w:tr w:rsidR="00CB7EBC" w:rsidRPr="006E231C" w14:paraId="483A174B" w14:textId="77777777" w:rsidTr="00CB7EBC">
        <w:trPr>
          <w:trHeight w:val="255"/>
        </w:trPr>
        <w:tc>
          <w:tcPr>
            <w:tcW w:w="598" w:type="pct"/>
            <w:hideMark/>
          </w:tcPr>
          <w:p w14:paraId="6054744F" w14:textId="77777777" w:rsidR="00CB7EBC" w:rsidRPr="006E231C" w:rsidRDefault="00CB7EBC" w:rsidP="00AD5F7A">
            <w:pPr>
              <w:spacing w:after="60"/>
              <w:jc w:val="center"/>
            </w:pPr>
            <w:r w:rsidRPr="006E231C">
              <w:t>BW1/</w:t>
            </w:r>
            <w:r>
              <w:t>BW</w:t>
            </w:r>
            <w:r w:rsidRPr="006E231C">
              <w:t>2</w:t>
            </w:r>
          </w:p>
        </w:tc>
        <w:tc>
          <w:tcPr>
            <w:tcW w:w="401" w:type="pct"/>
          </w:tcPr>
          <w:p w14:paraId="22FEF702" w14:textId="77777777" w:rsidR="00CB7EBC" w:rsidRPr="006E231C" w:rsidRDefault="00CB7EBC" w:rsidP="00AD5F7A">
            <w:pPr>
              <w:spacing w:after="60"/>
              <w:jc w:val="center"/>
              <w:rPr>
                <w:highlight w:val="yellow"/>
              </w:rPr>
            </w:pPr>
            <w:r w:rsidRPr="00E9178C">
              <w:rPr>
                <w:rFonts w:eastAsiaTheme="minorEastAsia" w:hint="eastAsia"/>
                <w:lang w:eastAsia="zh-TW"/>
              </w:rPr>
              <w:t>-</w:t>
            </w:r>
            <w:r w:rsidRPr="00E9178C">
              <w:rPr>
                <w:rFonts w:eastAsiaTheme="minorEastAsia"/>
                <w:lang w:eastAsia="zh-TW"/>
              </w:rPr>
              <w:t>4.8</w:t>
            </w:r>
          </w:p>
        </w:tc>
        <w:tc>
          <w:tcPr>
            <w:tcW w:w="384" w:type="pct"/>
          </w:tcPr>
          <w:p w14:paraId="2A56C851" w14:textId="77777777" w:rsidR="00CB7EBC" w:rsidRPr="00CB7EBC" w:rsidRDefault="00CB7EBC" w:rsidP="00AD5F7A">
            <w:pPr>
              <w:spacing w:after="60"/>
              <w:jc w:val="center"/>
              <w:rPr>
                <w:b/>
                <w:bCs/>
                <w:highlight w:val="yellow"/>
              </w:rPr>
            </w:pPr>
            <w:r w:rsidRPr="00CB7EBC">
              <w:rPr>
                <w:rFonts w:eastAsiaTheme="minorEastAsia" w:hint="eastAsia"/>
                <w:b/>
                <w:bCs/>
                <w:color w:val="FF0000"/>
                <w:lang w:eastAsia="zh-TW"/>
              </w:rPr>
              <w:t>-</w:t>
            </w:r>
            <w:r w:rsidRPr="00CB7EBC">
              <w:rPr>
                <w:rFonts w:eastAsiaTheme="minorEastAsia"/>
                <w:b/>
                <w:bCs/>
                <w:color w:val="FF0000"/>
                <w:lang w:eastAsia="zh-TW"/>
              </w:rPr>
              <w:t>1.5</w:t>
            </w:r>
          </w:p>
        </w:tc>
        <w:tc>
          <w:tcPr>
            <w:tcW w:w="355" w:type="pct"/>
          </w:tcPr>
          <w:p w14:paraId="5E4F94EE" w14:textId="77777777" w:rsidR="00CB7EBC" w:rsidRPr="006E231C" w:rsidRDefault="00CB7EBC" w:rsidP="00AD5F7A">
            <w:pPr>
              <w:spacing w:after="60"/>
              <w:jc w:val="center"/>
              <w:rPr>
                <w:highlight w:val="yellow"/>
              </w:rPr>
            </w:pPr>
            <w:r w:rsidRPr="00E9178C">
              <w:rPr>
                <w:rFonts w:eastAsiaTheme="minorEastAsia" w:hint="eastAsia"/>
                <w:lang w:eastAsia="zh-TW"/>
              </w:rPr>
              <w:t>-</w:t>
            </w:r>
            <w:r w:rsidRPr="00E9178C">
              <w:rPr>
                <w:rFonts w:eastAsiaTheme="minorEastAsia"/>
                <w:lang w:eastAsia="zh-TW"/>
              </w:rPr>
              <w:t>1.6</w:t>
            </w:r>
          </w:p>
        </w:tc>
        <w:tc>
          <w:tcPr>
            <w:tcW w:w="413" w:type="pct"/>
          </w:tcPr>
          <w:p w14:paraId="2E114F92" w14:textId="77777777" w:rsidR="00CB7EBC" w:rsidRPr="00CB7EBC" w:rsidRDefault="00CB7EBC" w:rsidP="00AD5F7A">
            <w:pPr>
              <w:spacing w:after="60"/>
              <w:jc w:val="center"/>
              <w:rPr>
                <w:b/>
                <w:bCs/>
                <w:color w:val="FF0000"/>
                <w:highlight w:val="yellow"/>
              </w:rPr>
            </w:pPr>
            <w:r w:rsidRPr="00CB7EBC">
              <w:rPr>
                <w:rFonts w:eastAsiaTheme="minorEastAsia" w:hint="eastAsia"/>
                <w:b/>
                <w:bCs/>
                <w:color w:val="FF0000"/>
                <w:lang w:eastAsia="zh-TW"/>
              </w:rPr>
              <w:t>2</w:t>
            </w:r>
            <w:r w:rsidRPr="00CB7EBC">
              <w:rPr>
                <w:rFonts w:eastAsiaTheme="minorEastAsia"/>
                <w:b/>
                <w:bCs/>
                <w:color w:val="FF0000"/>
                <w:lang w:eastAsia="zh-TW"/>
              </w:rPr>
              <w:t>.2</w:t>
            </w:r>
          </w:p>
        </w:tc>
        <w:tc>
          <w:tcPr>
            <w:tcW w:w="413" w:type="pct"/>
          </w:tcPr>
          <w:p w14:paraId="69265719" w14:textId="77777777" w:rsidR="00CB7EBC" w:rsidRPr="006E231C" w:rsidRDefault="00CB7EBC" w:rsidP="00AD5F7A">
            <w:pPr>
              <w:spacing w:after="60"/>
              <w:jc w:val="center"/>
              <w:rPr>
                <w:highlight w:val="yellow"/>
              </w:rPr>
            </w:pPr>
            <w:r w:rsidRPr="007D6277">
              <w:rPr>
                <w:rFonts w:eastAsiaTheme="minorEastAsia" w:hint="eastAsia"/>
                <w:lang w:eastAsia="zh-TW"/>
              </w:rPr>
              <w:t>2</w:t>
            </w:r>
            <w:r w:rsidRPr="007D6277">
              <w:rPr>
                <w:rFonts w:eastAsiaTheme="minorEastAsia"/>
                <w:lang w:eastAsia="zh-TW"/>
              </w:rPr>
              <w:t>.3</w:t>
            </w:r>
          </w:p>
        </w:tc>
        <w:tc>
          <w:tcPr>
            <w:tcW w:w="115" w:type="pct"/>
            <w:vMerge/>
            <w:hideMark/>
          </w:tcPr>
          <w:p w14:paraId="7EE849B9" w14:textId="77777777" w:rsidR="00CB7EBC" w:rsidRPr="006E231C" w:rsidRDefault="00CB7EBC" w:rsidP="00AD5F7A">
            <w:pPr>
              <w:spacing w:after="60"/>
              <w:jc w:val="center"/>
            </w:pPr>
          </w:p>
        </w:tc>
        <w:tc>
          <w:tcPr>
            <w:tcW w:w="366" w:type="pct"/>
            <w:hideMark/>
          </w:tcPr>
          <w:p w14:paraId="306130C6" w14:textId="77777777" w:rsidR="00CB7EBC" w:rsidRPr="00191EF9" w:rsidRDefault="00CB7EBC" w:rsidP="00AD5F7A">
            <w:pPr>
              <w:spacing w:after="60"/>
              <w:jc w:val="center"/>
            </w:pPr>
            <w:r w:rsidRPr="00191EF9">
              <w:t>8.6%</w:t>
            </w:r>
          </w:p>
        </w:tc>
        <w:tc>
          <w:tcPr>
            <w:tcW w:w="398" w:type="pct"/>
            <w:hideMark/>
          </w:tcPr>
          <w:p w14:paraId="1B98EB6E" w14:textId="77777777" w:rsidR="00CB7EBC" w:rsidRPr="00CB7EBC" w:rsidRDefault="00CB7EBC" w:rsidP="00AD5F7A">
            <w:pPr>
              <w:spacing w:after="60"/>
              <w:jc w:val="center"/>
            </w:pPr>
            <w:r w:rsidRPr="00CB7EBC">
              <w:t>10.5%</w:t>
            </w:r>
          </w:p>
        </w:tc>
        <w:tc>
          <w:tcPr>
            <w:tcW w:w="398" w:type="pct"/>
            <w:hideMark/>
          </w:tcPr>
          <w:p w14:paraId="548CAA16" w14:textId="77777777" w:rsidR="00CB7EBC" w:rsidRPr="00CB7EBC" w:rsidRDefault="00CB7EBC" w:rsidP="00AD5F7A">
            <w:pPr>
              <w:spacing w:after="60"/>
              <w:jc w:val="center"/>
            </w:pPr>
            <w:r w:rsidRPr="00CB7EBC">
              <w:t>11.1%</w:t>
            </w:r>
          </w:p>
        </w:tc>
        <w:tc>
          <w:tcPr>
            <w:tcW w:w="366" w:type="pct"/>
            <w:hideMark/>
          </w:tcPr>
          <w:p w14:paraId="3365E0A4" w14:textId="77777777" w:rsidR="00CB7EBC" w:rsidRPr="00CB7EBC" w:rsidRDefault="00CB7EBC" w:rsidP="00AD5F7A">
            <w:pPr>
              <w:spacing w:after="60"/>
              <w:jc w:val="center"/>
            </w:pPr>
            <w:r w:rsidRPr="00CB7EBC">
              <w:t>9.5%</w:t>
            </w:r>
          </w:p>
        </w:tc>
        <w:tc>
          <w:tcPr>
            <w:tcW w:w="398" w:type="pct"/>
            <w:hideMark/>
          </w:tcPr>
          <w:p w14:paraId="6667B477" w14:textId="77777777" w:rsidR="00CB7EBC" w:rsidRPr="00CB7EBC" w:rsidRDefault="00CB7EBC" w:rsidP="00AD5F7A">
            <w:pPr>
              <w:spacing w:after="60"/>
              <w:jc w:val="center"/>
            </w:pPr>
            <w:r w:rsidRPr="00CB7EBC">
              <w:t>11.2%</w:t>
            </w:r>
          </w:p>
        </w:tc>
        <w:tc>
          <w:tcPr>
            <w:tcW w:w="395" w:type="pct"/>
            <w:hideMark/>
          </w:tcPr>
          <w:p w14:paraId="33831E9C" w14:textId="77777777" w:rsidR="00CB7EBC" w:rsidRPr="00CB7EBC" w:rsidRDefault="00CB7EBC" w:rsidP="00AD5F7A">
            <w:pPr>
              <w:spacing w:after="60"/>
              <w:jc w:val="center"/>
            </w:pPr>
            <w:r w:rsidRPr="00CB7EBC">
              <w:t>12.0%</w:t>
            </w:r>
          </w:p>
        </w:tc>
      </w:tr>
      <w:tr w:rsidR="00CB7EBC" w:rsidRPr="006E231C" w14:paraId="2FB2D45A" w14:textId="77777777" w:rsidTr="00CB7EBC">
        <w:trPr>
          <w:trHeight w:val="307"/>
        </w:trPr>
        <w:tc>
          <w:tcPr>
            <w:tcW w:w="598" w:type="pct"/>
            <w:hideMark/>
          </w:tcPr>
          <w:p w14:paraId="779C832A" w14:textId="77777777" w:rsidR="00CB7EBC" w:rsidRPr="006E231C" w:rsidRDefault="00CB7EBC" w:rsidP="00AD5F7A">
            <w:pPr>
              <w:spacing w:after="60"/>
              <w:jc w:val="center"/>
            </w:pPr>
            <w:r w:rsidRPr="006E231C">
              <w:t>BW3</w:t>
            </w:r>
          </w:p>
        </w:tc>
        <w:tc>
          <w:tcPr>
            <w:tcW w:w="401" w:type="pct"/>
          </w:tcPr>
          <w:p w14:paraId="4A60EA2D" w14:textId="77777777" w:rsidR="00CB7EBC" w:rsidRPr="006E231C" w:rsidRDefault="00CB7EBC" w:rsidP="00AD5F7A">
            <w:pPr>
              <w:spacing w:after="60"/>
              <w:jc w:val="center"/>
              <w:rPr>
                <w:highlight w:val="yellow"/>
              </w:rPr>
            </w:pPr>
            <w:r w:rsidRPr="00E9178C">
              <w:rPr>
                <w:rFonts w:eastAsiaTheme="minorEastAsia" w:hint="eastAsia"/>
                <w:lang w:eastAsia="zh-TW"/>
              </w:rPr>
              <w:t>-</w:t>
            </w:r>
            <w:r w:rsidRPr="00E9178C">
              <w:rPr>
                <w:rFonts w:eastAsiaTheme="minorEastAsia"/>
                <w:lang w:eastAsia="zh-TW"/>
              </w:rPr>
              <w:t>4.8</w:t>
            </w:r>
          </w:p>
        </w:tc>
        <w:tc>
          <w:tcPr>
            <w:tcW w:w="384" w:type="pct"/>
          </w:tcPr>
          <w:p w14:paraId="0304AD5F" w14:textId="77777777" w:rsidR="00CB7EBC" w:rsidRPr="006E231C" w:rsidRDefault="00CB7EBC" w:rsidP="00AD5F7A">
            <w:pPr>
              <w:spacing w:after="60"/>
              <w:jc w:val="center"/>
              <w:rPr>
                <w:highlight w:val="yellow"/>
              </w:rPr>
            </w:pPr>
            <w:r w:rsidRPr="00E9178C">
              <w:rPr>
                <w:rFonts w:eastAsiaTheme="minorEastAsia" w:hint="eastAsia"/>
                <w:lang w:eastAsia="zh-TW"/>
              </w:rPr>
              <w:t>-</w:t>
            </w:r>
            <w:r w:rsidRPr="00E9178C">
              <w:rPr>
                <w:rFonts w:eastAsiaTheme="minorEastAsia"/>
                <w:lang w:eastAsia="zh-TW"/>
              </w:rPr>
              <w:t>4.5</w:t>
            </w:r>
          </w:p>
        </w:tc>
        <w:tc>
          <w:tcPr>
            <w:tcW w:w="355" w:type="pct"/>
          </w:tcPr>
          <w:p w14:paraId="657BD400" w14:textId="77777777" w:rsidR="00CB7EBC" w:rsidRPr="006E231C" w:rsidRDefault="00CB7EBC" w:rsidP="00AD5F7A">
            <w:pPr>
              <w:spacing w:after="60"/>
              <w:jc w:val="center"/>
              <w:rPr>
                <w:highlight w:val="yellow"/>
              </w:rPr>
            </w:pPr>
            <w:r w:rsidRPr="00E9178C">
              <w:rPr>
                <w:rFonts w:eastAsiaTheme="minorEastAsia" w:hint="eastAsia"/>
                <w:lang w:eastAsia="zh-TW"/>
              </w:rPr>
              <w:t>-</w:t>
            </w:r>
            <w:r w:rsidRPr="00E9178C">
              <w:rPr>
                <w:rFonts w:eastAsiaTheme="minorEastAsia"/>
                <w:lang w:eastAsia="zh-TW"/>
              </w:rPr>
              <w:t>1.6</w:t>
            </w:r>
          </w:p>
        </w:tc>
        <w:tc>
          <w:tcPr>
            <w:tcW w:w="413" w:type="pct"/>
          </w:tcPr>
          <w:p w14:paraId="5A80F092" w14:textId="77777777" w:rsidR="00CB7EBC" w:rsidRPr="00CB7EBC" w:rsidRDefault="00CB7EBC" w:rsidP="00AD5F7A">
            <w:pPr>
              <w:spacing w:after="60"/>
              <w:jc w:val="center"/>
              <w:rPr>
                <w:b/>
                <w:bCs/>
                <w:color w:val="FF0000"/>
                <w:highlight w:val="yellow"/>
              </w:rPr>
            </w:pPr>
            <w:r w:rsidRPr="00CB7EBC">
              <w:rPr>
                <w:rFonts w:eastAsiaTheme="minorEastAsia" w:hint="eastAsia"/>
                <w:b/>
                <w:bCs/>
                <w:color w:val="FF0000"/>
                <w:lang w:eastAsia="zh-TW"/>
              </w:rPr>
              <w:t>2</w:t>
            </w:r>
            <w:r w:rsidRPr="00CB7EBC">
              <w:rPr>
                <w:rFonts w:eastAsiaTheme="minorEastAsia"/>
                <w:b/>
                <w:bCs/>
                <w:color w:val="FF0000"/>
                <w:lang w:eastAsia="zh-TW"/>
              </w:rPr>
              <w:t>.2</w:t>
            </w:r>
          </w:p>
        </w:tc>
        <w:tc>
          <w:tcPr>
            <w:tcW w:w="413" w:type="pct"/>
          </w:tcPr>
          <w:p w14:paraId="1F9A0973" w14:textId="77777777" w:rsidR="00CB7EBC" w:rsidRPr="006E231C" w:rsidRDefault="00CB7EBC" w:rsidP="00AD5F7A">
            <w:pPr>
              <w:spacing w:after="60"/>
              <w:jc w:val="center"/>
              <w:rPr>
                <w:highlight w:val="yellow"/>
              </w:rPr>
            </w:pPr>
            <w:r w:rsidRPr="007D6277">
              <w:rPr>
                <w:rFonts w:eastAsiaTheme="minorEastAsia" w:hint="eastAsia"/>
                <w:lang w:eastAsia="zh-TW"/>
              </w:rPr>
              <w:t>2</w:t>
            </w:r>
            <w:r w:rsidRPr="007D6277">
              <w:rPr>
                <w:rFonts w:eastAsiaTheme="minorEastAsia"/>
                <w:lang w:eastAsia="zh-TW"/>
              </w:rPr>
              <w:t>.3</w:t>
            </w:r>
          </w:p>
        </w:tc>
        <w:tc>
          <w:tcPr>
            <w:tcW w:w="115" w:type="pct"/>
            <w:vMerge/>
            <w:hideMark/>
          </w:tcPr>
          <w:p w14:paraId="736956A4" w14:textId="77777777" w:rsidR="00CB7EBC" w:rsidRPr="006E231C" w:rsidRDefault="00CB7EBC" w:rsidP="00AD5F7A">
            <w:pPr>
              <w:spacing w:after="60"/>
              <w:jc w:val="center"/>
            </w:pPr>
          </w:p>
        </w:tc>
        <w:tc>
          <w:tcPr>
            <w:tcW w:w="366" w:type="pct"/>
            <w:hideMark/>
          </w:tcPr>
          <w:p w14:paraId="2B2DD7ED" w14:textId="77777777" w:rsidR="00CB7EBC" w:rsidRPr="00191EF9" w:rsidRDefault="00CB7EBC" w:rsidP="00AD5F7A">
            <w:pPr>
              <w:spacing w:after="60"/>
              <w:jc w:val="center"/>
            </w:pPr>
            <w:r w:rsidRPr="00191EF9">
              <w:t>7.1%</w:t>
            </w:r>
          </w:p>
        </w:tc>
        <w:tc>
          <w:tcPr>
            <w:tcW w:w="398" w:type="pct"/>
            <w:hideMark/>
          </w:tcPr>
          <w:p w14:paraId="18C16CCD" w14:textId="77777777" w:rsidR="00CB7EBC" w:rsidRPr="00CB7EBC" w:rsidRDefault="00CB7EBC" w:rsidP="00AD5F7A">
            <w:pPr>
              <w:spacing w:after="60"/>
              <w:jc w:val="center"/>
            </w:pPr>
            <w:r w:rsidRPr="00CB7EBC">
              <w:t>8.8%</w:t>
            </w:r>
          </w:p>
        </w:tc>
        <w:tc>
          <w:tcPr>
            <w:tcW w:w="398" w:type="pct"/>
            <w:hideMark/>
          </w:tcPr>
          <w:p w14:paraId="4F77B5CF" w14:textId="77777777" w:rsidR="00CB7EBC" w:rsidRPr="00CB7EBC" w:rsidRDefault="00CB7EBC" w:rsidP="00AD5F7A">
            <w:pPr>
              <w:spacing w:after="60"/>
              <w:jc w:val="center"/>
            </w:pPr>
            <w:r w:rsidRPr="00CB7EBC">
              <w:t>9.5%</w:t>
            </w:r>
          </w:p>
        </w:tc>
        <w:tc>
          <w:tcPr>
            <w:tcW w:w="366" w:type="pct"/>
            <w:hideMark/>
          </w:tcPr>
          <w:p w14:paraId="3E86AF06" w14:textId="77777777" w:rsidR="00CB7EBC" w:rsidRPr="00CB7EBC" w:rsidRDefault="00CB7EBC" w:rsidP="00AD5F7A">
            <w:pPr>
              <w:spacing w:after="60"/>
              <w:jc w:val="center"/>
            </w:pPr>
            <w:r w:rsidRPr="00CB7EBC">
              <w:t>7.8%</w:t>
            </w:r>
          </w:p>
        </w:tc>
        <w:tc>
          <w:tcPr>
            <w:tcW w:w="398" w:type="pct"/>
            <w:hideMark/>
          </w:tcPr>
          <w:p w14:paraId="4FF55770" w14:textId="77777777" w:rsidR="00CB7EBC" w:rsidRPr="00CB7EBC" w:rsidRDefault="00CB7EBC" w:rsidP="00AD5F7A">
            <w:pPr>
              <w:spacing w:after="60"/>
              <w:jc w:val="center"/>
            </w:pPr>
            <w:r w:rsidRPr="00CB7EBC">
              <w:t>9.5%</w:t>
            </w:r>
          </w:p>
        </w:tc>
        <w:tc>
          <w:tcPr>
            <w:tcW w:w="395" w:type="pct"/>
            <w:hideMark/>
          </w:tcPr>
          <w:p w14:paraId="122850DC" w14:textId="77777777" w:rsidR="00CB7EBC" w:rsidRPr="00CB7EBC" w:rsidRDefault="00CB7EBC" w:rsidP="00AD5F7A">
            <w:pPr>
              <w:spacing w:after="60"/>
              <w:jc w:val="center"/>
            </w:pPr>
            <w:r w:rsidRPr="00CB7EBC">
              <w:t>10.2%</w:t>
            </w:r>
          </w:p>
        </w:tc>
      </w:tr>
      <w:tr w:rsidR="00CB7EBC" w:rsidRPr="006E231C" w14:paraId="64CC5D87" w14:textId="77777777" w:rsidTr="00CB7EBC">
        <w:trPr>
          <w:trHeight w:val="75"/>
        </w:trPr>
        <w:tc>
          <w:tcPr>
            <w:tcW w:w="598" w:type="pct"/>
            <w:hideMark/>
          </w:tcPr>
          <w:p w14:paraId="7A893EA8" w14:textId="77777777" w:rsidR="00CB7EBC" w:rsidRPr="006E231C" w:rsidRDefault="00CB7EBC" w:rsidP="00AD5F7A">
            <w:pPr>
              <w:spacing w:after="60"/>
              <w:jc w:val="center"/>
            </w:pPr>
            <w:r w:rsidRPr="006E231C">
              <w:t>PR1/</w:t>
            </w:r>
            <w:r>
              <w:t>PR</w:t>
            </w:r>
            <w:r w:rsidRPr="006E231C">
              <w:t>2</w:t>
            </w:r>
          </w:p>
        </w:tc>
        <w:tc>
          <w:tcPr>
            <w:tcW w:w="401" w:type="pct"/>
          </w:tcPr>
          <w:p w14:paraId="7E35BB8C" w14:textId="77777777" w:rsidR="00CB7EBC" w:rsidRPr="006E231C" w:rsidRDefault="00CB7EBC" w:rsidP="00AD5F7A">
            <w:pPr>
              <w:spacing w:after="60"/>
              <w:jc w:val="center"/>
              <w:rPr>
                <w:highlight w:val="yellow"/>
              </w:rPr>
            </w:pPr>
            <w:r w:rsidRPr="00F27B81">
              <w:rPr>
                <w:rFonts w:eastAsiaTheme="minorEastAsia" w:hint="eastAsia"/>
                <w:lang w:eastAsia="zh-TW"/>
              </w:rPr>
              <w:t>-</w:t>
            </w:r>
            <w:r w:rsidRPr="00F27B81">
              <w:rPr>
                <w:rFonts w:eastAsiaTheme="minorEastAsia"/>
                <w:lang w:eastAsia="zh-TW"/>
              </w:rPr>
              <w:t>4.8</w:t>
            </w:r>
          </w:p>
        </w:tc>
        <w:tc>
          <w:tcPr>
            <w:tcW w:w="384" w:type="pct"/>
          </w:tcPr>
          <w:p w14:paraId="6E68E843" w14:textId="77777777" w:rsidR="00CB7EBC" w:rsidRPr="006E231C" w:rsidRDefault="00CB7EBC" w:rsidP="00AD5F7A">
            <w:pPr>
              <w:spacing w:after="60"/>
              <w:jc w:val="center"/>
              <w:rPr>
                <w:highlight w:val="yellow"/>
              </w:rPr>
            </w:pPr>
            <w:r w:rsidRPr="00F27B81">
              <w:rPr>
                <w:rFonts w:eastAsiaTheme="minorEastAsia" w:hint="eastAsia"/>
                <w:lang w:eastAsia="zh-TW"/>
              </w:rPr>
              <w:t>-</w:t>
            </w:r>
            <w:r w:rsidRPr="00F27B81">
              <w:rPr>
                <w:rFonts w:eastAsiaTheme="minorEastAsia"/>
                <w:lang w:eastAsia="zh-TW"/>
              </w:rPr>
              <w:t>4.5</w:t>
            </w:r>
          </w:p>
        </w:tc>
        <w:tc>
          <w:tcPr>
            <w:tcW w:w="355" w:type="pct"/>
          </w:tcPr>
          <w:p w14:paraId="49A33CAA" w14:textId="77777777" w:rsidR="00CB7EBC" w:rsidRPr="006E231C" w:rsidRDefault="00CB7EBC" w:rsidP="00AD5F7A">
            <w:pPr>
              <w:spacing w:after="60"/>
              <w:jc w:val="center"/>
              <w:rPr>
                <w:highlight w:val="yellow"/>
              </w:rPr>
            </w:pPr>
            <w:r w:rsidRPr="00F27B81">
              <w:rPr>
                <w:rFonts w:eastAsiaTheme="minorEastAsia" w:hint="eastAsia"/>
                <w:lang w:eastAsia="zh-TW"/>
              </w:rPr>
              <w:t>-</w:t>
            </w:r>
            <w:r w:rsidRPr="00F27B81">
              <w:rPr>
                <w:rFonts w:eastAsiaTheme="minorEastAsia"/>
                <w:lang w:eastAsia="zh-TW"/>
              </w:rPr>
              <w:t>1.6</w:t>
            </w:r>
          </w:p>
        </w:tc>
        <w:tc>
          <w:tcPr>
            <w:tcW w:w="413" w:type="pct"/>
          </w:tcPr>
          <w:p w14:paraId="165B1602" w14:textId="77777777" w:rsidR="00CB7EBC" w:rsidRPr="006E231C" w:rsidRDefault="00CB7EBC" w:rsidP="00AD5F7A">
            <w:pPr>
              <w:spacing w:after="60"/>
              <w:jc w:val="center"/>
              <w:rPr>
                <w:highlight w:val="yellow"/>
              </w:rPr>
            </w:pPr>
            <w:r w:rsidRPr="00F27B81">
              <w:rPr>
                <w:rFonts w:eastAsiaTheme="minorEastAsia" w:hint="eastAsia"/>
                <w:lang w:eastAsia="zh-TW"/>
              </w:rPr>
              <w:t>-</w:t>
            </w:r>
            <w:r w:rsidRPr="00F27B81">
              <w:rPr>
                <w:rFonts w:eastAsiaTheme="minorEastAsia"/>
                <w:lang w:eastAsia="zh-TW"/>
              </w:rPr>
              <w:t>1.6</w:t>
            </w:r>
          </w:p>
        </w:tc>
        <w:tc>
          <w:tcPr>
            <w:tcW w:w="413" w:type="pct"/>
          </w:tcPr>
          <w:p w14:paraId="3F6812CF" w14:textId="77777777" w:rsidR="00CB7EBC" w:rsidRPr="006E231C" w:rsidRDefault="00CB7EBC" w:rsidP="00AD5F7A">
            <w:pPr>
              <w:spacing w:after="60"/>
              <w:jc w:val="center"/>
              <w:rPr>
                <w:highlight w:val="yellow"/>
              </w:rPr>
            </w:pPr>
            <w:r w:rsidRPr="00F27B81">
              <w:rPr>
                <w:rFonts w:eastAsiaTheme="minorEastAsia" w:hint="eastAsia"/>
                <w:lang w:eastAsia="zh-TW"/>
              </w:rPr>
              <w:t>2</w:t>
            </w:r>
            <w:r w:rsidRPr="00F27B81">
              <w:rPr>
                <w:rFonts w:eastAsiaTheme="minorEastAsia"/>
                <w:lang w:eastAsia="zh-TW"/>
              </w:rPr>
              <w:t>.3</w:t>
            </w:r>
          </w:p>
        </w:tc>
        <w:tc>
          <w:tcPr>
            <w:tcW w:w="115" w:type="pct"/>
            <w:vMerge/>
            <w:hideMark/>
          </w:tcPr>
          <w:p w14:paraId="16A65F00" w14:textId="77777777" w:rsidR="00CB7EBC" w:rsidRPr="006E231C" w:rsidRDefault="00CB7EBC" w:rsidP="00AD5F7A">
            <w:pPr>
              <w:spacing w:after="60"/>
              <w:jc w:val="center"/>
            </w:pPr>
          </w:p>
        </w:tc>
        <w:tc>
          <w:tcPr>
            <w:tcW w:w="366" w:type="pct"/>
            <w:hideMark/>
          </w:tcPr>
          <w:p w14:paraId="079747A3" w14:textId="77777777" w:rsidR="00CB7EBC" w:rsidRPr="00191EF9" w:rsidRDefault="00CB7EBC" w:rsidP="00AD5F7A">
            <w:pPr>
              <w:spacing w:after="60"/>
              <w:jc w:val="center"/>
            </w:pPr>
            <w:r w:rsidRPr="00191EF9">
              <w:t>3.2%</w:t>
            </w:r>
          </w:p>
        </w:tc>
        <w:tc>
          <w:tcPr>
            <w:tcW w:w="398" w:type="pct"/>
            <w:hideMark/>
          </w:tcPr>
          <w:p w14:paraId="51A3FA60" w14:textId="77777777" w:rsidR="00CB7EBC" w:rsidRPr="00FF1E6D" w:rsidRDefault="00CB7EBC" w:rsidP="00AD5F7A">
            <w:pPr>
              <w:spacing w:after="60"/>
              <w:jc w:val="center"/>
            </w:pPr>
            <w:r w:rsidRPr="00FF1E6D">
              <w:t>5.1%</w:t>
            </w:r>
          </w:p>
        </w:tc>
        <w:tc>
          <w:tcPr>
            <w:tcW w:w="398" w:type="pct"/>
            <w:hideMark/>
          </w:tcPr>
          <w:p w14:paraId="1AC91DA1" w14:textId="77777777" w:rsidR="00CB7EBC" w:rsidRPr="00CB7EBC" w:rsidRDefault="00CB7EBC" w:rsidP="00AD5F7A">
            <w:pPr>
              <w:spacing w:after="60"/>
              <w:jc w:val="center"/>
              <w:rPr>
                <w:b/>
                <w:bCs/>
              </w:rPr>
            </w:pPr>
            <w:r w:rsidRPr="00CB7EBC">
              <w:rPr>
                <w:b/>
                <w:bCs/>
                <w:color w:val="FF0000"/>
              </w:rPr>
              <w:t>5.8%</w:t>
            </w:r>
          </w:p>
        </w:tc>
        <w:tc>
          <w:tcPr>
            <w:tcW w:w="366" w:type="pct"/>
            <w:hideMark/>
          </w:tcPr>
          <w:p w14:paraId="30825A6B" w14:textId="77777777" w:rsidR="00CB7EBC" w:rsidRPr="00CB7EBC" w:rsidRDefault="00CB7EBC" w:rsidP="00AD5F7A">
            <w:pPr>
              <w:spacing w:after="60"/>
              <w:jc w:val="center"/>
            </w:pPr>
            <w:r w:rsidRPr="00CB7EBC">
              <w:t>3.6%</w:t>
            </w:r>
          </w:p>
        </w:tc>
        <w:tc>
          <w:tcPr>
            <w:tcW w:w="398" w:type="pct"/>
            <w:hideMark/>
          </w:tcPr>
          <w:p w14:paraId="13D385CD" w14:textId="77777777" w:rsidR="00CB7EBC" w:rsidRPr="00FF1E6D" w:rsidRDefault="00CB7EBC" w:rsidP="00AD5F7A">
            <w:pPr>
              <w:spacing w:after="60"/>
              <w:jc w:val="center"/>
            </w:pPr>
            <w:r w:rsidRPr="00FF1E6D">
              <w:t>5.5%</w:t>
            </w:r>
          </w:p>
        </w:tc>
        <w:tc>
          <w:tcPr>
            <w:tcW w:w="395" w:type="pct"/>
            <w:hideMark/>
          </w:tcPr>
          <w:p w14:paraId="34C0D587" w14:textId="77777777" w:rsidR="00CB7EBC" w:rsidRPr="00CB7EBC" w:rsidRDefault="00CB7EBC" w:rsidP="00AD5F7A">
            <w:pPr>
              <w:spacing w:after="60"/>
              <w:jc w:val="center"/>
              <w:rPr>
                <w:b/>
                <w:bCs/>
              </w:rPr>
            </w:pPr>
            <w:r w:rsidRPr="00CB7EBC">
              <w:rPr>
                <w:b/>
                <w:bCs/>
                <w:color w:val="FF0000"/>
              </w:rPr>
              <w:t>6.3%</w:t>
            </w:r>
          </w:p>
        </w:tc>
      </w:tr>
      <w:tr w:rsidR="00CB7EBC" w:rsidRPr="006E231C" w14:paraId="41996FAE" w14:textId="77777777" w:rsidTr="00CB7EBC">
        <w:trPr>
          <w:trHeight w:val="42"/>
        </w:trPr>
        <w:tc>
          <w:tcPr>
            <w:tcW w:w="598" w:type="pct"/>
            <w:hideMark/>
          </w:tcPr>
          <w:p w14:paraId="0F2CFACF" w14:textId="77777777" w:rsidR="00CB7EBC" w:rsidRPr="00CB7EBC" w:rsidRDefault="00CB7EBC" w:rsidP="00AD5F7A">
            <w:pPr>
              <w:spacing w:after="60"/>
              <w:jc w:val="center"/>
              <w:rPr>
                <w:b/>
                <w:bCs/>
              </w:rPr>
            </w:pPr>
            <w:r w:rsidRPr="00CB7EBC">
              <w:rPr>
                <w:b/>
                <w:bCs/>
                <w:highlight w:val="cyan"/>
              </w:rPr>
              <w:t>PR3</w:t>
            </w:r>
          </w:p>
        </w:tc>
        <w:tc>
          <w:tcPr>
            <w:tcW w:w="401" w:type="pct"/>
          </w:tcPr>
          <w:p w14:paraId="4B9E86DA" w14:textId="77777777" w:rsidR="00CB7EBC" w:rsidRPr="00CB7EBC" w:rsidRDefault="00CB7EBC" w:rsidP="00AD5F7A">
            <w:pPr>
              <w:spacing w:after="60"/>
              <w:jc w:val="center"/>
              <w:rPr>
                <w:b/>
                <w:bCs/>
                <w:highlight w:val="yellow"/>
              </w:rPr>
            </w:pPr>
            <w:r w:rsidRPr="00CB7EBC">
              <w:rPr>
                <w:rFonts w:eastAsiaTheme="minorEastAsia" w:hint="eastAsia"/>
                <w:b/>
                <w:bCs/>
                <w:lang w:eastAsia="zh-TW"/>
              </w:rPr>
              <w:t>-</w:t>
            </w:r>
            <w:r w:rsidRPr="00CB7EBC">
              <w:rPr>
                <w:rFonts w:eastAsiaTheme="minorEastAsia"/>
                <w:b/>
                <w:bCs/>
                <w:lang w:eastAsia="zh-TW"/>
              </w:rPr>
              <w:t>4.8</w:t>
            </w:r>
          </w:p>
        </w:tc>
        <w:tc>
          <w:tcPr>
            <w:tcW w:w="384" w:type="pct"/>
          </w:tcPr>
          <w:p w14:paraId="1BA8471E" w14:textId="77777777" w:rsidR="00CB7EBC" w:rsidRPr="00CB7EBC" w:rsidRDefault="00CB7EBC" w:rsidP="00AD5F7A">
            <w:pPr>
              <w:spacing w:after="60"/>
              <w:jc w:val="center"/>
              <w:rPr>
                <w:b/>
                <w:bCs/>
                <w:highlight w:val="yellow"/>
              </w:rPr>
            </w:pPr>
            <w:r w:rsidRPr="00CB7EBC">
              <w:rPr>
                <w:rFonts w:eastAsiaTheme="minorEastAsia" w:hint="eastAsia"/>
                <w:b/>
                <w:bCs/>
                <w:lang w:eastAsia="zh-TW"/>
              </w:rPr>
              <w:t>-</w:t>
            </w:r>
            <w:r w:rsidRPr="00CB7EBC">
              <w:rPr>
                <w:rFonts w:eastAsiaTheme="minorEastAsia"/>
                <w:b/>
                <w:bCs/>
                <w:lang w:eastAsia="zh-TW"/>
              </w:rPr>
              <w:t>4.5</w:t>
            </w:r>
          </w:p>
        </w:tc>
        <w:tc>
          <w:tcPr>
            <w:tcW w:w="355" w:type="pct"/>
          </w:tcPr>
          <w:p w14:paraId="21BD0F49" w14:textId="77777777" w:rsidR="00CB7EBC" w:rsidRPr="00CB7EBC" w:rsidRDefault="00CB7EBC" w:rsidP="00AD5F7A">
            <w:pPr>
              <w:spacing w:after="60"/>
              <w:jc w:val="center"/>
              <w:rPr>
                <w:highlight w:val="yellow"/>
              </w:rPr>
            </w:pPr>
            <w:r w:rsidRPr="00CB7EBC">
              <w:rPr>
                <w:rFonts w:eastAsiaTheme="minorEastAsia" w:hint="eastAsia"/>
                <w:lang w:eastAsia="zh-TW"/>
              </w:rPr>
              <w:t>-</w:t>
            </w:r>
            <w:r w:rsidRPr="00CB7EBC">
              <w:rPr>
                <w:rFonts w:eastAsiaTheme="minorEastAsia"/>
                <w:lang w:eastAsia="zh-TW"/>
              </w:rPr>
              <w:t>1.6</w:t>
            </w:r>
          </w:p>
        </w:tc>
        <w:tc>
          <w:tcPr>
            <w:tcW w:w="413" w:type="pct"/>
          </w:tcPr>
          <w:p w14:paraId="6D001EA3" w14:textId="77777777" w:rsidR="00CB7EBC" w:rsidRPr="00CB7EBC" w:rsidRDefault="00CB7EBC" w:rsidP="00AD5F7A">
            <w:pPr>
              <w:spacing w:after="60"/>
              <w:jc w:val="center"/>
              <w:rPr>
                <w:b/>
                <w:bCs/>
                <w:highlight w:val="yellow"/>
              </w:rPr>
            </w:pPr>
            <w:r w:rsidRPr="00CB7EBC">
              <w:rPr>
                <w:b/>
                <w:bCs/>
              </w:rPr>
              <w:t>-1.6*</w:t>
            </w:r>
          </w:p>
        </w:tc>
        <w:tc>
          <w:tcPr>
            <w:tcW w:w="413" w:type="pct"/>
          </w:tcPr>
          <w:p w14:paraId="38A4391E" w14:textId="77777777" w:rsidR="00CB7EBC" w:rsidRPr="00CB7EBC" w:rsidRDefault="00CB7EBC" w:rsidP="00AD5F7A">
            <w:pPr>
              <w:spacing w:after="60"/>
              <w:jc w:val="center"/>
              <w:rPr>
                <w:highlight w:val="yellow"/>
              </w:rPr>
            </w:pPr>
            <w:r w:rsidRPr="00CB7EBC">
              <w:rPr>
                <w:rFonts w:eastAsiaTheme="minorEastAsia" w:hint="eastAsia"/>
                <w:lang w:eastAsia="zh-TW"/>
              </w:rPr>
              <w:t>2</w:t>
            </w:r>
            <w:r w:rsidRPr="00CB7EBC">
              <w:rPr>
                <w:rFonts w:eastAsiaTheme="minorEastAsia"/>
                <w:lang w:eastAsia="zh-TW"/>
              </w:rPr>
              <w:t>.3</w:t>
            </w:r>
          </w:p>
        </w:tc>
        <w:tc>
          <w:tcPr>
            <w:tcW w:w="115" w:type="pct"/>
            <w:vMerge/>
            <w:hideMark/>
          </w:tcPr>
          <w:p w14:paraId="0F300EF1" w14:textId="77777777" w:rsidR="00CB7EBC" w:rsidRPr="006E231C" w:rsidRDefault="00CB7EBC" w:rsidP="00AD5F7A">
            <w:pPr>
              <w:spacing w:after="60"/>
              <w:jc w:val="center"/>
            </w:pPr>
          </w:p>
        </w:tc>
        <w:tc>
          <w:tcPr>
            <w:tcW w:w="366" w:type="pct"/>
            <w:hideMark/>
          </w:tcPr>
          <w:p w14:paraId="41B9DB43" w14:textId="77777777" w:rsidR="00CB7EBC" w:rsidRPr="005A676B" w:rsidRDefault="00CB7EBC" w:rsidP="00AD5F7A">
            <w:pPr>
              <w:spacing w:after="60"/>
              <w:jc w:val="center"/>
              <w:rPr>
                <w:color w:val="FF0000"/>
              </w:rPr>
            </w:pPr>
            <w:r w:rsidRPr="00191EF9">
              <w:t>6.0%</w:t>
            </w:r>
          </w:p>
        </w:tc>
        <w:tc>
          <w:tcPr>
            <w:tcW w:w="398" w:type="pct"/>
            <w:hideMark/>
          </w:tcPr>
          <w:p w14:paraId="121D7D86" w14:textId="77777777" w:rsidR="00CB7EBC" w:rsidRPr="00FF1E6D" w:rsidRDefault="00CB7EBC" w:rsidP="00AD5F7A">
            <w:pPr>
              <w:spacing w:after="60"/>
              <w:jc w:val="center"/>
            </w:pPr>
            <w:r w:rsidRPr="00FF1E6D">
              <w:t>7.8%</w:t>
            </w:r>
          </w:p>
        </w:tc>
        <w:tc>
          <w:tcPr>
            <w:tcW w:w="398" w:type="pct"/>
            <w:hideMark/>
          </w:tcPr>
          <w:p w14:paraId="10652B8A" w14:textId="77777777" w:rsidR="00CB7EBC" w:rsidRPr="00CB7EBC" w:rsidRDefault="00CB7EBC" w:rsidP="00AD5F7A">
            <w:pPr>
              <w:spacing w:after="60"/>
              <w:jc w:val="center"/>
              <w:rPr>
                <w:b/>
                <w:bCs/>
              </w:rPr>
            </w:pPr>
            <w:r w:rsidRPr="00CB7EBC">
              <w:rPr>
                <w:b/>
                <w:bCs/>
              </w:rPr>
              <w:t>8.3%</w:t>
            </w:r>
          </w:p>
        </w:tc>
        <w:tc>
          <w:tcPr>
            <w:tcW w:w="366" w:type="pct"/>
            <w:hideMark/>
          </w:tcPr>
          <w:p w14:paraId="144406E8" w14:textId="77777777" w:rsidR="00CB7EBC" w:rsidRPr="00CB7EBC" w:rsidRDefault="00CB7EBC" w:rsidP="00AD5F7A">
            <w:pPr>
              <w:spacing w:after="60"/>
              <w:jc w:val="center"/>
            </w:pPr>
            <w:r w:rsidRPr="00CB7EBC">
              <w:t>6.5%</w:t>
            </w:r>
          </w:p>
        </w:tc>
        <w:tc>
          <w:tcPr>
            <w:tcW w:w="398" w:type="pct"/>
            <w:hideMark/>
          </w:tcPr>
          <w:p w14:paraId="10C9A77C" w14:textId="77777777" w:rsidR="00CB7EBC" w:rsidRPr="00FF1E6D" w:rsidRDefault="00CB7EBC" w:rsidP="00AD5F7A">
            <w:pPr>
              <w:spacing w:after="60"/>
              <w:jc w:val="center"/>
            </w:pPr>
            <w:r w:rsidRPr="00FF1E6D">
              <w:t>8.2%</w:t>
            </w:r>
          </w:p>
        </w:tc>
        <w:tc>
          <w:tcPr>
            <w:tcW w:w="395" w:type="pct"/>
            <w:hideMark/>
          </w:tcPr>
          <w:p w14:paraId="232AF22D" w14:textId="77777777" w:rsidR="00CB7EBC" w:rsidRPr="00CB7EBC" w:rsidRDefault="00CB7EBC" w:rsidP="00AD5F7A">
            <w:pPr>
              <w:spacing w:after="60"/>
              <w:jc w:val="center"/>
              <w:rPr>
                <w:b/>
                <w:bCs/>
              </w:rPr>
            </w:pPr>
            <w:r w:rsidRPr="00CB7EBC">
              <w:rPr>
                <w:b/>
                <w:bCs/>
              </w:rPr>
              <w:t>9.0%</w:t>
            </w:r>
          </w:p>
        </w:tc>
      </w:tr>
    </w:tbl>
    <w:p w14:paraId="466D5F56" w14:textId="14394C32" w:rsidR="00CB7EBC" w:rsidRPr="00541B5D" w:rsidRDefault="00CB7EBC" w:rsidP="00AD5F7A">
      <w:pPr>
        <w:spacing w:after="60"/>
        <w:rPr>
          <w:lang w:val="en-GB"/>
        </w:rPr>
      </w:pPr>
      <w:r>
        <w:lastRenderedPageBreak/>
        <w:t>*</w:t>
      </w:r>
      <w:r w:rsidRPr="00CB7EBC">
        <w:rPr>
          <w:lang w:val="en-GB"/>
        </w:rPr>
        <w:t xml:space="preserve"> </w:t>
      </w:r>
      <w:r>
        <w:rPr>
          <w:lang w:val="en-GB"/>
        </w:rPr>
        <w:t>PDSCH processing time of more than one slot is allowed</w:t>
      </w:r>
    </w:p>
    <w:p w14:paraId="136786F9" w14:textId="752CCBD7" w:rsidR="00CB7EBC" w:rsidRPr="00EC3EF3" w:rsidRDefault="00541B5D" w:rsidP="00AD5F7A">
      <w:pPr>
        <w:spacing w:after="60"/>
      </w:pPr>
      <w:r>
        <w:br/>
      </w:r>
    </w:p>
    <w:p w14:paraId="6C043A17" w14:textId="51F88BE0" w:rsidR="00726F36" w:rsidRDefault="00DF591C" w:rsidP="00726F36">
      <w:pPr>
        <w:pStyle w:val="Heading1"/>
        <w:jc w:val="both"/>
        <w:rPr>
          <w:lang w:val="en-US" w:eastAsia="zh-CN"/>
        </w:rPr>
      </w:pPr>
      <w:r>
        <w:rPr>
          <w:rFonts w:eastAsia="SimSun"/>
          <w:lang w:val="en-US" w:eastAsia="zh-CN"/>
        </w:rPr>
        <w:t>Conclusions</w:t>
      </w:r>
      <w:r w:rsidR="00726F36">
        <w:rPr>
          <w:rFonts w:eastAsia="SimSun"/>
          <w:lang w:val="en-US" w:eastAsia="zh-CN"/>
        </w:rPr>
        <w:t xml:space="preserve"> </w:t>
      </w:r>
    </w:p>
    <w:p w14:paraId="79356995" w14:textId="76C96149" w:rsidR="00726F36" w:rsidRDefault="00726F36" w:rsidP="00541B5D">
      <w:pPr>
        <w:spacing w:after="60"/>
        <w:rPr>
          <w:rFonts w:eastAsia="SimSun"/>
          <w:lang w:eastAsia="zh-CN"/>
        </w:rPr>
      </w:pPr>
      <w:r>
        <w:rPr>
          <w:rFonts w:eastAsia="SimSun" w:hint="eastAsia"/>
          <w:lang w:eastAsia="zh-CN"/>
        </w:rPr>
        <w:t>I</w:t>
      </w:r>
      <w:r>
        <w:rPr>
          <w:rFonts w:eastAsia="SimSun"/>
          <w:lang w:eastAsia="zh-CN"/>
        </w:rPr>
        <w:t>n this contribution, we have made the following observations and proposals</w:t>
      </w:r>
      <w:r w:rsidR="00CB7EBC">
        <w:rPr>
          <w:rFonts w:eastAsia="SimSun"/>
          <w:lang w:eastAsia="zh-CN"/>
        </w:rPr>
        <w:t>:</w:t>
      </w:r>
    </w:p>
    <w:p w14:paraId="7E4C8F3E" w14:textId="743AC340" w:rsidR="00161C55" w:rsidRPr="00541B5D" w:rsidRDefault="00541B5D" w:rsidP="00541B5D">
      <w:pPr>
        <w:spacing w:after="0"/>
        <w:rPr>
          <w:rFonts w:eastAsiaTheme="minorEastAsia"/>
          <w:b/>
          <w:bCs/>
          <w:lang w:eastAsia="zh-TW"/>
        </w:rPr>
      </w:pPr>
      <w:r>
        <w:rPr>
          <w:rFonts w:eastAsia="SimSun"/>
          <w:lang w:eastAsia="zh-CN"/>
        </w:rPr>
        <w:br/>
      </w:r>
      <w:r w:rsidR="00FE3A53" w:rsidRPr="00541B5D">
        <w:rPr>
          <w:rFonts w:eastAsiaTheme="minorEastAsia"/>
          <w:b/>
          <w:bCs/>
          <w:lang w:eastAsia="zh-TW"/>
        </w:rPr>
        <w:fldChar w:fldCharType="begin"/>
      </w:r>
      <w:r w:rsidR="00FE3A53" w:rsidRPr="00541B5D">
        <w:rPr>
          <w:rFonts w:eastAsiaTheme="minorEastAsia"/>
          <w:b/>
          <w:bCs/>
          <w:lang w:eastAsia="zh-TW"/>
        </w:rPr>
        <w:instrText xml:space="preserve"> REF _Ref111243691 \h </w:instrText>
      </w:r>
      <w:r w:rsidR="00FE3A53" w:rsidRPr="00541B5D">
        <w:rPr>
          <w:rFonts w:eastAsiaTheme="minorEastAsia"/>
          <w:b/>
          <w:bCs/>
          <w:lang w:eastAsia="zh-TW"/>
        </w:rPr>
      </w:r>
      <w:r w:rsidRPr="00541B5D">
        <w:rPr>
          <w:rFonts w:eastAsiaTheme="minorEastAsia"/>
          <w:b/>
          <w:bCs/>
          <w:lang w:eastAsia="zh-TW"/>
        </w:rPr>
        <w:instrText xml:space="preserve"> \* MERGEFORMAT </w:instrText>
      </w:r>
      <w:r w:rsidR="00FE3A53" w:rsidRPr="00541B5D">
        <w:rPr>
          <w:rFonts w:eastAsiaTheme="minorEastAsia"/>
          <w:b/>
          <w:bCs/>
          <w:lang w:eastAsia="zh-TW"/>
        </w:rPr>
        <w:fldChar w:fldCharType="separate"/>
      </w:r>
      <w:r w:rsidR="00FE3A53" w:rsidRPr="00541B5D">
        <w:rPr>
          <w:b/>
          <w:bCs/>
        </w:rPr>
        <w:t xml:space="preserve">Observation </w:t>
      </w:r>
      <w:r w:rsidR="00FE3A53" w:rsidRPr="00541B5D">
        <w:rPr>
          <w:b/>
          <w:bCs/>
          <w:noProof/>
        </w:rPr>
        <w:t>1</w:t>
      </w:r>
      <w:r w:rsidR="00FE3A53" w:rsidRPr="00541B5D">
        <w:rPr>
          <w:b/>
          <w:bCs/>
        </w:rPr>
        <w:t>: RF components can achieve no complexity reduction with bandwidth reduction.</w:t>
      </w:r>
      <w:r w:rsidR="00FE3A53" w:rsidRPr="00541B5D">
        <w:rPr>
          <w:rFonts w:eastAsiaTheme="minorEastAsia"/>
          <w:b/>
          <w:bCs/>
          <w:lang w:eastAsia="zh-TW"/>
        </w:rPr>
        <w:fldChar w:fldCharType="end"/>
      </w:r>
    </w:p>
    <w:p w14:paraId="47588F09" w14:textId="77777777" w:rsidR="00FE3A53" w:rsidRPr="00541B5D" w:rsidRDefault="00FE3A53" w:rsidP="00541B5D">
      <w:pPr>
        <w:pStyle w:val="Caption"/>
        <w:numPr>
          <w:ilvl w:val="0"/>
          <w:numId w:val="34"/>
        </w:numPr>
        <w:spacing w:before="0" w:after="0"/>
        <w:rPr>
          <w:bCs/>
        </w:rPr>
      </w:pPr>
      <w:r w:rsidRPr="00541B5D">
        <w:rPr>
          <w:bCs/>
        </w:rPr>
        <w:t>No complexity difference between BW1 and BW2</w:t>
      </w:r>
    </w:p>
    <w:p w14:paraId="2B743000" w14:textId="77777777" w:rsidR="00FE3A53" w:rsidRPr="00541B5D" w:rsidRDefault="00FE3A53" w:rsidP="00541B5D">
      <w:pPr>
        <w:pStyle w:val="Caption"/>
        <w:numPr>
          <w:ilvl w:val="0"/>
          <w:numId w:val="34"/>
        </w:numPr>
        <w:spacing w:before="0" w:after="0"/>
        <w:rPr>
          <w:bCs/>
        </w:rPr>
      </w:pPr>
      <w:r w:rsidRPr="00541B5D">
        <w:rPr>
          <w:bCs/>
        </w:rPr>
        <w:t xml:space="preserve">Narrower bandwidth can even require larger capacitor size and slightly increase the complexity </w:t>
      </w:r>
    </w:p>
    <w:p w14:paraId="60248639" w14:textId="236240C6" w:rsidR="00FE3A53" w:rsidRPr="00541B5D" w:rsidRDefault="00FE3A53" w:rsidP="00541B5D">
      <w:pPr>
        <w:spacing w:after="0"/>
        <w:rPr>
          <w:rFonts w:eastAsiaTheme="minorEastAsia"/>
          <w:b/>
          <w:bCs/>
          <w:lang w:eastAsia="zh-TW"/>
        </w:rPr>
      </w:pPr>
    </w:p>
    <w:p w14:paraId="0B5BBE6E" w14:textId="547104CD"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_Ref111243745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2</w:t>
      </w:r>
      <w:r w:rsidRPr="00541B5D">
        <w:rPr>
          <w:b/>
          <w:bCs/>
        </w:rPr>
        <w:t>: Bandwidth reduction cannot achieve complexity reduction in the following modem components:</w:t>
      </w:r>
      <w:r w:rsidRPr="00541B5D">
        <w:rPr>
          <w:rFonts w:eastAsiaTheme="minorEastAsia"/>
          <w:b/>
          <w:bCs/>
          <w:lang w:eastAsia="zh-TW"/>
        </w:rPr>
        <w:fldChar w:fldCharType="end"/>
      </w:r>
    </w:p>
    <w:p w14:paraId="579982DD" w14:textId="77777777" w:rsidR="00FE3A53" w:rsidRPr="00541B5D" w:rsidRDefault="00FE3A53"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eastAsia="en-GB"/>
        </w:rPr>
        <w:t xml:space="preserve">DL control processing &amp; decoder: Same maximum Poler codeword size and no critical timing relaxation  </w:t>
      </w:r>
    </w:p>
    <w:p w14:paraId="373E4754" w14:textId="77777777" w:rsidR="00FE3A53" w:rsidRPr="00541B5D" w:rsidRDefault="00FE3A53"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eastAsia="en-GB"/>
        </w:rPr>
        <w:t>Synchronization/cell search block: Same SSB processing</w:t>
      </w:r>
    </w:p>
    <w:p w14:paraId="6B4342B2" w14:textId="77777777" w:rsidR="00FE3A53" w:rsidRPr="00541B5D" w:rsidRDefault="00FE3A53"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eastAsia="en-GB"/>
        </w:rPr>
        <w:t xml:space="preserve">MIMO specific processing blocks: Same MIMO and CSI functionality as reference Rel-17 </w:t>
      </w:r>
      <w:proofErr w:type="spellStart"/>
      <w:r w:rsidRPr="00541B5D">
        <w:rPr>
          <w:rFonts w:eastAsia="Times New Roman"/>
          <w:b/>
          <w:bCs/>
          <w:sz w:val="20"/>
          <w:szCs w:val="20"/>
          <w:lang w:eastAsia="en-GB"/>
        </w:rPr>
        <w:t>RedCap</w:t>
      </w:r>
      <w:proofErr w:type="spellEnd"/>
      <w:r w:rsidRPr="00541B5D">
        <w:rPr>
          <w:rFonts w:eastAsia="Times New Roman"/>
          <w:b/>
          <w:bCs/>
          <w:sz w:val="20"/>
          <w:szCs w:val="20"/>
          <w:lang w:eastAsia="en-GB"/>
        </w:rPr>
        <w:t xml:space="preserve"> UE</w:t>
      </w:r>
    </w:p>
    <w:p w14:paraId="6FDF5FAA" w14:textId="0E62970F" w:rsidR="00FE3A53" w:rsidRPr="00541B5D" w:rsidRDefault="00FE3A53" w:rsidP="00541B5D">
      <w:pPr>
        <w:spacing w:after="0"/>
        <w:rPr>
          <w:rFonts w:eastAsiaTheme="minorEastAsia"/>
          <w:b/>
          <w:bCs/>
          <w:lang w:eastAsia="zh-TW"/>
        </w:rPr>
      </w:pPr>
    </w:p>
    <w:p w14:paraId="7749DF9B" w14:textId="0ED1FFB9"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_Ref111243775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3</w:t>
      </w:r>
      <w:r w:rsidRPr="00541B5D">
        <w:rPr>
          <w:b/>
          <w:bCs/>
        </w:rPr>
        <w:t>: To accommodate 20MHz BW for non-PDSCH/PUSCH channels, BW3 cannot achieve complexity reduction in ADC/DAC and FFT/IFFT for BB</w:t>
      </w:r>
      <w:r w:rsidRPr="00541B5D">
        <w:rPr>
          <w:rFonts w:eastAsiaTheme="minorEastAsia"/>
          <w:b/>
          <w:bCs/>
          <w:lang w:eastAsia="zh-TW"/>
        </w:rPr>
        <w:fldChar w:fldCharType="end"/>
      </w:r>
    </w:p>
    <w:p w14:paraId="61A330F6" w14:textId="77777777" w:rsidR="00541B5D" w:rsidRDefault="00541B5D" w:rsidP="00541B5D">
      <w:pPr>
        <w:spacing w:after="0"/>
        <w:rPr>
          <w:rFonts w:eastAsiaTheme="minorEastAsia"/>
          <w:b/>
          <w:bCs/>
          <w:lang w:eastAsia="zh-TW"/>
        </w:rPr>
      </w:pPr>
    </w:p>
    <w:p w14:paraId="6987AF18" w14:textId="4C057EB9" w:rsidR="00FE3A53" w:rsidRPr="005730AF" w:rsidRDefault="00FE3A53" w:rsidP="00541B5D">
      <w:pPr>
        <w:pStyle w:val="Caption"/>
        <w:keepNext/>
        <w:spacing w:before="0" w:after="0"/>
        <w:jc w:val="center"/>
      </w:pPr>
      <w:r>
        <w:fldChar w:fldCharType="begin"/>
      </w:r>
      <w:r>
        <w:instrText xml:space="preserve"> REF _Ref111243820 \h </w:instrText>
      </w:r>
      <w:r>
        <w:fldChar w:fldCharType="separate"/>
      </w:r>
      <w:r w:rsidRPr="005730AF">
        <w:t xml:space="preserve">Table </w:t>
      </w:r>
      <w:r>
        <w:rPr>
          <w:noProof/>
        </w:rPr>
        <w:t>1</w:t>
      </w:r>
      <w:r w:rsidRPr="005730AF">
        <w:t>: Which modem components can achieve complexity reduction with bandwidth reduction</w:t>
      </w:r>
      <w:r>
        <w:fldChar w:fldCharType="end"/>
      </w:r>
    </w:p>
    <w:tbl>
      <w:tblPr>
        <w:tblW w:w="0" w:type="auto"/>
        <w:tblLayout w:type="fixed"/>
        <w:tblLook w:val="04A0" w:firstRow="1" w:lastRow="0" w:firstColumn="1" w:lastColumn="0" w:noHBand="0" w:noVBand="1"/>
      </w:tblPr>
      <w:tblGrid>
        <w:gridCol w:w="3681"/>
        <w:gridCol w:w="1062"/>
        <w:gridCol w:w="1629"/>
        <w:gridCol w:w="1629"/>
        <w:gridCol w:w="1630"/>
      </w:tblGrid>
      <w:tr w:rsidR="00FE3A53" w:rsidRPr="005730AF" w14:paraId="5E51C4B4" w14:textId="77777777" w:rsidTr="00575481">
        <w:trPr>
          <w:trHeight w:val="228"/>
        </w:trPr>
        <w:tc>
          <w:tcPr>
            <w:tcW w:w="368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5513F2" w14:textId="77777777" w:rsidR="00FE3A53" w:rsidRPr="0088299C" w:rsidRDefault="00FE3A53" w:rsidP="00541B5D">
            <w:pPr>
              <w:overflowPunct/>
              <w:autoSpaceDE/>
              <w:autoSpaceDN/>
              <w:adjustRightInd/>
              <w:spacing w:after="0"/>
              <w:textAlignment w:val="auto"/>
              <w:rPr>
                <w:b/>
                <w:bCs/>
                <w:sz w:val="18"/>
                <w:szCs w:val="18"/>
                <w:lang w:eastAsia="zh-TW"/>
              </w:rPr>
            </w:pPr>
            <w:r w:rsidRPr="005730AF">
              <w:rPr>
                <w:b/>
                <w:bCs/>
                <w:sz w:val="18"/>
                <w:szCs w:val="18"/>
                <w:lang w:eastAsia="zh-TW"/>
              </w:rPr>
              <w:t>Modem Components</w:t>
            </w:r>
          </w:p>
        </w:tc>
        <w:tc>
          <w:tcPr>
            <w:tcW w:w="1062" w:type="dxa"/>
            <w:tcBorders>
              <w:top w:val="single" w:sz="4" w:space="0" w:color="auto"/>
              <w:left w:val="nil"/>
              <w:bottom w:val="single" w:sz="4" w:space="0" w:color="auto"/>
              <w:right w:val="single" w:sz="4" w:space="0" w:color="auto"/>
            </w:tcBorders>
            <w:shd w:val="clear" w:color="000000" w:fill="D9D9D9"/>
            <w:vAlign w:val="center"/>
            <w:hideMark/>
          </w:tcPr>
          <w:p w14:paraId="7BEAF7CA" w14:textId="77777777" w:rsidR="00FE3A53" w:rsidRPr="0088299C" w:rsidRDefault="00FE3A53"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Rel-15 Ref</w:t>
            </w:r>
          </w:p>
        </w:tc>
        <w:tc>
          <w:tcPr>
            <w:tcW w:w="1629" w:type="dxa"/>
            <w:tcBorders>
              <w:top w:val="single" w:sz="4" w:space="0" w:color="auto"/>
              <w:left w:val="nil"/>
              <w:bottom w:val="single" w:sz="4" w:space="0" w:color="auto"/>
              <w:right w:val="single" w:sz="4" w:space="0" w:color="auto"/>
            </w:tcBorders>
            <w:shd w:val="clear" w:color="000000" w:fill="D9D9D9"/>
            <w:vAlign w:val="center"/>
            <w:hideMark/>
          </w:tcPr>
          <w:p w14:paraId="0030E82A" w14:textId="77777777" w:rsidR="00FE3A53" w:rsidRPr="0088299C" w:rsidRDefault="00FE3A53"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 xml:space="preserve">Rel-17 </w:t>
            </w:r>
            <w:proofErr w:type="spellStart"/>
            <w:r w:rsidRPr="0088299C">
              <w:rPr>
                <w:b/>
                <w:bCs/>
                <w:color w:val="000000"/>
                <w:sz w:val="18"/>
                <w:szCs w:val="18"/>
                <w:lang w:eastAsia="zh-TW"/>
              </w:rPr>
              <w:t>RedCap</w:t>
            </w:r>
            <w:proofErr w:type="spellEnd"/>
            <w:r w:rsidRPr="005730AF">
              <w:rPr>
                <w:b/>
                <w:bCs/>
                <w:color w:val="000000"/>
                <w:sz w:val="18"/>
                <w:szCs w:val="18"/>
                <w:lang w:eastAsia="zh-TW"/>
              </w:rPr>
              <w:t xml:space="preserve"> (TDD 1RX)</w:t>
            </w:r>
          </w:p>
        </w:tc>
        <w:tc>
          <w:tcPr>
            <w:tcW w:w="1629" w:type="dxa"/>
            <w:tcBorders>
              <w:top w:val="single" w:sz="4" w:space="0" w:color="auto"/>
              <w:left w:val="nil"/>
              <w:bottom w:val="single" w:sz="4" w:space="0" w:color="auto"/>
              <w:right w:val="single" w:sz="4" w:space="0" w:color="auto"/>
            </w:tcBorders>
            <w:shd w:val="clear" w:color="000000" w:fill="D9D9D9"/>
          </w:tcPr>
          <w:p w14:paraId="6F473666" w14:textId="77777777" w:rsidR="00FE3A53" w:rsidRPr="005730AF" w:rsidRDefault="00FE3A53" w:rsidP="00541B5D">
            <w:pPr>
              <w:overflowPunct/>
              <w:autoSpaceDE/>
              <w:autoSpaceDN/>
              <w:adjustRightInd/>
              <w:spacing w:after="0"/>
              <w:jc w:val="right"/>
              <w:textAlignment w:val="auto"/>
              <w:rPr>
                <w:b/>
                <w:bCs/>
                <w:color w:val="000000"/>
                <w:sz w:val="18"/>
                <w:szCs w:val="18"/>
                <w:lang w:eastAsia="zh-TW"/>
              </w:rPr>
            </w:pPr>
            <w:r w:rsidRPr="005730AF">
              <w:rPr>
                <w:b/>
                <w:bCs/>
                <w:color w:val="000000"/>
                <w:sz w:val="18"/>
                <w:szCs w:val="18"/>
                <w:lang w:eastAsia="zh-TW"/>
              </w:rPr>
              <w:t>BW1/</w:t>
            </w:r>
            <w:r>
              <w:rPr>
                <w:b/>
                <w:bCs/>
                <w:color w:val="000000"/>
                <w:sz w:val="18"/>
                <w:szCs w:val="18"/>
                <w:lang w:eastAsia="zh-TW"/>
              </w:rPr>
              <w:t>BW</w:t>
            </w:r>
            <w:r w:rsidRPr="005730AF">
              <w:rPr>
                <w:b/>
                <w:bCs/>
                <w:color w:val="000000"/>
                <w:sz w:val="18"/>
                <w:szCs w:val="18"/>
                <w:lang w:eastAsia="zh-TW"/>
              </w:rPr>
              <w:t>2</w:t>
            </w:r>
          </w:p>
        </w:tc>
        <w:tc>
          <w:tcPr>
            <w:tcW w:w="1630" w:type="dxa"/>
            <w:tcBorders>
              <w:top w:val="single" w:sz="4" w:space="0" w:color="auto"/>
              <w:left w:val="nil"/>
              <w:bottom w:val="single" w:sz="4" w:space="0" w:color="auto"/>
              <w:right w:val="single" w:sz="4" w:space="0" w:color="auto"/>
            </w:tcBorders>
            <w:shd w:val="clear" w:color="000000" w:fill="D9D9D9"/>
          </w:tcPr>
          <w:p w14:paraId="19FEC82A" w14:textId="77777777" w:rsidR="00FE3A53" w:rsidRPr="005730AF" w:rsidRDefault="00FE3A53" w:rsidP="00541B5D">
            <w:pPr>
              <w:overflowPunct/>
              <w:autoSpaceDE/>
              <w:autoSpaceDN/>
              <w:adjustRightInd/>
              <w:spacing w:after="0"/>
              <w:jc w:val="right"/>
              <w:textAlignment w:val="auto"/>
              <w:rPr>
                <w:b/>
                <w:bCs/>
                <w:color w:val="000000"/>
                <w:sz w:val="18"/>
                <w:szCs w:val="18"/>
                <w:lang w:eastAsia="zh-TW"/>
              </w:rPr>
            </w:pPr>
            <w:r w:rsidRPr="005730AF">
              <w:rPr>
                <w:b/>
                <w:bCs/>
                <w:color w:val="000000"/>
                <w:sz w:val="18"/>
                <w:szCs w:val="18"/>
                <w:lang w:eastAsia="zh-TW"/>
              </w:rPr>
              <w:t>BW3</w:t>
            </w:r>
          </w:p>
        </w:tc>
      </w:tr>
      <w:tr w:rsidR="00FE3A53" w:rsidRPr="005730AF" w14:paraId="1167DD14"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1F4183E"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 xml:space="preserve">RF: Power amplifier </w:t>
            </w:r>
          </w:p>
        </w:tc>
        <w:tc>
          <w:tcPr>
            <w:tcW w:w="1062" w:type="dxa"/>
            <w:tcBorders>
              <w:top w:val="nil"/>
              <w:left w:val="nil"/>
              <w:bottom w:val="single" w:sz="4" w:space="0" w:color="auto"/>
              <w:right w:val="single" w:sz="4" w:space="0" w:color="auto"/>
            </w:tcBorders>
            <w:shd w:val="clear" w:color="000000" w:fill="D9D9D9"/>
            <w:vAlign w:val="center"/>
            <w:hideMark/>
          </w:tcPr>
          <w:p w14:paraId="0C52B6C0"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25%</w:t>
            </w:r>
          </w:p>
        </w:tc>
        <w:tc>
          <w:tcPr>
            <w:tcW w:w="1629" w:type="dxa"/>
            <w:tcBorders>
              <w:top w:val="nil"/>
              <w:left w:val="nil"/>
              <w:bottom w:val="single" w:sz="4" w:space="0" w:color="auto"/>
              <w:right w:val="single" w:sz="4" w:space="0" w:color="auto"/>
            </w:tcBorders>
            <w:shd w:val="clear" w:color="auto" w:fill="auto"/>
            <w:vAlign w:val="center"/>
            <w:hideMark/>
          </w:tcPr>
          <w:p w14:paraId="5C39AE61"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25.00%</w:t>
            </w:r>
          </w:p>
        </w:tc>
        <w:tc>
          <w:tcPr>
            <w:tcW w:w="1629" w:type="dxa"/>
            <w:vMerge w:val="restart"/>
            <w:tcBorders>
              <w:top w:val="nil"/>
              <w:left w:val="nil"/>
              <w:right w:val="single" w:sz="4" w:space="0" w:color="auto"/>
            </w:tcBorders>
          </w:tcPr>
          <w:p w14:paraId="2BE3ACC7" w14:textId="77777777" w:rsidR="00FE3A53" w:rsidRDefault="00FE3A53" w:rsidP="00541B5D">
            <w:pPr>
              <w:overflowPunct/>
              <w:autoSpaceDE/>
              <w:autoSpaceDN/>
              <w:adjustRightInd/>
              <w:spacing w:after="0"/>
              <w:jc w:val="right"/>
              <w:textAlignment w:val="auto"/>
              <w:outlineLvl w:val="1"/>
              <w:rPr>
                <w:color w:val="FF0000"/>
                <w:sz w:val="18"/>
                <w:szCs w:val="18"/>
                <w:lang w:eastAsia="zh-TW"/>
              </w:rPr>
            </w:pPr>
          </w:p>
          <w:p w14:paraId="586807E9"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r w:rsidRPr="005730AF">
              <w:rPr>
                <w:color w:val="FF0000"/>
                <w:sz w:val="18"/>
                <w:szCs w:val="18"/>
                <w:lang w:eastAsia="zh-TW"/>
              </w:rPr>
              <w:t>No complexity difference below 20 MHz BW</w:t>
            </w:r>
          </w:p>
        </w:tc>
        <w:tc>
          <w:tcPr>
            <w:tcW w:w="1630" w:type="dxa"/>
            <w:vMerge w:val="restart"/>
            <w:tcBorders>
              <w:top w:val="nil"/>
              <w:left w:val="nil"/>
              <w:right w:val="single" w:sz="4" w:space="0" w:color="auto"/>
            </w:tcBorders>
          </w:tcPr>
          <w:p w14:paraId="2A0469A3" w14:textId="77777777" w:rsidR="00FE3A53" w:rsidRDefault="00FE3A53" w:rsidP="00541B5D">
            <w:pPr>
              <w:overflowPunct/>
              <w:autoSpaceDE/>
              <w:autoSpaceDN/>
              <w:adjustRightInd/>
              <w:spacing w:after="0"/>
              <w:jc w:val="right"/>
              <w:textAlignment w:val="auto"/>
              <w:outlineLvl w:val="1"/>
              <w:rPr>
                <w:color w:val="FF0000"/>
                <w:sz w:val="18"/>
                <w:szCs w:val="18"/>
                <w:lang w:eastAsia="zh-TW"/>
              </w:rPr>
            </w:pPr>
          </w:p>
          <w:p w14:paraId="06554C96"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r w:rsidRPr="005730AF">
              <w:rPr>
                <w:color w:val="FF0000"/>
                <w:sz w:val="18"/>
                <w:szCs w:val="18"/>
                <w:lang w:eastAsia="zh-TW"/>
              </w:rPr>
              <w:t>No complexity difference below 20 MHz BW</w:t>
            </w:r>
          </w:p>
        </w:tc>
      </w:tr>
      <w:tr w:rsidR="00FE3A53" w:rsidRPr="005730AF" w14:paraId="5C4BE4FF"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898FFC9"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Filters</w:t>
            </w:r>
          </w:p>
        </w:tc>
        <w:tc>
          <w:tcPr>
            <w:tcW w:w="1062" w:type="dxa"/>
            <w:tcBorders>
              <w:top w:val="nil"/>
              <w:left w:val="nil"/>
              <w:bottom w:val="single" w:sz="4" w:space="0" w:color="auto"/>
              <w:right w:val="single" w:sz="4" w:space="0" w:color="auto"/>
            </w:tcBorders>
            <w:shd w:val="clear" w:color="000000" w:fill="D9D9D9"/>
            <w:vAlign w:val="center"/>
            <w:hideMark/>
          </w:tcPr>
          <w:p w14:paraId="0099B2B7"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15%</w:t>
            </w:r>
          </w:p>
        </w:tc>
        <w:tc>
          <w:tcPr>
            <w:tcW w:w="1629" w:type="dxa"/>
            <w:tcBorders>
              <w:top w:val="nil"/>
              <w:left w:val="nil"/>
              <w:bottom w:val="single" w:sz="4" w:space="0" w:color="auto"/>
              <w:right w:val="single" w:sz="4" w:space="0" w:color="auto"/>
            </w:tcBorders>
            <w:shd w:val="clear" w:color="auto" w:fill="auto"/>
            <w:vAlign w:val="center"/>
            <w:hideMark/>
          </w:tcPr>
          <w:p w14:paraId="2369D127"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3.75%</w:t>
            </w:r>
          </w:p>
        </w:tc>
        <w:tc>
          <w:tcPr>
            <w:tcW w:w="1629" w:type="dxa"/>
            <w:vMerge/>
            <w:tcBorders>
              <w:left w:val="nil"/>
              <w:right w:val="single" w:sz="4" w:space="0" w:color="auto"/>
            </w:tcBorders>
          </w:tcPr>
          <w:p w14:paraId="2D898143" w14:textId="77777777" w:rsidR="00FE3A53" w:rsidRPr="005730AF" w:rsidRDefault="00FE3A53"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0F30C03F" w14:textId="77777777" w:rsidR="00FE3A53" w:rsidRPr="005730AF" w:rsidRDefault="00FE3A53" w:rsidP="00541B5D">
            <w:pPr>
              <w:overflowPunct/>
              <w:autoSpaceDE/>
              <w:autoSpaceDN/>
              <w:adjustRightInd/>
              <w:spacing w:after="0"/>
              <w:jc w:val="right"/>
              <w:textAlignment w:val="auto"/>
              <w:outlineLvl w:val="1"/>
              <w:rPr>
                <w:sz w:val="18"/>
                <w:szCs w:val="18"/>
                <w:lang w:eastAsia="zh-TW"/>
              </w:rPr>
            </w:pPr>
          </w:p>
        </w:tc>
      </w:tr>
      <w:tr w:rsidR="00FE3A53" w:rsidRPr="005730AF" w14:paraId="3299B253"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69D045B"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Transceiver (including LNAs, mixer, and local oscillator)</w:t>
            </w:r>
          </w:p>
        </w:tc>
        <w:tc>
          <w:tcPr>
            <w:tcW w:w="1062" w:type="dxa"/>
            <w:tcBorders>
              <w:top w:val="nil"/>
              <w:left w:val="nil"/>
              <w:bottom w:val="single" w:sz="4" w:space="0" w:color="auto"/>
              <w:right w:val="single" w:sz="4" w:space="0" w:color="auto"/>
            </w:tcBorders>
            <w:shd w:val="clear" w:color="000000" w:fill="D9D9D9"/>
            <w:vAlign w:val="center"/>
            <w:hideMark/>
          </w:tcPr>
          <w:p w14:paraId="30BD0701"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55%</w:t>
            </w:r>
          </w:p>
        </w:tc>
        <w:tc>
          <w:tcPr>
            <w:tcW w:w="1629" w:type="dxa"/>
            <w:tcBorders>
              <w:top w:val="nil"/>
              <w:left w:val="nil"/>
              <w:bottom w:val="single" w:sz="4" w:space="0" w:color="auto"/>
              <w:right w:val="single" w:sz="4" w:space="0" w:color="auto"/>
            </w:tcBorders>
            <w:shd w:val="clear" w:color="auto" w:fill="auto"/>
            <w:vAlign w:val="center"/>
            <w:hideMark/>
          </w:tcPr>
          <w:p w14:paraId="5EC27313" w14:textId="77777777" w:rsidR="00FE3A53" w:rsidRPr="0088299C" w:rsidRDefault="00FE3A53"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27.50%</w:t>
            </w:r>
          </w:p>
        </w:tc>
        <w:tc>
          <w:tcPr>
            <w:tcW w:w="1629" w:type="dxa"/>
            <w:vMerge/>
            <w:tcBorders>
              <w:left w:val="nil"/>
              <w:right w:val="single" w:sz="4" w:space="0" w:color="auto"/>
            </w:tcBorders>
          </w:tcPr>
          <w:p w14:paraId="64C58534" w14:textId="77777777" w:rsidR="00FE3A53" w:rsidRPr="005730AF" w:rsidRDefault="00FE3A53"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08940BEA" w14:textId="77777777" w:rsidR="00FE3A53" w:rsidRPr="005730AF" w:rsidRDefault="00FE3A53" w:rsidP="00541B5D">
            <w:pPr>
              <w:overflowPunct/>
              <w:autoSpaceDE/>
              <w:autoSpaceDN/>
              <w:adjustRightInd/>
              <w:spacing w:after="0"/>
              <w:jc w:val="right"/>
              <w:textAlignment w:val="auto"/>
              <w:outlineLvl w:val="1"/>
              <w:rPr>
                <w:sz w:val="18"/>
                <w:szCs w:val="18"/>
                <w:lang w:eastAsia="zh-TW"/>
              </w:rPr>
            </w:pPr>
          </w:p>
        </w:tc>
      </w:tr>
      <w:tr w:rsidR="00FE3A53" w:rsidRPr="005730AF" w14:paraId="518DBBBA"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D5AFB55"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Duplexer / Switch</w:t>
            </w:r>
          </w:p>
        </w:tc>
        <w:tc>
          <w:tcPr>
            <w:tcW w:w="1062" w:type="dxa"/>
            <w:tcBorders>
              <w:top w:val="nil"/>
              <w:left w:val="nil"/>
              <w:bottom w:val="single" w:sz="4" w:space="0" w:color="auto"/>
              <w:right w:val="single" w:sz="4" w:space="0" w:color="auto"/>
            </w:tcBorders>
            <w:shd w:val="clear" w:color="000000" w:fill="D9D9D9"/>
            <w:vAlign w:val="center"/>
            <w:hideMark/>
          </w:tcPr>
          <w:p w14:paraId="3668DC46"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6FD72E96" w14:textId="77777777" w:rsidR="00FE3A53" w:rsidRPr="0088299C" w:rsidRDefault="00FE3A53"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5.00%</w:t>
            </w:r>
          </w:p>
        </w:tc>
        <w:tc>
          <w:tcPr>
            <w:tcW w:w="1629" w:type="dxa"/>
            <w:vMerge/>
            <w:tcBorders>
              <w:left w:val="nil"/>
              <w:bottom w:val="single" w:sz="4" w:space="0" w:color="auto"/>
              <w:right w:val="single" w:sz="4" w:space="0" w:color="auto"/>
            </w:tcBorders>
          </w:tcPr>
          <w:p w14:paraId="2D23236F" w14:textId="77777777" w:rsidR="00FE3A53" w:rsidRPr="005730AF" w:rsidRDefault="00FE3A53"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bottom w:val="single" w:sz="4" w:space="0" w:color="auto"/>
              <w:right w:val="single" w:sz="4" w:space="0" w:color="auto"/>
            </w:tcBorders>
          </w:tcPr>
          <w:p w14:paraId="38132561" w14:textId="77777777" w:rsidR="00FE3A53" w:rsidRPr="005730AF" w:rsidRDefault="00FE3A53" w:rsidP="00541B5D">
            <w:pPr>
              <w:overflowPunct/>
              <w:autoSpaceDE/>
              <w:autoSpaceDN/>
              <w:adjustRightInd/>
              <w:spacing w:after="0"/>
              <w:jc w:val="right"/>
              <w:textAlignment w:val="auto"/>
              <w:outlineLvl w:val="1"/>
              <w:rPr>
                <w:sz w:val="18"/>
                <w:szCs w:val="18"/>
                <w:lang w:eastAsia="zh-TW"/>
              </w:rPr>
            </w:pPr>
          </w:p>
        </w:tc>
      </w:tr>
      <w:tr w:rsidR="00FE3A53" w:rsidRPr="005730AF" w14:paraId="3C090C00"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5679EF8" w14:textId="77777777" w:rsidR="00FE3A53" w:rsidRPr="0088299C" w:rsidRDefault="00FE3A53" w:rsidP="00541B5D">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RF: Total</w:t>
            </w:r>
          </w:p>
        </w:tc>
        <w:tc>
          <w:tcPr>
            <w:tcW w:w="1062" w:type="dxa"/>
            <w:tcBorders>
              <w:top w:val="nil"/>
              <w:left w:val="nil"/>
              <w:bottom w:val="single" w:sz="4" w:space="0" w:color="auto"/>
              <w:right w:val="single" w:sz="4" w:space="0" w:color="auto"/>
            </w:tcBorders>
            <w:shd w:val="clear" w:color="000000" w:fill="D9D9D9"/>
            <w:vAlign w:val="center"/>
            <w:hideMark/>
          </w:tcPr>
          <w:p w14:paraId="334A661D" w14:textId="77777777" w:rsidR="00FE3A53" w:rsidRPr="0088299C" w:rsidRDefault="00FE3A53" w:rsidP="00541B5D">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483C2E17" w14:textId="77777777" w:rsidR="00FE3A53" w:rsidRPr="0088299C" w:rsidRDefault="00FE3A53" w:rsidP="00541B5D">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61.3%</w:t>
            </w:r>
          </w:p>
        </w:tc>
        <w:tc>
          <w:tcPr>
            <w:tcW w:w="1629" w:type="dxa"/>
            <w:tcBorders>
              <w:top w:val="nil"/>
              <w:left w:val="nil"/>
              <w:bottom w:val="single" w:sz="4" w:space="0" w:color="auto"/>
              <w:right w:val="single" w:sz="4" w:space="0" w:color="auto"/>
            </w:tcBorders>
            <w:shd w:val="clear" w:color="000000" w:fill="D9D9D9"/>
          </w:tcPr>
          <w:p w14:paraId="47C1141A" w14:textId="77777777" w:rsidR="00FE3A53" w:rsidRPr="005730AF" w:rsidRDefault="00FE3A53" w:rsidP="00541B5D">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552D0AED" w14:textId="77777777" w:rsidR="00FE3A53" w:rsidRPr="005730AF" w:rsidRDefault="00FE3A53" w:rsidP="00541B5D">
            <w:pPr>
              <w:overflowPunct/>
              <w:autoSpaceDE/>
              <w:autoSpaceDN/>
              <w:adjustRightInd/>
              <w:spacing w:after="0"/>
              <w:jc w:val="right"/>
              <w:textAlignment w:val="auto"/>
              <w:outlineLvl w:val="0"/>
              <w:rPr>
                <w:b/>
                <w:bCs/>
                <w:sz w:val="18"/>
                <w:szCs w:val="18"/>
                <w:lang w:eastAsia="zh-TW"/>
              </w:rPr>
            </w:pPr>
          </w:p>
        </w:tc>
      </w:tr>
      <w:tr w:rsidR="00FE3A53" w:rsidRPr="005730AF" w14:paraId="7863DF8C"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21E370A"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ADC / DAC</w:t>
            </w:r>
          </w:p>
        </w:tc>
        <w:tc>
          <w:tcPr>
            <w:tcW w:w="1062" w:type="dxa"/>
            <w:tcBorders>
              <w:top w:val="nil"/>
              <w:left w:val="nil"/>
              <w:bottom w:val="single" w:sz="4" w:space="0" w:color="auto"/>
              <w:right w:val="single" w:sz="4" w:space="0" w:color="auto"/>
            </w:tcBorders>
            <w:shd w:val="clear" w:color="000000" w:fill="D9D9D9"/>
            <w:vAlign w:val="center"/>
            <w:hideMark/>
          </w:tcPr>
          <w:p w14:paraId="1C3248B6"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501C2BEF"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1.8%</w:t>
            </w:r>
          </w:p>
        </w:tc>
        <w:tc>
          <w:tcPr>
            <w:tcW w:w="1629" w:type="dxa"/>
            <w:tcBorders>
              <w:top w:val="nil"/>
              <w:left w:val="nil"/>
              <w:bottom w:val="single" w:sz="4" w:space="0" w:color="auto"/>
              <w:right w:val="single" w:sz="4" w:space="0" w:color="auto"/>
            </w:tcBorders>
          </w:tcPr>
          <w:p w14:paraId="63CE440B"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B153A20" w14:textId="77777777" w:rsidR="00FE3A53" w:rsidRPr="005730AF" w:rsidRDefault="00FE3A53" w:rsidP="00541B5D">
            <w:pPr>
              <w:pStyle w:val="ListParagraph"/>
              <w:ind w:left="720" w:right="80" w:firstLineChars="0" w:firstLine="0"/>
              <w:jc w:val="right"/>
              <w:outlineLvl w:val="1"/>
              <w:rPr>
                <w:sz w:val="18"/>
                <w:szCs w:val="18"/>
                <w:lang w:eastAsia="zh-TW"/>
              </w:rPr>
            </w:pPr>
          </w:p>
        </w:tc>
      </w:tr>
      <w:tr w:rsidR="00FE3A53" w:rsidRPr="005730AF" w14:paraId="673E92AE"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A83FCDD"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FFT/IFFT</w:t>
            </w:r>
          </w:p>
        </w:tc>
        <w:tc>
          <w:tcPr>
            <w:tcW w:w="1062" w:type="dxa"/>
            <w:tcBorders>
              <w:top w:val="nil"/>
              <w:left w:val="nil"/>
              <w:bottom w:val="single" w:sz="4" w:space="0" w:color="auto"/>
              <w:right w:val="single" w:sz="4" w:space="0" w:color="auto"/>
            </w:tcBorders>
            <w:shd w:val="clear" w:color="000000" w:fill="D9D9D9"/>
            <w:vAlign w:val="center"/>
            <w:hideMark/>
          </w:tcPr>
          <w:p w14:paraId="24887FA1"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2395190F"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0.8%</w:t>
            </w:r>
          </w:p>
        </w:tc>
        <w:tc>
          <w:tcPr>
            <w:tcW w:w="1629" w:type="dxa"/>
            <w:tcBorders>
              <w:top w:val="nil"/>
              <w:left w:val="nil"/>
              <w:bottom w:val="single" w:sz="4" w:space="0" w:color="auto"/>
              <w:right w:val="single" w:sz="4" w:space="0" w:color="auto"/>
            </w:tcBorders>
          </w:tcPr>
          <w:p w14:paraId="29EF1890"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48E040F" w14:textId="77777777" w:rsidR="00FE3A53" w:rsidRPr="005730AF" w:rsidRDefault="00FE3A53" w:rsidP="00541B5D">
            <w:pPr>
              <w:pStyle w:val="ListParagraph"/>
              <w:ind w:left="720" w:right="80" w:firstLineChars="0" w:firstLine="0"/>
              <w:jc w:val="right"/>
              <w:outlineLvl w:val="1"/>
              <w:rPr>
                <w:sz w:val="18"/>
                <w:szCs w:val="18"/>
                <w:lang w:eastAsia="zh-TW"/>
              </w:rPr>
            </w:pPr>
          </w:p>
        </w:tc>
      </w:tr>
      <w:tr w:rsidR="00FE3A53" w:rsidRPr="005730AF" w14:paraId="1102FF99"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68E183E"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Post-FFT data buffering</w:t>
            </w:r>
          </w:p>
        </w:tc>
        <w:tc>
          <w:tcPr>
            <w:tcW w:w="1062" w:type="dxa"/>
            <w:tcBorders>
              <w:top w:val="nil"/>
              <w:left w:val="nil"/>
              <w:bottom w:val="single" w:sz="4" w:space="0" w:color="auto"/>
              <w:right w:val="single" w:sz="4" w:space="0" w:color="auto"/>
            </w:tcBorders>
            <w:shd w:val="clear" w:color="000000" w:fill="D9D9D9"/>
            <w:vAlign w:val="center"/>
            <w:hideMark/>
          </w:tcPr>
          <w:p w14:paraId="7444E61A"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10%</w:t>
            </w:r>
          </w:p>
        </w:tc>
        <w:tc>
          <w:tcPr>
            <w:tcW w:w="1629" w:type="dxa"/>
            <w:tcBorders>
              <w:top w:val="nil"/>
              <w:left w:val="nil"/>
              <w:bottom w:val="single" w:sz="4" w:space="0" w:color="auto"/>
              <w:right w:val="single" w:sz="4" w:space="0" w:color="auto"/>
            </w:tcBorders>
            <w:shd w:val="clear" w:color="auto" w:fill="auto"/>
            <w:vAlign w:val="center"/>
            <w:hideMark/>
          </w:tcPr>
          <w:p w14:paraId="123C5CA6"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2.0%</w:t>
            </w:r>
          </w:p>
        </w:tc>
        <w:tc>
          <w:tcPr>
            <w:tcW w:w="1629" w:type="dxa"/>
            <w:tcBorders>
              <w:top w:val="nil"/>
              <w:left w:val="nil"/>
              <w:bottom w:val="single" w:sz="4" w:space="0" w:color="auto"/>
              <w:right w:val="single" w:sz="4" w:space="0" w:color="auto"/>
            </w:tcBorders>
          </w:tcPr>
          <w:p w14:paraId="30BB00AE"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1115EBC8"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r>
      <w:tr w:rsidR="00FE3A53" w:rsidRPr="005730AF" w14:paraId="245926C8"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B143CF1"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Receiver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1272B169"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29%</w:t>
            </w:r>
          </w:p>
        </w:tc>
        <w:tc>
          <w:tcPr>
            <w:tcW w:w="1629" w:type="dxa"/>
            <w:tcBorders>
              <w:top w:val="nil"/>
              <w:left w:val="nil"/>
              <w:bottom w:val="single" w:sz="4" w:space="0" w:color="auto"/>
              <w:right w:val="single" w:sz="4" w:space="0" w:color="auto"/>
            </w:tcBorders>
            <w:shd w:val="clear" w:color="auto" w:fill="auto"/>
            <w:vAlign w:val="center"/>
            <w:hideMark/>
          </w:tcPr>
          <w:p w14:paraId="550CC40A"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8.7%</w:t>
            </w:r>
          </w:p>
        </w:tc>
        <w:tc>
          <w:tcPr>
            <w:tcW w:w="1629" w:type="dxa"/>
            <w:tcBorders>
              <w:top w:val="nil"/>
              <w:left w:val="nil"/>
              <w:bottom w:val="single" w:sz="4" w:space="0" w:color="auto"/>
              <w:right w:val="single" w:sz="4" w:space="0" w:color="auto"/>
            </w:tcBorders>
          </w:tcPr>
          <w:p w14:paraId="65C984A1"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EF1FBE3"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r>
      <w:tr w:rsidR="00FE3A53" w:rsidRPr="005730AF" w14:paraId="64D02C48"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B318F1E"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LDPC decoding</w:t>
            </w:r>
          </w:p>
        </w:tc>
        <w:tc>
          <w:tcPr>
            <w:tcW w:w="1062" w:type="dxa"/>
            <w:tcBorders>
              <w:top w:val="nil"/>
              <w:left w:val="nil"/>
              <w:bottom w:val="single" w:sz="4" w:space="0" w:color="auto"/>
              <w:right w:val="single" w:sz="4" w:space="0" w:color="auto"/>
            </w:tcBorders>
            <w:shd w:val="clear" w:color="000000" w:fill="D9D9D9"/>
            <w:vAlign w:val="center"/>
            <w:hideMark/>
          </w:tcPr>
          <w:p w14:paraId="074C17D1"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0D3A5CF5"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1.6%</w:t>
            </w:r>
          </w:p>
        </w:tc>
        <w:tc>
          <w:tcPr>
            <w:tcW w:w="1629" w:type="dxa"/>
            <w:tcBorders>
              <w:top w:val="nil"/>
              <w:left w:val="nil"/>
              <w:bottom w:val="single" w:sz="4" w:space="0" w:color="auto"/>
              <w:right w:val="single" w:sz="4" w:space="0" w:color="auto"/>
            </w:tcBorders>
          </w:tcPr>
          <w:p w14:paraId="130CE70B"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10841C6"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r>
      <w:tr w:rsidR="00FE3A53" w:rsidRPr="005730AF" w14:paraId="4CD756EA"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13FC0F7"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HARQ buffer</w:t>
            </w:r>
          </w:p>
        </w:tc>
        <w:tc>
          <w:tcPr>
            <w:tcW w:w="1062" w:type="dxa"/>
            <w:tcBorders>
              <w:top w:val="nil"/>
              <w:left w:val="nil"/>
              <w:bottom w:val="single" w:sz="4" w:space="0" w:color="auto"/>
              <w:right w:val="single" w:sz="4" w:space="0" w:color="auto"/>
            </w:tcBorders>
            <w:shd w:val="clear" w:color="000000" w:fill="D9D9D9"/>
            <w:vAlign w:val="center"/>
            <w:hideMark/>
          </w:tcPr>
          <w:p w14:paraId="25DA9268"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12%</w:t>
            </w:r>
          </w:p>
        </w:tc>
        <w:tc>
          <w:tcPr>
            <w:tcW w:w="1629" w:type="dxa"/>
            <w:tcBorders>
              <w:top w:val="nil"/>
              <w:left w:val="nil"/>
              <w:bottom w:val="single" w:sz="4" w:space="0" w:color="auto"/>
              <w:right w:val="single" w:sz="4" w:space="0" w:color="auto"/>
            </w:tcBorders>
            <w:shd w:val="clear" w:color="auto" w:fill="auto"/>
            <w:vAlign w:val="center"/>
            <w:hideMark/>
          </w:tcPr>
          <w:p w14:paraId="4D2F6EFB" w14:textId="77777777" w:rsidR="00FE3A53" w:rsidRPr="0088299C" w:rsidRDefault="00FE3A53"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2.2%</w:t>
            </w:r>
          </w:p>
        </w:tc>
        <w:tc>
          <w:tcPr>
            <w:tcW w:w="1629" w:type="dxa"/>
            <w:tcBorders>
              <w:top w:val="nil"/>
              <w:left w:val="nil"/>
              <w:bottom w:val="single" w:sz="4" w:space="0" w:color="auto"/>
              <w:right w:val="single" w:sz="4" w:space="0" w:color="auto"/>
            </w:tcBorders>
          </w:tcPr>
          <w:p w14:paraId="2FC16CCD"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2A77B13E"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r>
      <w:tr w:rsidR="00FE3A53" w:rsidRPr="005730AF" w14:paraId="02ACB3E2"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C2E1C1B"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DL control processing &amp; decoder</w:t>
            </w:r>
          </w:p>
        </w:tc>
        <w:tc>
          <w:tcPr>
            <w:tcW w:w="1062" w:type="dxa"/>
            <w:tcBorders>
              <w:top w:val="nil"/>
              <w:left w:val="nil"/>
              <w:bottom w:val="single" w:sz="4" w:space="0" w:color="auto"/>
              <w:right w:val="single" w:sz="4" w:space="0" w:color="auto"/>
            </w:tcBorders>
            <w:shd w:val="clear" w:color="000000" w:fill="D9D9D9"/>
            <w:vAlign w:val="center"/>
            <w:hideMark/>
          </w:tcPr>
          <w:p w14:paraId="0FF9347E"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665F82D7" w14:textId="77777777" w:rsidR="00FE3A53" w:rsidRPr="0088299C" w:rsidRDefault="00FE3A53"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792B4D5D"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0D43F222"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p>
        </w:tc>
      </w:tr>
      <w:tr w:rsidR="00FE3A53" w:rsidRPr="005730AF" w14:paraId="1DF9B42F"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67D9B0D"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Synchronization / cell search block</w:t>
            </w:r>
          </w:p>
        </w:tc>
        <w:tc>
          <w:tcPr>
            <w:tcW w:w="1062" w:type="dxa"/>
            <w:tcBorders>
              <w:top w:val="nil"/>
              <w:left w:val="nil"/>
              <w:bottom w:val="single" w:sz="4" w:space="0" w:color="auto"/>
              <w:right w:val="single" w:sz="4" w:space="0" w:color="auto"/>
            </w:tcBorders>
            <w:shd w:val="clear" w:color="000000" w:fill="D9D9D9"/>
            <w:vAlign w:val="center"/>
            <w:hideMark/>
          </w:tcPr>
          <w:p w14:paraId="0BB2132D"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49965A79" w14:textId="77777777" w:rsidR="00FE3A53" w:rsidRPr="0088299C" w:rsidRDefault="00FE3A53"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2819A57B"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7AEE2B22"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p>
        </w:tc>
      </w:tr>
      <w:tr w:rsidR="00FE3A53" w:rsidRPr="005730AF" w14:paraId="7146140C"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F823A3B"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UL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1200A408"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3DA17C08" w14:textId="77777777" w:rsidR="00FE3A53" w:rsidRPr="0088299C" w:rsidRDefault="00FE3A53"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7720106D"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2423176A" w14:textId="77777777" w:rsidR="00FE3A53" w:rsidRPr="005730AF" w:rsidRDefault="00FE3A53" w:rsidP="00541B5D">
            <w:pPr>
              <w:pStyle w:val="ListParagraph"/>
              <w:numPr>
                <w:ilvl w:val="0"/>
                <w:numId w:val="32"/>
              </w:numPr>
              <w:ind w:firstLineChars="0"/>
              <w:jc w:val="right"/>
              <w:outlineLvl w:val="1"/>
              <w:rPr>
                <w:sz w:val="18"/>
                <w:szCs w:val="18"/>
                <w:lang w:eastAsia="zh-TW"/>
              </w:rPr>
            </w:pPr>
          </w:p>
        </w:tc>
      </w:tr>
      <w:tr w:rsidR="00FE3A53" w:rsidRPr="005730AF" w14:paraId="219147E2"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87C08B2" w14:textId="77777777" w:rsidR="00FE3A53" w:rsidRPr="0088299C" w:rsidRDefault="00FE3A53"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MIMO specific processing blocks</w:t>
            </w:r>
          </w:p>
        </w:tc>
        <w:tc>
          <w:tcPr>
            <w:tcW w:w="1062" w:type="dxa"/>
            <w:tcBorders>
              <w:top w:val="nil"/>
              <w:left w:val="nil"/>
              <w:bottom w:val="single" w:sz="4" w:space="0" w:color="auto"/>
              <w:right w:val="single" w:sz="4" w:space="0" w:color="auto"/>
            </w:tcBorders>
            <w:shd w:val="clear" w:color="000000" w:fill="D9D9D9"/>
            <w:vAlign w:val="center"/>
            <w:hideMark/>
          </w:tcPr>
          <w:p w14:paraId="396663B7" w14:textId="77777777" w:rsidR="00FE3A53" w:rsidRPr="0088299C" w:rsidRDefault="00FE3A53"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280C2F29" w14:textId="77777777" w:rsidR="00FE3A53" w:rsidRPr="0088299C" w:rsidRDefault="00FE3A53"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7679FCE7"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40E80EEC" w14:textId="77777777" w:rsidR="00FE3A53" w:rsidRPr="005730AF" w:rsidRDefault="00FE3A53" w:rsidP="00541B5D">
            <w:pPr>
              <w:overflowPunct/>
              <w:autoSpaceDE/>
              <w:autoSpaceDN/>
              <w:adjustRightInd/>
              <w:spacing w:after="0"/>
              <w:jc w:val="right"/>
              <w:textAlignment w:val="auto"/>
              <w:outlineLvl w:val="1"/>
              <w:rPr>
                <w:color w:val="FF0000"/>
                <w:sz w:val="18"/>
                <w:szCs w:val="18"/>
                <w:lang w:eastAsia="zh-TW"/>
              </w:rPr>
            </w:pPr>
          </w:p>
        </w:tc>
      </w:tr>
      <w:tr w:rsidR="00FE3A53" w:rsidRPr="005730AF" w14:paraId="6940FFDC"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D7F5BE7" w14:textId="77777777" w:rsidR="00FE3A53" w:rsidRPr="0088299C" w:rsidRDefault="00FE3A53" w:rsidP="00541B5D">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BB: Total</w:t>
            </w:r>
          </w:p>
        </w:tc>
        <w:tc>
          <w:tcPr>
            <w:tcW w:w="1062" w:type="dxa"/>
            <w:tcBorders>
              <w:top w:val="nil"/>
              <w:left w:val="nil"/>
              <w:bottom w:val="single" w:sz="4" w:space="0" w:color="auto"/>
              <w:right w:val="single" w:sz="4" w:space="0" w:color="auto"/>
            </w:tcBorders>
            <w:shd w:val="clear" w:color="000000" w:fill="D9D9D9"/>
            <w:vAlign w:val="center"/>
            <w:hideMark/>
          </w:tcPr>
          <w:p w14:paraId="79F58C99" w14:textId="77777777" w:rsidR="00FE3A53" w:rsidRPr="0088299C" w:rsidRDefault="00FE3A53" w:rsidP="00541B5D">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5C1FC80F" w14:textId="77777777" w:rsidR="00FE3A53" w:rsidRPr="0088299C" w:rsidRDefault="00FE3A53" w:rsidP="00541B5D">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34.1%</w:t>
            </w:r>
          </w:p>
        </w:tc>
        <w:tc>
          <w:tcPr>
            <w:tcW w:w="1629" w:type="dxa"/>
            <w:tcBorders>
              <w:top w:val="nil"/>
              <w:left w:val="nil"/>
              <w:bottom w:val="single" w:sz="4" w:space="0" w:color="auto"/>
              <w:right w:val="single" w:sz="4" w:space="0" w:color="auto"/>
            </w:tcBorders>
            <w:shd w:val="clear" w:color="000000" w:fill="D9D9D9"/>
          </w:tcPr>
          <w:p w14:paraId="4A4AD8AA" w14:textId="77777777" w:rsidR="00FE3A53" w:rsidRPr="005730AF" w:rsidRDefault="00FE3A53" w:rsidP="00541B5D">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3466DD35" w14:textId="77777777" w:rsidR="00FE3A53" w:rsidRPr="005730AF" w:rsidRDefault="00FE3A53" w:rsidP="00541B5D">
            <w:pPr>
              <w:overflowPunct/>
              <w:autoSpaceDE/>
              <w:autoSpaceDN/>
              <w:adjustRightInd/>
              <w:spacing w:after="0"/>
              <w:jc w:val="right"/>
              <w:textAlignment w:val="auto"/>
              <w:outlineLvl w:val="0"/>
              <w:rPr>
                <w:b/>
                <w:bCs/>
                <w:sz w:val="18"/>
                <w:szCs w:val="18"/>
                <w:lang w:eastAsia="zh-TW"/>
              </w:rPr>
            </w:pPr>
          </w:p>
        </w:tc>
      </w:tr>
      <w:tr w:rsidR="00FE3A53" w:rsidRPr="005730AF" w14:paraId="1768E4D5"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DA4914E" w14:textId="77777777" w:rsidR="00FE3A53" w:rsidRPr="0088299C" w:rsidRDefault="00FE3A53" w:rsidP="00541B5D">
            <w:pPr>
              <w:overflowPunct/>
              <w:autoSpaceDE/>
              <w:autoSpaceDN/>
              <w:adjustRightInd/>
              <w:spacing w:after="0"/>
              <w:textAlignment w:val="auto"/>
              <w:rPr>
                <w:b/>
                <w:bCs/>
                <w:color w:val="000000"/>
                <w:sz w:val="18"/>
                <w:szCs w:val="18"/>
                <w:lang w:eastAsia="zh-TW"/>
              </w:rPr>
            </w:pPr>
            <w:r w:rsidRPr="0088299C">
              <w:rPr>
                <w:b/>
                <w:bCs/>
                <w:color w:val="000000"/>
                <w:sz w:val="18"/>
                <w:szCs w:val="18"/>
                <w:lang w:eastAsia="zh-TW"/>
              </w:rPr>
              <w:t>RF+BB: Total (with RF:BB cost split 40:60)</w:t>
            </w:r>
          </w:p>
        </w:tc>
        <w:tc>
          <w:tcPr>
            <w:tcW w:w="1062" w:type="dxa"/>
            <w:tcBorders>
              <w:top w:val="nil"/>
              <w:left w:val="nil"/>
              <w:bottom w:val="single" w:sz="4" w:space="0" w:color="auto"/>
              <w:right w:val="single" w:sz="4" w:space="0" w:color="auto"/>
            </w:tcBorders>
            <w:shd w:val="clear" w:color="000000" w:fill="D9D9D9"/>
            <w:vAlign w:val="center"/>
            <w:hideMark/>
          </w:tcPr>
          <w:p w14:paraId="2D675D3D" w14:textId="77777777" w:rsidR="00FE3A53" w:rsidRPr="0088299C" w:rsidRDefault="00FE3A53"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7170C965" w14:textId="77777777" w:rsidR="00FE3A53" w:rsidRPr="0088299C" w:rsidRDefault="00FE3A53"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44.9%</w:t>
            </w:r>
          </w:p>
        </w:tc>
        <w:tc>
          <w:tcPr>
            <w:tcW w:w="1629" w:type="dxa"/>
            <w:tcBorders>
              <w:top w:val="nil"/>
              <w:left w:val="nil"/>
              <w:bottom w:val="single" w:sz="4" w:space="0" w:color="auto"/>
              <w:right w:val="single" w:sz="4" w:space="0" w:color="auto"/>
            </w:tcBorders>
            <w:shd w:val="clear" w:color="000000" w:fill="D9D9D9"/>
          </w:tcPr>
          <w:p w14:paraId="0EEB1889" w14:textId="77777777" w:rsidR="00FE3A53" w:rsidRPr="005730AF" w:rsidRDefault="00FE3A53" w:rsidP="00541B5D">
            <w:pPr>
              <w:overflowPunct/>
              <w:autoSpaceDE/>
              <w:autoSpaceDN/>
              <w:adjustRightInd/>
              <w:spacing w:after="0"/>
              <w:jc w:val="right"/>
              <w:textAlignment w:val="auto"/>
              <w:rPr>
                <w:b/>
                <w:bCs/>
                <w:color w:val="000000"/>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6C190886" w14:textId="77777777" w:rsidR="00FE3A53" w:rsidRPr="005730AF" w:rsidRDefault="00FE3A53" w:rsidP="00541B5D">
            <w:pPr>
              <w:overflowPunct/>
              <w:autoSpaceDE/>
              <w:autoSpaceDN/>
              <w:adjustRightInd/>
              <w:spacing w:after="0"/>
              <w:jc w:val="right"/>
              <w:textAlignment w:val="auto"/>
              <w:rPr>
                <w:b/>
                <w:bCs/>
                <w:color w:val="000000"/>
                <w:sz w:val="18"/>
                <w:szCs w:val="18"/>
                <w:lang w:eastAsia="zh-TW"/>
              </w:rPr>
            </w:pPr>
          </w:p>
        </w:tc>
      </w:tr>
    </w:tbl>
    <w:p w14:paraId="6BF43F9D" w14:textId="77777777" w:rsidR="00541B5D" w:rsidRPr="005730AF" w:rsidRDefault="00541B5D" w:rsidP="00541B5D">
      <w:pPr>
        <w:spacing w:after="0"/>
        <w:rPr>
          <w:lang w:val="en-GB"/>
        </w:rPr>
      </w:pPr>
    </w:p>
    <w:p w14:paraId="7358FA70" w14:textId="46E4E9AC"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_Ref111243857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4</w:t>
      </w:r>
      <w:r w:rsidRPr="00541B5D">
        <w:rPr>
          <w:b/>
          <w:bCs/>
        </w:rPr>
        <w:t xml:space="preserve">: Only limited complexity reduction, up to ~10%, can be achieved </w:t>
      </w:r>
      <w:proofErr w:type="spellStart"/>
      <w:r w:rsidRPr="00541B5D">
        <w:rPr>
          <w:b/>
          <w:bCs/>
        </w:rPr>
        <w:t>w.r.t.</w:t>
      </w:r>
      <w:proofErr w:type="spellEnd"/>
      <w:r w:rsidRPr="00541B5D">
        <w:rPr>
          <w:b/>
          <w:bCs/>
        </w:rPr>
        <w:t xml:space="preserve"> Rel-17 </w:t>
      </w:r>
      <w:proofErr w:type="spellStart"/>
      <w:r w:rsidRPr="00541B5D">
        <w:rPr>
          <w:b/>
          <w:bCs/>
        </w:rPr>
        <w:t>RedCap</w:t>
      </w:r>
      <w:proofErr w:type="spellEnd"/>
      <w:r w:rsidRPr="00541B5D">
        <w:rPr>
          <w:b/>
          <w:bCs/>
        </w:rPr>
        <w:t xml:space="preserve"> UE by bandwidth reduction options.</w:t>
      </w:r>
      <w:r w:rsidRPr="00541B5D">
        <w:rPr>
          <w:rFonts w:eastAsiaTheme="minorEastAsia"/>
          <w:b/>
          <w:bCs/>
          <w:lang w:eastAsia="zh-TW"/>
        </w:rPr>
        <w:fldChar w:fldCharType="end"/>
      </w:r>
    </w:p>
    <w:p w14:paraId="43DBDF78" w14:textId="77777777" w:rsidR="00FE3A53" w:rsidRPr="0088299C" w:rsidRDefault="00FE3A53" w:rsidP="00541B5D">
      <w:pPr>
        <w:pStyle w:val="ListParagraph"/>
        <w:numPr>
          <w:ilvl w:val="0"/>
          <w:numId w:val="36"/>
        </w:numPr>
        <w:ind w:firstLineChars="0"/>
        <w:rPr>
          <w:b/>
          <w:sz w:val="20"/>
          <w:szCs w:val="20"/>
        </w:rPr>
      </w:pPr>
      <w:r w:rsidRPr="0088299C">
        <w:rPr>
          <w:b/>
          <w:sz w:val="20"/>
          <w:szCs w:val="20"/>
        </w:rPr>
        <w:t xml:space="preserve">For </w:t>
      </w:r>
      <w:r>
        <w:rPr>
          <w:b/>
          <w:sz w:val="20"/>
          <w:szCs w:val="20"/>
        </w:rPr>
        <w:t xml:space="preserve">each component in BB, fundamental area overhead (due to at least control registers and Place-and-Route) cause saturation effect in further complexity reduction </w:t>
      </w:r>
      <w:proofErr w:type="spellStart"/>
      <w:r>
        <w:rPr>
          <w:b/>
          <w:sz w:val="20"/>
          <w:szCs w:val="20"/>
        </w:rPr>
        <w:t>w.r.t.</w:t>
      </w:r>
      <w:proofErr w:type="spellEnd"/>
      <w:r>
        <w:rPr>
          <w:b/>
          <w:sz w:val="20"/>
          <w:szCs w:val="20"/>
        </w:rPr>
        <w:t xml:space="preserve"> Rel-17 </w:t>
      </w:r>
      <w:proofErr w:type="spellStart"/>
      <w:r>
        <w:rPr>
          <w:b/>
          <w:sz w:val="20"/>
          <w:szCs w:val="20"/>
        </w:rPr>
        <w:t>RedCap</w:t>
      </w:r>
      <w:proofErr w:type="spellEnd"/>
      <w:r>
        <w:rPr>
          <w:b/>
          <w:sz w:val="20"/>
          <w:szCs w:val="20"/>
        </w:rPr>
        <w:t xml:space="preserve"> modem.</w:t>
      </w:r>
    </w:p>
    <w:p w14:paraId="31A28BD9" w14:textId="0E17AA52" w:rsidR="00FE3A53" w:rsidRDefault="00FE3A53" w:rsidP="00541B5D">
      <w:pPr>
        <w:spacing w:after="0"/>
        <w:rPr>
          <w:rFonts w:eastAsiaTheme="minorEastAsia"/>
          <w:b/>
          <w:bCs/>
          <w:lang w:eastAsia="zh-TW"/>
        </w:rPr>
      </w:pPr>
    </w:p>
    <w:p w14:paraId="0A75C6DC" w14:textId="1148F93A" w:rsidR="00FE3A53" w:rsidRPr="00DD2341" w:rsidRDefault="00FE3A53" w:rsidP="00541B5D">
      <w:pPr>
        <w:pStyle w:val="Caption"/>
        <w:spacing w:before="0" w:after="0"/>
        <w:jc w:val="center"/>
        <w:rPr>
          <w:lang w:val="en-GB"/>
        </w:rPr>
      </w:pPr>
      <w:r>
        <w:rPr>
          <w:lang w:val="en-GB"/>
        </w:rPr>
        <w:fldChar w:fldCharType="begin"/>
      </w:r>
      <w:r>
        <w:rPr>
          <w:lang w:val="en-GB"/>
        </w:rPr>
        <w:instrText xml:space="preserve"> REF _Ref111243891 \h </w:instrText>
      </w:r>
      <w:r>
        <w:rPr>
          <w:lang w:val="en-GB"/>
        </w:rPr>
      </w:r>
      <w:r>
        <w:rPr>
          <w:lang w:val="en-GB"/>
        </w:rPr>
        <w:fldChar w:fldCharType="separate"/>
      </w:r>
      <w:r>
        <w:t xml:space="preserve">Table </w:t>
      </w:r>
      <w:r>
        <w:rPr>
          <w:noProof/>
        </w:rPr>
        <w:t>2</w:t>
      </w:r>
      <w:r>
        <w:t xml:space="preserve">: Complexity reduction summary for bandwidth reduction options w.r.t Rel-17 </w:t>
      </w:r>
      <w:proofErr w:type="spellStart"/>
      <w:r>
        <w:t>RedCap</w:t>
      </w:r>
      <w:proofErr w:type="spellEnd"/>
      <w:r>
        <w:t xml:space="preserve"> UE</w:t>
      </w:r>
      <w:r>
        <w:rPr>
          <w:lang w:val="en-GB"/>
        </w:rPr>
        <w:fldChar w:fldCharType="end"/>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E3A53" w:rsidRPr="00FB13F2" w14:paraId="75519926" w14:textId="77777777" w:rsidTr="00575481">
        <w:tc>
          <w:tcPr>
            <w:tcW w:w="1375" w:type="dxa"/>
            <w:shd w:val="clear" w:color="auto" w:fill="D0CECE" w:themeFill="background2" w:themeFillShade="E6"/>
          </w:tcPr>
          <w:p w14:paraId="635A8B76" w14:textId="77777777" w:rsidR="00FE3A53" w:rsidRPr="00D26FE5" w:rsidRDefault="00FE3A53" w:rsidP="00541B5D">
            <w:pPr>
              <w:spacing w:after="0"/>
              <w:rPr>
                <w:rFonts w:ascii="Times New Roman" w:hAnsi="Times New Roman"/>
                <w:b/>
                <w:bCs/>
                <w:lang w:val="en-GB"/>
              </w:rPr>
            </w:pPr>
            <w:r>
              <w:rPr>
                <w:rFonts w:ascii="Times New Roman" w:hAnsi="Times New Roman"/>
                <w:b/>
                <w:bCs/>
                <w:lang w:val="en-GB"/>
              </w:rPr>
              <w:t>O</w:t>
            </w:r>
            <w:r w:rsidRPr="00D26FE5">
              <w:rPr>
                <w:rFonts w:ascii="Times New Roman" w:hAnsi="Times New Roman"/>
                <w:b/>
                <w:bCs/>
                <w:lang w:val="en-GB"/>
              </w:rPr>
              <w:t>ption</w:t>
            </w:r>
          </w:p>
        </w:tc>
        <w:tc>
          <w:tcPr>
            <w:tcW w:w="1376" w:type="dxa"/>
            <w:shd w:val="clear" w:color="auto" w:fill="D0CECE" w:themeFill="background2" w:themeFillShade="E6"/>
          </w:tcPr>
          <w:p w14:paraId="23A507C8" w14:textId="77777777" w:rsidR="00FE3A53" w:rsidRPr="00D26FE5" w:rsidRDefault="00FE3A53" w:rsidP="00541B5D">
            <w:pPr>
              <w:spacing w:after="0"/>
              <w:rPr>
                <w:rFonts w:ascii="Times New Roman" w:hAnsi="Times New Roman"/>
                <w:b/>
                <w:bCs/>
                <w:lang w:val="en-GB"/>
              </w:rPr>
            </w:pPr>
            <w:r w:rsidRPr="00D26FE5">
              <w:rPr>
                <w:rFonts w:ascii="Times New Roman" w:hAnsi="Times New Roman"/>
                <w:b/>
                <w:bCs/>
                <w:lang w:val="en-GB"/>
              </w:rPr>
              <w:t>TDD with 1Rx</w:t>
            </w:r>
          </w:p>
        </w:tc>
        <w:tc>
          <w:tcPr>
            <w:tcW w:w="1376" w:type="dxa"/>
            <w:shd w:val="clear" w:color="auto" w:fill="D0CECE" w:themeFill="background2" w:themeFillShade="E6"/>
          </w:tcPr>
          <w:p w14:paraId="0D285C4D" w14:textId="77777777" w:rsidR="00FE3A53" w:rsidRPr="00D26FE5" w:rsidRDefault="00FE3A53" w:rsidP="00541B5D">
            <w:pPr>
              <w:spacing w:after="0"/>
              <w:rPr>
                <w:rFonts w:ascii="Times New Roman" w:hAnsi="Times New Roman"/>
                <w:b/>
                <w:bCs/>
                <w:lang w:val="en-GB"/>
              </w:rPr>
            </w:pPr>
            <w:r w:rsidRPr="00D26FE5">
              <w:rPr>
                <w:rFonts w:ascii="Times New Roman" w:hAnsi="Times New Roman"/>
                <w:b/>
                <w:bCs/>
                <w:lang w:val="en-GB"/>
              </w:rPr>
              <w:t xml:space="preserve">FDD with 1Rx </w:t>
            </w:r>
          </w:p>
        </w:tc>
        <w:tc>
          <w:tcPr>
            <w:tcW w:w="1376" w:type="dxa"/>
            <w:shd w:val="clear" w:color="auto" w:fill="D0CECE" w:themeFill="background2" w:themeFillShade="E6"/>
          </w:tcPr>
          <w:p w14:paraId="6069A4E0" w14:textId="77777777" w:rsidR="00FE3A53" w:rsidRPr="00D26FE5" w:rsidRDefault="00FE3A53" w:rsidP="00541B5D">
            <w:pPr>
              <w:spacing w:after="0"/>
              <w:rPr>
                <w:rFonts w:ascii="Times New Roman" w:hAnsi="Times New Roman"/>
                <w:b/>
                <w:bCs/>
                <w:lang w:val="en-GB"/>
              </w:rPr>
            </w:pPr>
            <w:r w:rsidRPr="00D26FE5">
              <w:rPr>
                <w:rFonts w:ascii="Times New Roman" w:hAnsi="Times New Roman"/>
                <w:b/>
                <w:bCs/>
                <w:lang w:val="en-GB"/>
              </w:rPr>
              <w:t>HD-FDD with 1Rx</w:t>
            </w:r>
          </w:p>
        </w:tc>
        <w:tc>
          <w:tcPr>
            <w:tcW w:w="1376" w:type="dxa"/>
            <w:shd w:val="clear" w:color="auto" w:fill="D0CECE" w:themeFill="background2" w:themeFillShade="E6"/>
          </w:tcPr>
          <w:p w14:paraId="4FE71A56" w14:textId="77777777" w:rsidR="00FE3A53" w:rsidRPr="00D26FE5" w:rsidRDefault="00FE3A53" w:rsidP="00541B5D">
            <w:pPr>
              <w:spacing w:after="0"/>
              <w:rPr>
                <w:rFonts w:ascii="Times New Roman" w:hAnsi="Times New Roman"/>
                <w:b/>
                <w:bCs/>
                <w:lang w:val="en-GB"/>
              </w:rPr>
            </w:pPr>
            <w:r w:rsidRPr="00D26FE5">
              <w:rPr>
                <w:rFonts w:ascii="Times New Roman" w:hAnsi="Times New Roman"/>
                <w:b/>
                <w:bCs/>
                <w:lang w:val="en-GB"/>
              </w:rPr>
              <w:t>TDD with 2Rx</w:t>
            </w:r>
          </w:p>
        </w:tc>
        <w:tc>
          <w:tcPr>
            <w:tcW w:w="1376" w:type="dxa"/>
            <w:shd w:val="clear" w:color="auto" w:fill="D0CECE" w:themeFill="background2" w:themeFillShade="E6"/>
          </w:tcPr>
          <w:p w14:paraId="6FEA43D5" w14:textId="77777777" w:rsidR="00FE3A53" w:rsidRPr="00D26FE5" w:rsidRDefault="00FE3A53" w:rsidP="00541B5D">
            <w:pPr>
              <w:spacing w:after="0"/>
              <w:rPr>
                <w:rFonts w:ascii="Times New Roman" w:hAnsi="Times New Roman"/>
                <w:b/>
                <w:bCs/>
                <w:lang w:val="en-GB"/>
              </w:rPr>
            </w:pPr>
            <w:r w:rsidRPr="00D26FE5">
              <w:rPr>
                <w:rFonts w:ascii="Times New Roman" w:hAnsi="Times New Roman"/>
                <w:b/>
                <w:bCs/>
                <w:lang w:val="en-GB"/>
              </w:rPr>
              <w:t>FDD with 2Rx</w:t>
            </w:r>
          </w:p>
        </w:tc>
        <w:tc>
          <w:tcPr>
            <w:tcW w:w="1376" w:type="dxa"/>
            <w:shd w:val="clear" w:color="auto" w:fill="D0CECE" w:themeFill="background2" w:themeFillShade="E6"/>
          </w:tcPr>
          <w:p w14:paraId="0939467B" w14:textId="77777777" w:rsidR="00FE3A53" w:rsidRPr="00D26FE5" w:rsidRDefault="00FE3A53" w:rsidP="00541B5D">
            <w:pPr>
              <w:spacing w:after="0"/>
              <w:rPr>
                <w:rFonts w:ascii="Times New Roman" w:hAnsi="Times New Roman"/>
                <w:b/>
                <w:bCs/>
                <w:lang w:val="en-GB"/>
              </w:rPr>
            </w:pPr>
            <w:r w:rsidRPr="00D26FE5">
              <w:rPr>
                <w:rFonts w:ascii="Times New Roman" w:hAnsi="Times New Roman"/>
                <w:b/>
                <w:bCs/>
                <w:lang w:val="en-GB"/>
              </w:rPr>
              <w:t>HD-FDD with 2Rx</w:t>
            </w:r>
          </w:p>
        </w:tc>
      </w:tr>
      <w:tr w:rsidR="00FE3A53" w:rsidRPr="00FB13F2" w14:paraId="7EEF3E41" w14:textId="77777777" w:rsidTr="00575481">
        <w:tc>
          <w:tcPr>
            <w:tcW w:w="1375" w:type="dxa"/>
          </w:tcPr>
          <w:p w14:paraId="566D370C" w14:textId="77777777" w:rsidR="00FE3A53" w:rsidRPr="009537B5" w:rsidRDefault="00FE3A53" w:rsidP="00541B5D">
            <w:pPr>
              <w:spacing w:after="0"/>
              <w:rPr>
                <w:rFonts w:ascii="Times New Roman" w:hAnsi="Times New Roman"/>
                <w:b/>
                <w:bCs/>
                <w:lang w:val="en-GB"/>
              </w:rPr>
            </w:pPr>
            <w:r w:rsidRPr="009537B5">
              <w:rPr>
                <w:rFonts w:ascii="Times New Roman" w:hAnsi="Times New Roman"/>
                <w:b/>
                <w:bCs/>
                <w:lang w:val="en-GB"/>
              </w:rPr>
              <w:t>BW1</w:t>
            </w:r>
            <w:r>
              <w:rPr>
                <w:rFonts w:ascii="Times New Roman" w:hAnsi="Times New Roman"/>
                <w:b/>
                <w:bCs/>
                <w:lang w:val="en-GB"/>
              </w:rPr>
              <w:t>/BW2</w:t>
            </w:r>
          </w:p>
        </w:tc>
        <w:tc>
          <w:tcPr>
            <w:tcW w:w="1376" w:type="dxa"/>
            <w:vAlign w:val="center"/>
          </w:tcPr>
          <w:p w14:paraId="36E5A518"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8.2%</w:t>
            </w:r>
          </w:p>
        </w:tc>
        <w:tc>
          <w:tcPr>
            <w:tcW w:w="1376" w:type="dxa"/>
            <w:vAlign w:val="center"/>
          </w:tcPr>
          <w:p w14:paraId="22FB6C7A"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8.6%</w:t>
            </w:r>
          </w:p>
        </w:tc>
        <w:tc>
          <w:tcPr>
            <w:tcW w:w="1376" w:type="dxa"/>
            <w:vAlign w:val="center"/>
          </w:tcPr>
          <w:p w14:paraId="227D473C"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9.6%</w:t>
            </w:r>
          </w:p>
        </w:tc>
        <w:tc>
          <w:tcPr>
            <w:tcW w:w="1376" w:type="dxa"/>
            <w:vAlign w:val="center"/>
          </w:tcPr>
          <w:p w14:paraId="3B228424"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8.8%</w:t>
            </w:r>
          </w:p>
        </w:tc>
        <w:tc>
          <w:tcPr>
            <w:tcW w:w="1376" w:type="dxa"/>
            <w:vAlign w:val="center"/>
          </w:tcPr>
          <w:p w14:paraId="36342D86"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9.5%</w:t>
            </w:r>
          </w:p>
        </w:tc>
        <w:tc>
          <w:tcPr>
            <w:tcW w:w="1376" w:type="dxa"/>
            <w:vAlign w:val="center"/>
          </w:tcPr>
          <w:p w14:paraId="0AC33C5C"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10.3%</w:t>
            </w:r>
          </w:p>
        </w:tc>
      </w:tr>
      <w:tr w:rsidR="00FE3A53" w:rsidRPr="00FB13F2" w14:paraId="567835C8" w14:textId="77777777" w:rsidTr="00575481">
        <w:tc>
          <w:tcPr>
            <w:tcW w:w="1375" w:type="dxa"/>
          </w:tcPr>
          <w:p w14:paraId="3B344397" w14:textId="77777777" w:rsidR="00FE3A53" w:rsidRPr="009537B5" w:rsidRDefault="00FE3A53" w:rsidP="00541B5D">
            <w:pPr>
              <w:spacing w:after="0"/>
              <w:rPr>
                <w:rFonts w:ascii="Times New Roman" w:hAnsi="Times New Roman"/>
                <w:b/>
                <w:bCs/>
                <w:lang w:val="en-GB"/>
              </w:rPr>
            </w:pPr>
            <w:r w:rsidRPr="009537B5">
              <w:rPr>
                <w:rFonts w:ascii="Times New Roman" w:hAnsi="Times New Roman"/>
                <w:b/>
                <w:bCs/>
                <w:lang w:val="en-GB"/>
              </w:rPr>
              <w:t>BW3</w:t>
            </w:r>
          </w:p>
        </w:tc>
        <w:tc>
          <w:tcPr>
            <w:tcW w:w="1376" w:type="dxa"/>
            <w:vAlign w:val="center"/>
          </w:tcPr>
          <w:p w14:paraId="5F11DAFC"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6.9%</w:t>
            </w:r>
          </w:p>
        </w:tc>
        <w:tc>
          <w:tcPr>
            <w:tcW w:w="1376" w:type="dxa"/>
            <w:vAlign w:val="center"/>
          </w:tcPr>
          <w:p w14:paraId="4B0ADB4D"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7.1%</w:t>
            </w:r>
          </w:p>
        </w:tc>
        <w:tc>
          <w:tcPr>
            <w:tcW w:w="1376" w:type="dxa"/>
            <w:vAlign w:val="center"/>
          </w:tcPr>
          <w:p w14:paraId="7A8BE612"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7.9%</w:t>
            </w:r>
          </w:p>
        </w:tc>
        <w:tc>
          <w:tcPr>
            <w:tcW w:w="1376" w:type="dxa"/>
            <w:vAlign w:val="center"/>
          </w:tcPr>
          <w:p w14:paraId="64063D38"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7.2%</w:t>
            </w:r>
          </w:p>
        </w:tc>
        <w:tc>
          <w:tcPr>
            <w:tcW w:w="1376" w:type="dxa"/>
            <w:vAlign w:val="center"/>
          </w:tcPr>
          <w:p w14:paraId="5E6770C6"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7.8%</w:t>
            </w:r>
          </w:p>
        </w:tc>
        <w:tc>
          <w:tcPr>
            <w:tcW w:w="1376" w:type="dxa"/>
            <w:vAlign w:val="center"/>
          </w:tcPr>
          <w:p w14:paraId="415E3731" w14:textId="77777777" w:rsidR="00FE3A53" w:rsidRPr="009A47F0" w:rsidRDefault="00FE3A53" w:rsidP="00541B5D">
            <w:pPr>
              <w:spacing w:after="0"/>
              <w:rPr>
                <w:rFonts w:ascii="Times New Roman" w:hAnsi="Times New Roman"/>
                <w:color w:val="000000" w:themeColor="text1"/>
                <w:lang w:val="en-GB"/>
              </w:rPr>
            </w:pPr>
            <w:r w:rsidRPr="009A47F0">
              <w:rPr>
                <w:rFonts w:ascii="Times New Roman" w:hAnsi="Times New Roman"/>
                <w:color w:val="000000" w:themeColor="text1"/>
              </w:rPr>
              <w:t>8.5%</w:t>
            </w:r>
          </w:p>
        </w:tc>
      </w:tr>
    </w:tbl>
    <w:p w14:paraId="3CEDD0F3" w14:textId="56E538A9"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_Ref111243909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5</w:t>
      </w:r>
      <w:r w:rsidRPr="00541B5D">
        <w:rPr>
          <w:b/>
          <w:bCs/>
        </w:rPr>
        <w:t>: For FDD (15 kHz SCS), there is around 3-4 dB performance loss for PDCCH CSS and/or SIB1 if there is RE truncation due to larger RB number than UE reception bandwidth.</w:t>
      </w:r>
      <w:r w:rsidRPr="00541B5D">
        <w:rPr>
          <w:rFonts w:eastAsiaTheme="minorEastAsia"/>
          <w:b/>
          <w:bCs/>
          <w:lang w:eastAsia="zh-TW"/>
        </w:rPr>
        <w:fldChar w:fldCharType="end"/>
      </w:r>
    </w:p>
    <w:p w14:paraId="2E8EC600" w14:textId="364EC43E" w:rsidR="00FE3A53" w:rsidRPr="00541B5D" w:rsidRDefault="00FE3A53" w:rsidP="00541B5D">
      <w:pPr>
        <w:spacing w:after="0"/>
        <w:rPr>
          <w:rFonts w:eastAsiaTheme="minorEastAsia"/>
          <w:b/>
          <w:bCs/>
          <w:lang w:eastAsia="zh-TW"/>
        </w:rPr>
      </w:pPr>
    </w:p>
    <w:p w14:paraId="06CB5AFD" w14:textId="716DE395" w:rsidR="00FE3A53"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_Ref111243920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6</w:t>
      </w:r>
      <w:r w:rsidRPr="00541B5D">
        <w:rPr>
          <w:b/>
          <w:bCs/>
        </w:rPr>
        <w:t xml:space="preserve">: For FDD (15 kHz SCS), reducing RB number of PDCCH CSS </w:t>
      </w:r>
      <w:r w:rsidRPr="00541B5D">
        <w:rPr>
          <w:b/>
          <w:bCs/>
          <w:lang w:val="en-GB"/>
        </w:rPr>
        <w:t>or SIB1 to be 24 RB also causes performance loss of 3-4 dB due to increased code rate.</w:t>
      </w:r>
      <w:r w:rsidRPr="00541B5D">
        <w:rPr>
          <w:rFonts w:eastAsiaTheme="minorEastAsia"/>
          <w:b/>
          <w:bCs/>
          <w:lang w:eastAsia="zh-TW"/>
        </w:rPr>
        <w:fldChar w:fldCharType="end"/>
      </w:r>
    </w:p>
    <w:p w14:paraId="1FC0BA1A" w14:textId="77777777" w:rsidR="00541B5D" w:rsidRPr="00541B5D" w:rsidRDefault="00541B5D" w:rsidP="00541B5D">
      <w:pPr>
        <w:spacing w:after="0"/>
        <w:rPr>
          <w:rFonts w:eastAsiaTheme="minorEastAsia"/>
          <w:b/>
          <w:bCs/>
          <w:lang w:eastAsia="zh-TW"/>
        </w:rPr>
      </w:pPr>
    </w:p>
    <w:p w14:paraId="2AF839C9" w14:textId="5A9B4E39" w:rsidR="00FE3A53" w:rsidRPr="00311870" w:rsidRDefault="00FE3A53" w:rsidP="00541B5D">
      <w:pPr>
        <w:pStyle w:val="Caption"/>
        <w:keepNext/>
        <w:spacing w:before="0" w:after="0"/>
        <w:jc w:val="center"/>
      </w:pPr>
      <w:r>
        <w:fldChar w:fldCharType="begin"/>
      </w:r>
      <w:r>
        <w:instrText xml:space="preserve"> REF _Ref111243943 \h </w:instrText>
      </w:r>
      <w:r>
        <w:fldChar w:fldCharType="separate"/>
      </w:r>
      <w:r w:rsidRPr="00311870">
        <w:t xml:space="preserve">Table </w:t>
      </w:r>
      <w:r>
        <w:rPr>
          <w:noProof/>
        </w:rPr>
        <w:t>3</w:t>
      </w:r>
      <w:r w:rsidRPr="00311870">
        <w:t>: Required SNR</w:t>
      </w:r>
      <w:r w:rsidRPr="00311870">
        <w:rPr>
          <w:rFonts w:eastAsia="新細明體"/>
        </w:rPr>
        <w:t xml:space="preserve"> (dB) for common channels </w:t>
      </w:r>
      <w:r>
        <w:rPr>
          <w:rFonts w:eastAsia="新細明體"/>
        </w:rPr>
        <w:t>with BW1/BW2/BW3</w:t>
      </w:r>
      <w:r w:rsidRPr="00311870">
        <w:rPr>
          <w:rFonts w:eastAsia="新細明體"/>
        </w:rPr>
        <w:t xml:space="preserve"> in FDD (15 kHz SCS) case</w:t>
      </w:r>
      <w:r>
        <w:fldChar w:fldCharType="end"/>
      </w:r>
    </w:p>
    <w:tbl>
      <w:tblPr>
        <w:tblStyle w:val="TableTheme"/>
        <w:tblW w:w="0" w:type="auto"/>
        <w:jc w:val="center"/>
        <w:tblLook w:val="0420" w:firstRow="1" w:lastRow="0" w:firstColumn="0" w:lastColumn="0" w:noHBand="0" w:noVBand="1"/>
      </w:tblPr>
      <w:tblGrid>
        <w:gridCol w:w="3117"/>
        <w:gridCol w:w="739"/>
        <w:gridCol w:w="739"/>
        <w:gridCol w:w="683"/>
        <w:gridCol w:w="795"/>
        <w:gridCol w:w="795"/>
      </w:tblGrid>
      <w:tr w:rsidR="00FE3A53" w:rsidRPr="00273F98" w14:paraId="7E8DDEFB" w14:textId="77777777" w:rsidTr="00575481">
        <w:trPr>
          <w:trHeight w:val="367"/>
          <w:jc w:val="center"/>
        </w:trPr>
        <w:tc>
          <w:tcPr>
            <w:tcW w:w="0" w:type="auto"/>
            <w:vMerge w:val="restart"/>
            <w:hideMark/>
          </w:tcPr>
          <w:p w14:paraId="0FCD9F2D" w14:textId="77777777" w:rsidR="00FE3A53" w:rsidRPr="00273F98" w:rsidRDefault="00FE3A53" w:rsidP="00541B5D">
            <w:pPr>
              <w:spacing w:after="0"/>
              <w:rPr>
                <w:b/>
                <w:bCs/>
              </w:rPr>
            </w:pPr>
            <w:r w:rsidRPr="00273F98">
              <w:rPr>
                <w:b/>
                <w:bCs/>
              </w:rPr>
              <w:t xml:space="preserve">FDD </w:t>
            </w:r>
            <w:r>
              <w:rPr>
                <w:b/>
                <w:bCs/>
              </w:rPr>
              <w:t>(</w:t>
            </w:r>
            <w:r w:rsidRPr="00273F98">
              <w:rPr>
                <w:b/>
                <w:bCs/>
              </w:rPr>
              <w:t>15 kHz SCS</w:t>
            </w:r>
            <w:r>
              <w:rPr>
                <w:b/>
                <w:bCs/>
              </w:rPr>
              <w:t>)</w:t>
            </w:r>
          </w:p>
        </w:tc>
        <w:tc>
          <w:tcPr>
            <w:tcW w:w="0" w:type="auto"/>
            <w:vMerge w:val="restart"/>
            <w:hideMark/>
          </w:tcPr>
          <w:p w14:paraId="5E603BF1" w14:textId="77777777" w:rsidR="00FE3A53" w:rsidRPr="00273F98" w:rsidRDefault="00FE3A53" w:rsidP="00541B5D">
            <w:pPr>
              <w:spacing w:after="0"/>
              <w:jc w:val="center"/>
            </w:pPr>
            <w:r w:rsidRPr="00273F98">
              <w:t>PBCH</w:t>
            </w:r>
          </w:p>
        </w:tc>
        <w:tc>
          <w:tcPr>
            <w:tcW w:w="0" w:type="auto"/>
            <w:gridSpan w:val="2"/>
            <w:hideMark/>
          </w:tcPr>
          <w:p w14:paraId="2CE8680A" w14:textId="77777777" w:rsidR="00FE3A53" w:rsidRPr="00273F98" w:rsidRDefault="00FE3A53" w:rsidP="00541B5D">
            <w:pPr>
              <w:spacing w:after="0"/>
              <w:jc w:val="center"/>
            </w:pPr>
            <w:r w:rsidRPr="00273F98">
              <w:rPr>
                <w:rFonts w:eastAsiaTheme="minorEastAsia"/>
              </w:rPr>
              <w:t>PD</w:t>
            </w:r>
            <w:r w:rsidRPr="00273F98">
              <w:rPr>
                <w:rFonts w:eastAsiaTheme="minorEastAsia"/>
                <w:lang w:eastAsia="zh-TW"/>
              </w:rPr>
              <w:t>CCH CSS</w:t>
            </w:r>
          </w:p>
        </w:tc>
        <w:tc>
          <w:tcPr>
            <w:tcW w:w="0" w:type="auto"/>
            <w:gridSpan w:val="2"/>
            <w:hideMark/>
          </w:tcPr>
          <w:p w14:paraId="6AEC1927" w14:textId="77777777" w:rsidR="00FE3A53" w:rsidRPr="00273F98" w:rsidRDefault="00FE3A53" w:rsidP="00541B5D">
            <w:pPr>
              <w:spacing w:after="0"/>
              <w:jc w:val="center"/>
            </w:pPr>
            <w:r w:rsidRPr="00273F98">
              <w:rPr>
                <w:rFonts w:eastAsiaTheme="minorEastAsia"/>
                <w:lang w:eastAsia="zh-TW"/>
              </w:rPr>
              <w:t>SIB</w:t>
            </w:r>
            <w:r w:rsidRPr="00273F98">
              <w:t>1</w:t>
            </w:r>
          </w:p>
        </w:tc>
      </w:tr>
      <w:tr w:rsidR="00FE3A53" w:rsidRPr="00273F98" w14:paraId="660E4919" w14:textId="77777777" w:rsidTr="00575481">
        <w:trPr>
          <w:trHeight w:val="449"/>
          <w:jc w:val="center"/>
        </w:trPr>
        <w:tc>
          <w:tcPr>
            <w:tcW w:w="0" w:type="auto"/>
            <w:vMerge/>
            <w:hideMark/>
          </w:tcPr>
          <w:p w14:paraId="23B04017" w14:textId="77777777" w:rsidR="00FE3A53" w:rsidRPr="00273F98" w:rsidRDefault="00FE3A53" w:rsidP="00541B5D">
            <w:pPr>
              <w:spacing w:after="0"/>
            </w:pPr>
          </w:p>
        </w:tc>
        <w:tc>
          <w:tcPr>
            <w:tcW w:w="0" w:type="auto"/>
            <w:vMerge/>
            <w:hideMark/>
          </w:tcPr>
          <w:p w14:paraId="3B978467" w14:textId="77777777" w:rsidR="00FE3A53" w:rsidRPr="00273F98" w:rsidRDefault="00FE3A53" w:rsidP="00541B5D">
            <w:pPr>
              <w:spacing w:after="0"/>
              <w:jc w:val="center"/>
            </w:pPr>
          </w:p>
        </w:tc>
        <w:tc>
          <w:tcPr>
            <w:tcW w:w="0" w:type="auto"/>
            <w:hideMark/>
          </w:tcPr>
          <w:p w14:paraId="3EBF3949" w14:textId="77777777" w:rsidR="00FE3A53" w:rsidRPr="00273F98" w:rsidRDefault="00FE3A53" w:rsidP="00541B5D">
            <w:pPr>
              <w:spacing w:after="0"/>
              <w:jc w:val="center"/>
            </w:pPr>
            <w:r w:rsidRPr="00273F98">
              <w:t>48RB</w:t>
            </w:r>
            <w:r w:rsidRPr="00273F98">
              <w:br/>
              <w:t>/AL16</w:t>
            </w:r>
          </w:p>
        </w:tc>
        <w:tc>
          <w:tcPr>
            <w:tcW w:w="0" w:type="auto"/>
            <w:hideMark/>
          </w:tcPr>
          <w:p w14:paraId="49058581" w14:textId="77777777" w:rsidR="00FE3A53" w:rsidRPr="00273F98" w:rsidRDefault="00FE3A53" w:rsidP="00541B5D">
            <w:pPr>
              <w:spacing w:after="0"/>
              <w:jc w:val="center"/>
            </w:pPr>
            <w:r w:rsidRPr="00273F98">
              <w:t>24RB</w:t>
            </w:r>
            <w:r w:rsidRPr="00273F98">
              <w:br/>
              <w:t>/AL8</w:t>
            </w:r>
          </w:p>
        </w:tc>
        <w:tc>
          <w:tcPr>
            <w:tcW w:w="0" w:type="auto"/>
            <w:hideMark/>
          </w:tcPr>
          <w:p w14:paraId="73DF737C" w14:textId="77777777" w:rsidR="00FE3A53" w:rsidRPr="00273F98" w:rsidRDefault="00FE3A53" w:rsidP="00541B5D">
            <w:pPr>
              <w:spacing w:after="0"/>
              <w:jc w:val="center"/>
            </w:pPr>
            <w:r w:rsidRPr="00273F98">
              <w:t>48RB</w:t>
            </w:r>
            <w:r w:rsidRPr="00273F98">
              <w:br/>
              <w:t>/MCS0</w:t>
            </w:r>
          </w:p>
        </w:tc>
        <w:tc>
          <w:tcPr>
            <w:tcW w:w="0" w:type="auto"/>
            <w:hideMark/>
          </w:tcPr>
          <w:p w14:paraId="5E5E6324" w14:textId="77777777" w:rsidR="00FE3A53" w:rsidRPr="00273F98" w:rsidRDefault="00FE3A53" w:rsidP="00541B5D">
            <w:pPr>
              <w:spacing w:after="0"/>
              <w:jc w:val="center"/>
            </w:pPr>
            <w:r w:rsidRPr="00273F98">
              <w:t>24RB</w:t>
            </w:r>
            <w:r w:rsidRPr="00273F98">
              <w:br/>
              <w:t>/MCS3</w:t>
            </w:r>
          </w:p>
        </w:tc>
      </w:tr>
      <w:tr w:rsidR="00FE3A53" w:rsidRPr="00273F98" w14:paraId="43EB0B13" w14:textId="77777777" w:rsidTr="00575481">
        <w:trPr>
          <w:trHeight w:val="367"/>
          <w:jc w:val="center"/>
        </w:trPr>
        <w:tc>
          <w:tcPr>
            <w:tcW w:w="0" w:type="auto"/>
            <w:hideMark/>
          </w:tcPr>
          <w:p w14:paraId="4D1728EF" w14:textId="77777777" w:rsidR="00FE3A53" w:rsidRPr="00273F98" w:rsidRDefault="00FE3A53" w:rsidP="00541B5D">
            <w:pPr>
              <w:spacing w:after="0"/>
            </w:pPr>
            <w:r w:rsidRPr="00733040">
              <w:rPr>
                <w:color w:val="242424"/>
                <w:lang w:eastAsia="zh-TW"/>
              </w:rPr>
              <w:t xml:space="preserve">R17 </w:t>
            </w:r>
            <w:proofErr w:type="spellStart"/>
            <w:r>
              <w:rPr>
                <w:color w:val="242424"/>
                <w:lang w:eastAsia="zh-TW"/>
              </w:rPr>
              <w:t>RedCap</w:t>
            </w:r>
            <w:proofErr w:type="spellEnd"/>
          </w:p>
        </w:tc>
        <w:tc>
          <w:tcPr>
            <w:tcW w:w="0" w:type="auto"/>
            <w:hideMark/>
          </w:tcPr>
          <w:p w14:paraId="0C8A4566" w14:textId="77777777" w:rsidR="00FE3A53" w:rsidRPr="005E1267" w:rsidRDefault="00FE3A53" w:rsidP="00541B5D">
            <w:pPr>
              <w:spacing w:after="0"/>
              <w:jc w:val="center"/>
              <w:rPr>
                <w:b/>
                <w:bCs/>
                <w:color w:val="0000FF"/>
                <w:highlight w:val="yellow"/>
              </w:rPr>
            </w:pPr>
            <w:r w:rsidRPr="005E1267">
              <w:rPr>
                <w:b/>
                <w:bCs/>
                <w:color w:val="0000FF"/>
              </w:rPr>
              <w:t>-4.8</w:t>
            </w:r>
          </w:p>
        </w:tc>
        <w:tc>
          <w:tcPr>
            <w:tcW w:w="0" w:type="auto"/>
            <w:hideMark/>
          </w:tcPr>
          <w:p w14:paraId="2F951519" w14:textId="77777777" w:rsidR="00FE3A53" w:rsidRPr="00273F98" w:rsidRDefault="00FE3A53" w:rsidP="00541B5D">
            <w:pPr>
              <w:spacing w:after="0"/>
              <w:jc w:val="center"/>
              <w:rPr>
                <w:b/>
                <w:bCs/>
                <w:highlight w:val="yellow"/>
              </w:rPr>
            </w:pPr>
            <w:r w:rsidRPr="005E1267">
              <w:rPr>
                <w:b/>
                <w:bCs/>
                <w:color w:val="0000FF"/>
              </w:rPr>
              <w:t>-4.5</w:t>
            </w:r>
          </w:p>
        </w:tc>
        <w:tc>
          <w:tcPr>
            <w:tcW w:w="0" w:type="auto"/>
            <w:hideMark/>
          </w:tcPr>
          <w:p w14:paraId="05573F05" w14:textId="77777777" w:rsidR="00FE3A53" w:rsidRPr="00273F98" w:rsidRDefault="00FE3A53" w:rsidP="00541B5D">
            <w:pPr>
              <w:spacing w:after="0"/>
              <w:jc w:val="center"/>
              <w:rPr>
                <w:highlight w:val="yellow"/>
              </w:rPr>
            </w:pPr>
            <w:r w:rsidRPr="00273F98">
              <w:rPr>
                <w:color w:val="242424"/>
              </w:rPr>
              <w:t>-1.6</w:t>
            </w:r>
          </w:p>
        </w:tc>
        <w:tc>
          <w:tcPr>
            <w:tcW w:w="0" w:type="auto"/>
            <w:hideMark/>
          </w:tcPr>
          <w:p w14:paraId="7F195B9C" w14:textId="77777777" w:rsidR="00FE3A53" w:rsidRPr="00273F98" w:rsidRDefault="00FE3A53" w:rsidP="00541B5D">
            <w:pPr>
              <w:spacing w:after="0"/>
              <w:jc w:val="center"/>
              <w:rPr>
                <w:b/>
                <w:bCs/>
                <w:highlight w:val="yellow"/>
              </w:rPr>
            </w:pPr>
            <w:r w:rsidRPr="005E1267">
              <w:rPr>
                <w:b/>
                <w:bCs/>
                <w:color w:val="0000FF"/>
              </w:rPr>
              <w:t>-1.6</w:t>
            </w:r>
          </w:p>
        </w:tc>
        <w:tc>
          <w:tcPr>
            <w:tcW w:w="0" w:type="auto"/>
            <w:hideMark/>
          </w:tcPr>
          <w:p w14:paraId="0ADC63BD" w14:textId="77777777" w:rsidR="00FE3A53" w:rsidRPr="005E1267" w:rsidRDefault="00FE3A53" w:rsidP="00541B5D">
            <w:pPr>
              <w:spacing w:after="0"/>
              <w:jc w:val="center"/>
              <w:rPr>
                <w:highlight w:val="yellow"/>
              </w:rPr>
            </w:pPr>
            <w:r w:rsidRPr="005E1267">
              <w:t>2.3</w:t>
            </w:r>
          </w:p>
        </w:tc>
      </w:tr>
      <w:tr w:rsidR="00FE3A53" w:rsidRPr="00273F98" w14:paraId="1481ABBD" w14:textId="77777777" w:rsidTr="00575481">
        <w:trPr>
          <w:trHeight w:val="367"/>
          <w:jc w:val="center"/>
        </w:trPr>
        <w:tc>
          <w:tcPr>
            <w:tcW w:w="0" w:type="auto"/>
            <w:hideMark/>
          </w:tcPr>
          <w:p w14:paraId="2B14A155" w14:textId="77777777" w:rsidR="00FE3A53" w:rsidRPr="00273F98" w:rsidRDefault="00FE3A53" w:rsidP="00541B5D">
            <w:pPr>
              <w:spacing w:after="0"/>
            </w:pPr>
            <w:r w:rsidRPr="00733040">
              <w:rPr>
                <w:color w:val="242424"/>
                <w:lang w:eastAsia="zh-TW"/>
              </w:rPr>
              <w:t>BW1/</w:t>
            </w:r>
            <w:r>
              <w:rPr>
                <w:color w:val="242424"/>
                <w:lang w:eastAsia="zh-TW"/>
              </w:rPr>
              <w:t>BW</w:t>
            </w:r>
            <w:r w:rsidRPr="00733040">
              <w:rPr>
                <w:color w:val="242424"/>
                <w:lang w:eastAsia="zh-TW"/>
              </w:rPr>
              <w:t>2 (</w:t>
            </w:r>
            <w:r>
              <w:rPr>
                <w:color w:val="242424"/>
                <w:lang w:eastAsia="zh-TW"/>
              </w:rPr>
              <w:t>25</w:t>
            </w:r>
            <w:r w:rsidRPr="00733040">
              <w:rPr>
                <w:color w:val="242424"/>
                <w:lang w:eastAsia="zh-TW"/>
              </w:rPr>
              <w:t xml:space="preserve"> RB)</w:t>
            </w:r>
          </w:p>
        </w:tc>
        <w:tc>
          <w:tcPr>
            <w:tcW w:w="0" w:type="auto"/>
            <w:hideMark/>
          </w:tcPr>
          <w:p w14:paraId="517E1404" w14:textId="77777777" w:rsidR="00FE3A53" w:rsidRPr="00273F98" w:rsidRDefault="00FE3A53" w:rsidP="00541B5D">
            <w:pPr>
              <w:spacing w:after="0"/>
              <w:jc w:val="center"/>
              <w:rPr>
                <w:highlight w:val="yellow"/>
              </w:rPr>
            </w:pPr>
            <w:r w:rsidRPr="00273F98">
              <w:rPr>
                <w:color w:val="242424"/>
              </w:rPr>
              <w:t>-4.8</w:t>
            </w:r>
          </w:p>
        </w:tc>
        <w:tc>
          <w:tcPr>
            <w:tcW w:w="0" w:type="auto"/>
            <w:hideMark/>
          </w:tcPr>
          <w:p w14:paraId="6CD2CAFF" w14:textId="77777777" w:rsidR="00FE3A53" w:rsidRPr="005E1267" w:rsidRDefault="00FE3A53" w:rsidP="00541B5D">
            <w:pPr>
              <w:spacing w:after="0"/>
              <w:jc w:val="center"/>
              <w:rPr>
                <w:color w:val="FF0000"/>
                <w:highlight w:val="yellow"/>
              </w:rPr>
            </w:pPr>
            <w:r w:rsidRPr="005E1267">
              <w:rPr>
                <w:color w:val="FF0000"/>
              </w:rPr>
              <w:t>-1.5</w:t>
            </w:r>
          </w:p>
        </w:tc>
        <w:tc>
          <w:tcPr>
            <w:tcW w:w="0" w:type="auto"/>
            <w:hideMark/>
          </w:tcPr>
          <w:p w14:paraId="6DC287E7" w14:textId="77777777" w:rsidR="00FE3A53" w:rsidRPr="005E1267" w:rsidRDefault="00FE3A53" w:rsidP="00541B5D">
            <w:pPr>
              <w:spacing w:after="0"/>
              <w:jc w:val="center"/>
              <w:rPr>
                <w:highlight w:val="yellow"/>
              </w:rPr>
            </w:pPr>
            <w:r w:rsidRPr="005E1267">
              <w:t>-1.6</w:t>
            </w:r>
          </w:p>
        </w:tc>
        <w:tc>
          <w:tcPr>
            <w:tcW w:w="0" w:type="auto"/>
            <w:hideMark/>
          </w:tcPr>
          <w:p w14:paraId="5AE49F14" w14:textId="77777777" w:rsidR="00FE3A53" w:rsidRPr="00273F98" w:rsidRDefault="00FE3A53" w:rsidP="00541B5D">
            <w:pPr>
              <w:spacing w:after="0"/>
              <w:jc w:val="center"/>
              <w:rPr>
                <w:color w:val="FF0000"/>
                <w:highlight w:val="yellow"/>
              </w:rPr>
            </w:pPr>
            <w:r w:rsidRPr="00273F98">
              <w:rPr>
                <w:color w:val="FF0000"/>
              </w:rPr>
              <w:t>2.2</w:t>
            </w:r>
          </w:p>
        </w:tc>
        <w:tc>
          <w:tcPr>
            <w:tcW w:w="0" w:type="auto"/>
            <w:hideMark/>
          </w:tcPr>
          <w:p w14:paraId="0FB7AD57" w14:textId="77777777" w:rsidR="00FE3A53" w:rsidRPr="005E1267" w:rsidRDefault="00FE3A53" w:rsidP="00541B5D">
            <w:pPr>
              <w:spacing w:after="0"/>
              <w:jc w:val="center"/>
              <w:rPr>
                <w:highlight w:val="yellow"/>
              </w:rPr>
            </w:pPr>
            <w:r w:rsidRPr="005E1267">
              <w:t>2.3</w:t>
            </w:r>
          </w:p>
        </w:tc>
      </w:tr>
      <w:tr w:rsidR="00FE3A53" w:rsidRPr="00273F98" w14:paraId="2D607F1C" w14:textId="77777777" w:rsidTr="00575481">
        <w:trPr>
          <w:trHeight w:val="367"/>
          <w:jc w:val="center"/>
        </w:trPr>
        <w:tc>
          <w:tcPr>
            <w:tcW w:w="0" w:type="auto"/>
            <w:hideMark/>
          </w:tcPr>
          <w:p w14:paraId="4DA62FED" w14:textId="77777777" w:rsidR="00FE3A53" w:rsidRPr="00EF167E" w:rsidRDefault="00FE3A53" w:rsidP="00541B5D">
            <w:pPr>
              <w:spacing w:after="0"/>
              <w:rPr>
                <w:lang w:val="de-DE"/>
              </w:rPr>
            </w:pPr>
            <w:r w:rsidRPr="00733040">
              <w:rPr>
                <w:color w:val="242424"/>
                <w:lang w:val="de-DE" w:eastAsia="zh-TW"/>
              </w:rPr>
              <w:t>BW3 (5M PDSCH</w:t>
            </w:r>
            <w:r w:rsidRPr="00EF167E">
              <w:rPr>
                <w:color w:val="242424"/>
                <w:lang w:val="de-DE" w:eastAsia="zh-TW"/>
              </w:rPr>
              <w:t>/PUSCH</w:t>
            </w:r>
            <w:r w:rsidRPr="00733040">
              <w:rPr>
                <w:color w:val="242424"/>
                <w:lang w:val="de-DE" w:eastAsia="zh-TW"/>
              </w:rPr>
              <w:t xml:space="preserve">; </w:t>
            </w:r>
            <w:r>
              <w:rPr>
                <w:color w:val="242424"/>
                <w:lang w:val="de-DE" w:eastAsia="zh-TW"/>
              </w:rPr>
              <w:t>25</w:t>
            </w:r>
            <w:r w:rsidRPr="00733040">
              <w:rPr>
                <w:color w:val="242424"/>
                <w:lang w:val="de-DE" w:eastAsia="zh-TW"/>
              </w:rPr>
              <w:t xml:space="preserve"> RB)</w:t>
            </w:r>
          </w:p>
        </w:tc>
        <w:tc>
          <w:tcPr>
            <w:tcW w:w="0" w:type="auto"/>
            <w:hideMark/>
          </w:tcPr>
          <w:p w14:paraId="7B896EC3" w14:textId="77777777" w:rsidR="00FE3A53" w:rsidRPr="00273F98" w:rsidRDefault="00FE3A53" w:rsidP="00541B5D">
            <w:pPr>
              <w:spacing w:after="0"/>
              <w:jc w:val="center"/>
              <w:rPr>
                <w:highlight w:val="yellow"/>
              </w:rPr>
            </w:pPr>
            <w:r w:rsidRPr="00273F98">
              <w:rPr>
                <w:color w:val="242424"/>
              </w:rPr>
              <w:t>-4.8</w:t>
            </w:r>
          </w:p>
        </w:tc>
        <w:tc>
          <w:tcPr>
            <w:tcW w:w="0" w:type="auto"/>
            <w:hideMark/>
          </w:tcPr>
          <w:p w14:paraId="626B1C9C" w14:textId="77777777" w:rsidR="00FE3A53" w:rsidRPr="00273F98" w:rsidRDefault="00FE3A53" w:rsidP="00541B5D">
            <w:pPr>
              <w:spacing w:after="0"/>
              <w:jc w:val="center"/>
              <w:rPr>
                <w:highlight w:val="yellow"/>
              </w:rPr>
            </w:pPr>
            <w:r w:rsidRPr="00273F98">
              <w:rPr>
                <w:color w:val="242424"/>
              </w:rPr>
              <w:t>-4.5</w:t>
            </w:r>
          </w:p>
        </w:tc>
        <w:tc>
          <w:tcPr>
            <w:tcW w:w="0" w:type="auto"/>
            <w:hideMark/>
          </w:tcPr>
          <w:p w14:paraId="42356A8F" w14:textId="77777777" w:rsidR="00FE3A53" w:rsidRPr="005E1267" w:rsidRDefault="00FE3A53" w:rsidP="00541B5D">
            <w:pPr>
              <w:spacing w:after="0"/>
              <w:jc w:val="center"/>
              <w:rPr>
                <w:highlight w:val="yellow"/>
              </w:rPr>
            </w:pPr>
            <w:r w:rsidRPr="005E1267">
              <w:t>-1.6</w:t>
            </w:r>
          </w:p>
        </w:tc>
        <w:tc>
          <w:tcPr>
            <w:tcW w:w="0" w:type="auto"/>
            <w:hideMark/>
          </w:tcPr>
          <w:p w14:paraId="1645BA48" w14:textId="77777777" w:rsidR="00FE3A53" w:rsidRPr="00273F98" w:rsidRDefault="00FE3A53" w:rsidP="00541B5D">
            <w:pPr>
              <w:spacing w:after="0"/>
              <w:jc w:val="center"/>
              <w:rPr>
                <w:color w:val="FF0000"/>
                <w:highlight w:val="yellow"/>
              </w:rPr>
            </w:pPr>
            <w:r w:rsidRPr="00273F98">
              <w:rPr>
                <w:color w:val="FF0000"/>
              </w:rPr>
              <w:t>2.2</w:t>
            </w:r>
          </w:p>
        </w:tc>
        <w:tc>
          <w:tcPr>
            <w:tcW w:w="0" w:type="auto"/>
            <w:hideMark/>
          </w:tcPr>
          <w:p w14:paraId="0C0816D4" w14:textId="77777777" w:rsidR="00FE3A53" w:rsidRPr="005E1267" w:rsidRDefault="00FE3A53" w:rsidP="00541B5D">
            <w:pPr>
              <w:spacing w:after="0"/>
              <w:jc w:val="center"/>
              <w:rPr>
                <w:highlight w:val="yellow"/>
              </w:rPr>
            </w:pPr>
            <w:r w:rsidRPr="005E1267">
              <w:t>2.3</w:t>
            </w:r>
          </w:p>
        </w:tc>
      </w:tr>
    </w:tbl>
    <w:p w14:paraId="060B824D" w14:textId="1314B4B4" w:rsidR="00FE3A53" w:rsidRDefault="00FE3A53" w:rsidP="00541B5D">
      <w:pPr>
        <w:spacing w:after="0"/>
        <w:rPr>
          <w:rFonts w:eastAsiaTheme="minorEastAsia"/>
          <w:b/>
          <w:bCs/>
          <w:lang w:eastAsia="zh-TW"/>
        </w:rPr>
      </w:pPr>
    </w:p>
    <w:p w14:paraId="1C65289F" w14:textId="3FB02B5F"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_Ref111243960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7</w:t>
      </w:r>
      <w:r w:rsidRPr="00541B5D">
        <w:rPr>
          <w:b/>
          <w:bCs/>
        </w:rPr>
        <w:t xml:space="preserve">: For TDD (30 kHz SCS), there is significant performance loss due to RE truncation. SIB1 is the worst </w:t>
      </w:r>
      <w:proofErr w:type="spellStart"/>
      <w:r w:rsidRPr="00541B5D">
        <w:rPr>
          <w:b/>
          <w:bCs/>
        </w:rPr>
        <w:t>cahnnel</w:t>
      </w:r>
      <w:proofErr w:type="spellEnd"/>
      <w:r w:rsidRPr="00541B5D">
        <w:rPr>
          <w:b/>
          <w:bCs/>
        </w:rPr>
        <w:t>, and there is &gt;10 dB (&gt;6 dB) loss due to RE truncation from 48 RBs (24 RBs) to 5MHz bandwidth.</w:t>
      </w:r>
      <w:r w:rsidRPr="00541B5D">
        <w:rPr>
          <w:rFonts w:eastAsiaTheme="minorEastAsia"/>
          <w:b/>
          <w:bCs/>
          <w:lang w:eastAsia="zh-TW"/>
        </w:rPr>
        <w:fldChar w:fldCharType="end"/>
      </w:r>
    </w:p>
    <w:p w14:paraId="4061029B" w14:textId="11C49C6E" w:rsidR="00FE3A53" w:rsidRPr="00541B5D" w:rsidRDefault="00FE3A53" w:rsidP="00541B5D">
      <w:pPr>
        <w:spacing w:after="0"/>
        <w:rPr>
          <w:rFonts w:eastAsiaTheme="minorEastAsia"/>
          <w:b/>
          <w:bCs/>
          <w:lang w:eastAsia="zh-TW"/>
        </w:rPr>
      </w:pPr>
    </w:p>
    <w:p w14:paraId="3EB1D3B8" w14:textId="647CB0A1"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_Ref111243966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8</w:t>
      </w:r>
      <w:r w:rsidRPr="00541B5D">
        <w:rPr>
          <w:b/>
          <w:bCs/>
        </w:rPr>
        <w:t xml:space="preserve">: For TDD (30 kHz SCS), reducing RB number of PDCCH CSS </w:t>
      </w:r>
      <w:r w:rsidRPr="00541B5D">
        <w:rPr>
          <w:b/>
          <w:bCs/>
          <w:lang w:val="en-GB"/>
        </w:rPr>
        <w:t>or SIB1 to 24 RBs (for less RE truncation) cannot achieve better performance due to increased code rate.</w:t>
      </w:r>
      <w:r w:rsidRPr="00541B5D">
        <w:rPr>
          <w:rFonts w:eastAsiaTheme="minorEastAsia"/>
          <w:b/>
          <w:bCs/>
          <w:lang w:eastAsia="zh-TW"/>
        </w:rPr>
        <w:fldChar w:fldCharType="end"/>
      </w:r>
    </w:p>
    <w:p w14:paraId="7CC72295" w14:textId="7919A5FD" w:rsidR="00FE3A53" w:rsidRPr="00541B5D" w:rsidRDefault="00FE3A53" w:rsidP="00541B5D">
      <w:pPr>
        <w:spacing w:after="0"/>
        <w:rPr>
          <w:rFonts w:eastAsiaTheme="minorEastAsia"/>
          <w:b/>
          <w:bCs/>
          <w:lang w:eastAsia="zh-TW"/>
        </w:rPr>
      </w:pPr>
    </w:p>
    <w:p w14:paraId="6801C47B" w14:textId="4F168DE1" w:rsidR="00FE3A53"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_Ref111243970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9</w:t>
      </w:r>
      <w:r w:rsidRPr="00541B5D">
        <w:rPr>
          <w:b/>
          <w:bCs/>
        </w:rPr>
        <w:t xml:space="preserve">: Support 12 RBs for 5MHz reception in 30 kHz SCS can bring ~1 dB benefit </w:t>
      </w:r>
      <w:proofErr w:type="spellStart"/>
      <w:r w:rsidRPr="00541B5D">
        <w:rPr>
          <w:b/>
          <w:bCs/>
        </w:rPr>
        <w:t>w.r.t.</w:t>
      </w:r>
      <w:proofErr w:type="spellEnd"/>
      <w:r w:rsidRPr="00541B5D">
        <w:rPr>
          <w:b/>
          <w:bCs/>
        </w:rPr>
        <w:t xml:space="preserve"> 11-RB setting</w:t>
      </w:r>
      <w:r w:rsidRPr="00541B5D">
        <w:rPr>
          <w:rFonts w:eastAsiaTheme="minorEastAsia"/>
          <w:b/>
          <w:bCs/>
          <w:lang w:eastAsia="zh-TW"/>
        </w:rPr>
        <w:fldChar w:fldCharType="end"/>
      </w:r>
    </w:p>
    <w:p w14:paraId="2F4DC3D6" w14:textId="77777777" w:rsidR="00541B5D" w:rsidRPr="00541B5D" w:rsidRDefault="00541B5D" w:rsidP="00541B5D">
      <w:pPr>
        <w:spacing w:after="0"/>
        <w:rPr>
          <w:rFonts w:eastAsiaTheme="minorEastAsia"/>
          <w:b/>
          <w:bCs/>
          <w:lang w:eastAsia="zh-TW"/>
        </w:rPr>
      </w:pPr>
    </w:p>
    <w:p w14:paraId="24F8FA67" w14:textId="045B0ABA" w:rsidR="00FE3A53" w:rsidRDefault="00FE3A53" w:rsidP="00541B5D">
      <w:pPr>
        <w:pStyle w:val="Caption"/>
        <w:spacing w:before="0" w:after="0"/>
        <w:jc w:val="center"/>
        <w:rPr>
          <w:lang w:val="en-GB"/>
        </w:rPr>
      </w:pPr>
      <w:r>
        <w:rPr>
          <w:lang w:val="en-GB"/>
        </w:rPr>
        <w:fldChar w:fldCharType="begin"/>
      </w:r>
      <w:r>
        <w:rPr>
          <w:lang w:val="en-GB"/>
        </w:rPr>
        <w:instrText xml:space="preserve"> REF _Ref111243990 \h </w:instrText>
      </w:r>
      <w:r>
        <w:rPr>
          <w:lang w:val="en-GB"/>
        </w:rPr>
      </w:r>
      <w:r>
        <w:rPr>
          <w:lang w:val="en-GB"/>
        </w:rPr>
        <w:fldChar w:fldCharType="separate"/>
      </w:r>
      <w:r>
        <w:t xml:space="preserve">Table </w:t>
      </w:r>
      <w:r>
        <w:rPr>
          <w:noProof/>
        </w:rPr>
        <w:t>4</w:t>
      </w:r>
      <w:r>
        <w:t xml:space="preserve">: </w:t>
      </w:r>
      <w:r w:rsidRPr="00311870">
        <w:t>Required SNR</w:t>
      </w:r>
      <w:r w:rsidRPr="00311870">
        <w:rPr>
          <w:rFonts w:eastAsia="新細明體"/>
        </w:rPr>
        <w:t xml:space="preserve"> (dB) for common channels </w:t>
      </w:r>
      <w:r>
        <w:rPr>
          <w:rFonts w:eastAsia="新細明體"/>
        </w:rPr>
        <w:t>with BW1/BW2/BW3</w:t>
      </w:r>
      <w:r w:rsidRPr="00311870">
        <w:rPr>
          <w:rFonts w:eastAsia="新細明體"/>
        </w:rPr>
        <w:t xml:space="preserve"> in </w:t>
      </w:r>
      <w:r>
        <w:rPr>
          <w:rFonts w:eastAsia="新細明體"/>
        </w:rPr>
        <w:t>T</w:t>
      </w:r>
      <w:r w:rsidRPr="00311870">
        <w:rPr>
          <w:rFonts w:eastAsia="新細明體"/>
        </w:rPr>
        <w:t>DD (</w:t>
      </w:r>
      <w:r>
        <w:rPr>
          <w:rFonts w:eastAsia="新細明體"/>
        </w:rPr>
        <w:t>30</w:t>
      </w:r>
      <w:r w:rsidRPr="00311870">
        <w:rPr>
          <w:rFonts w:eastAsia="新細明體"/>
        </w:rPr>
        <w:t xml:space="preserve"> kHz SCS) case</w:t>
      </w:r>
      <w:r>
        <w:rPr>
          <w:lang w:val="en-GB"/>
        </w:rPr>
        <w:fldChar w:fldCharType="end"/>
      </w:r>
    </w:p>
    <w:tbl>
      <w:tblPr>
        <w:tblStyle w:val="TableTheme"/>
        <w:tblW w:w="0" w:type="auto"/>
        <w:jc w:val="center"/>
        <w:tblLook w:val="0420" w:firstRow="1" w:lastRow="0" w:firstColumn="0" w:lastColumn="0" w:noHBand="0" w:noVBand="1"/>
      </w:tblPr>
      <w:tblGrid>
        <w:gridCol w:w="3117"/>
        <w:gridCol w:w="739"/>
        <w:gridCol w:w="739"/>
        <w:gridCol w:w="683"/>
        <w:gridCol w:w="795"/>
        <w:gridCol w:w="795"/>
      </w:tblGrid>
      <w:tr w:rsidR="00FE3A53" w:rsidRPr="00273F98" w14:paraId="30431354" w14:textId="77777777" w:rsidTr="00575481">
        <w:trPr>
          <w:trHeight w:val="367"/>
          <w:jc w:val="center"/>
        </w:trPr>
        <w:tc>
          <w:tcPr>
            <w:tcW w:w="0" w:type="auto"/>
            <w:vMerge w:val="restart"/>
            <w:hideMark/>
          </w:tcPr>
          <w:p w14:paraId="7EAAFBDC" w14:textId="77777777" w:rsidR="00FE3A53" w:rsidRPr="00273F98" w:rsidRDefault="00FE3A53" w:rsidP="00541B5D">
            <w:pPr>
              <w:spacing w:after="0"/>
              <w:rPr>
                <w:b/>
                <w:bCs/>
              </w:rPr>
            </w:pPr>
            <w:r w:rsidRPr="00273F98">
              <w:rPr>
                <w:b/>
                <w:bCs/>
              </w:rPr>
              <w:t xml:space="preserve">TDD </w:t>
            </w:r>
            <w:r>
              <w:rPr>
                <w:b/>
                <w:bCs/>
              </w:rPr>
              <w:t>(</w:t>
            </w:r>
            <w:r w:rsidRPr="00273F98">
              <w:rPr>
                <w:b/>
                <w:bCs/>
              </w:rPr>
              <w:t>30 kHz SCS</w:t>
            </w:r>
            <w:r>
              <w:rPr>
                <w:b/>
                <w:bCs/>
              </w:rPr>
              <w:t>)</w:t>
            </w:r>
          </w:p>
        </w:tc>
        <w:tc>
          <w:tcPr>
            <w:tcW w:w="0" w:type="auto"/>
            <w:vMerge w:val="restart"/>
            <w:hideMark/>
          </w:tcPr>
          <w:p w14:paraId="008D1AD7" w14:textId="77777777" w:rsidR="00FE3A53" w:rsidRPr="00273F98" w:rsidRDefault="00FE3A53" w:rsidP="00541B5D">
            <w:pPr>
              <w:spacing w:after="0"/>
              <w:jc w:val="center"/>
            </w:pPr>
            <w:r w:rsidRPr="00273F98">
              <w:t>PBCH</w:t>
            </w:r>
          </w:p>
        </w:tc>
        <w:tc>
          <w:tcPr>
            <w:tcW w:w="0" w:type="auto"/>
            <w:gridSpan w:val="2"/>
            <w:hideMark/>
          </w:tcPr>
          <w:p w14:paraId="404B5D95" w14:textId="77777777" w:rsidR="00FE3A53" w:rsidRPr="00273F98" w:rsidRDefault="00FE3A53" w:rsidP="00541B5D">
            <w:pPr>
              <w:spacing w:after="0"/>
              <w:jc w:val="center"/>
            </w:pPr>
            <w:r w:rsidRPr="00273F98">
              <w:rPr>
                <w:rFonts w:eastAsiaTheme="minorEastAsia"/>
              </w:rPr>
              <w:t>PD</w:t>
            </w:r>
            <w:r w:rsidRPr="00273F98">
              <w:rPr>
                <w:rFonts w:eastAsiaTheme="minorEastAsia"/>
                <w:lang w:eastAsia="zh-TW"/>
              </w:rPr>
              <w:t>CCH CSS</w:t>
            </w:r>
          </w:p>
        </w:tc>
        <w:tc>
          <w:tcPr>
            <w:tcW w:w="0" w:type="auto"/>
            <w:gridSpan w:val="2"/>
            <w:hideMark/>
          </w:tcPr>
          <w:p w14:paraId="2651EECE" w14:textId="77777777" w:rsidR="00FE3A53" w:rsidRPr="00273F98" w:rsidRDefault="00FE3A53" w:rsidP="00541B5D">
            <w:pPr>
              <w:spacing w:after="0"/>
              <w:jc w:val="center"/>
            </w:pPr>
            <w:r w:rsidRPr="00273F98">
              <w:rPr>
                <w:rFonts w:eastAsiaTheme="minorEastAsia"/>
                <w:lang w:eastAsia="zh-TW"/>
              </w:rPr>
              <w:t>SIB</w:t>
            </w:r>
            <w:r w:rsidRPr="00273F98">
              <w:t>1</w:t>
            </w:r>
          </w:p>
        </w:tc>
      </w:tr>
      <w:tr w:rsidR="00FE3A53" w:rsidRPr="00273F98" w14:paraId="1103B78A" w14:textId="77777777" w:rsidTr="00575481">
        <w:trPr>
          <w:trHeight w:val="461"/>
          <w:jc w:val="center"/>
        </w:trPr>
        <w:tc>
          <w:tcPr>
            <w:tcW w:w="0" w:type="auto"/>
            <w:vMerge/>
            <w:hideMark/>
          </w:tcPr>
          <w:p w14:paraId="184943BA" w14:textId="77777777" w:rsidR="00FE3A53" w:rsidRPr="00273F98" w:rsidRDefault="00FE3A53" w:rsidP="00541B5D">
            <w:pPr>
              <w:spacing w:after="0"/>
            </w:pPr>
          </w:p>
        </w:tc>
        <w:tc>
          <w:tcPr>
            <w:tcW w:w="0" w:type="auto"/>
            <w:vMerge/>
            <w:hideMark/>
          </w:tcPr>
          <w:p w14:paraId="4DB7F19D" w14:textId="77777777" w:rsidR="00FE3A53" w:rsidRPr="00273F98" w:rsidRDefault="00FE3A53" w:rsidP="00541B5D">
            <w:pPr>
              <w:spacing w:after="0"/>
              <w:jc w:val="center"/>
            </w:pPr>
          </w:p>
        </w:tc>
        <w:tc>
          <w:tcPr>
            <w:tcW w:w="0" w:type="auto"/>
            <w:hideMark/>
          </w:tcPr>
          <w:p w14:paraId="24BCF2F9" w14:textId="77777777" w:rsidR="00FE3A53" w:rsidRPr="00273F98" w:rsidRDefault="00FE3A53" w:rsidP="00541B5D">
            <w:pPr>
              <w:spacing w:after="0"/>
              <w:jc w:val="center"/>
            </w:pPr>
            <w:r w:rsidRPr="00273F98">
              <w:t>48RB</w:t>
            </w:r>
            <w:r w:rsidRPr="00273F98">
              <w:br/>
              <w:t>/AL16</w:t>
            </w:r>
          </w:p>
        </w:tc>
        <w:tc>
          <w:tcPr>
            <w:tcW w:w="0" w:type="auto"/>
            <w:hideMark/>
          </w:tcPr>
          <w:p w14:paraId="7FC1F340" w14:textId="77777777" w:rsidR="00FE3A53" w:rsidRPr="00273F98" w:rsidRDefault="00FE3A53" w:rsidP="00541B5D">
            <w:pPr>
              <w:spacing w:after="0"/>
              <w:jc w:val="center"/>
            </w:pPr>
            <w:r w:rsidRPr="00273F98">
              <w:t>24RB</w:t>
            </w:r>
            <w:r w:rsidRPr="00273F98">
              <w:br/>
              <w:t>/AL8</w:t>
            </w:r>
          </w:p>
        </w:tc>
        <w:tc>
          <w:tcPr>
            <w:tcW w:w="0" w:type="auto"/>
            <w:hideMark/>
          </w:tcPr>
          <w:p w14:paraId="4E9DD250" w14:textId="77777777" w:rsidR="00FE3A53" w:rsidRPr="00273F98" w:rsidRDefault="00FE3A53" w:rsidP="00541B5D">
            <w:pPr>
              <w:spacing w:after="0"/>
              <w:jc w:val="center"/>
            </w:pPr>
            <w:r w:rsidRPr="00273F98">
              <w:t>48RB</w:t>
            </w:r>
            <w:r w:rsidRPr="00273F98">
              <w:br/>
              <w:t>/MCS0</w:t>
            </w:r>
          </w:p>
        </w:tc>
        <w:tc>
          <w:tcPr>
            <w:tcW w:w="0" w:type="auto"/>
            <w:hideMark/>
          </w:tcPr>
          <w:p w14:paraId="179A2ED7" w14:textId="77777777" w:rsidR="00FE3A53" w:rsidRPr="00273F98" w:rsidRDefault="00FE3A53" w:rsidP="00541B5D">
            <w:pPr>
              <w:spacing w:after="0"/>
              <w:jc w:val="center"/>
            </w:pPr>
            <w:r w:rsidRPr="00273F98">
              <w:t>24RB</w:t>
            </w:r>
            <w:r w:rsidRPr="00273F98">
              <w:br/>
              <w:t>/MCS3</w:t>
            </w:r>
          </w:p>
        </w:tc>
      </w:tr>
      <w:tr w:rsidR="00FE3A53" w:rsidRPr="00733040" w14:paraId="6E8A5418" w14:textId="77777777" w:rsidTr="00575481">
        <w:tblPrEx>
          <w:tblLook w:val="04A0" w:firstRow="1" w:lastRow="0" w:firstColumn="1" w:lastColumn="0" w:noHBand="0" w:noVBand="1"/>
        </w:tblPrEx>
        <w:trPr>
          <w:jc w:val="center"/>
        </w:trPr>
        <w:tc>
          <w:tcPr>
            <w:tcW w:w="0" w:type="auto"/>
            <w:hideMark/>
          </w:tcPr>
          <w:p w14:paraId="56A4DCE8" w14:textId="77777777" w:rsidR="00FE3A53" w:rsidRPr="00733040" w:rsidRDefault="00FE3A53" w:rsidP="00541B5D">
            <w:pPr>
              <w:overflowPunct/>
              <w:autoSpaceDE/>
              <w:autoSpaceDN/>
              <w:adjustRightInd/>
              <w:spacing w:after="0"/>
              <w:textAlignment w:val="auto"/>
              <w:rPr>
                <w:color w:val="242424"/>
                <w:sz w:val="21"/>
                <w:szCs w:val="21"/>
                <w:lang w:eastAsia="zh-TW"/>
              </w:rPr>
            </w:pPr>
            <w:r w:rsidRPr="00733040">
              <w:rPr>
                <w:color w:val="242424"/>
                <w:lang w:eastAsia="zh-TW"/>
              </w:rPr>
              <w:t xml:space="preserve">R17 </w:t>
            </w:r>
            <w:proofErr w:type="spellStart"/>
            <w:r>
              <w:rPr>
                <w:color w:val="242424"/>
                <w:lang w:eastAsia="zh-TW"/>
              </w:rPr>
              <w:t>RedCap</w:t>
            </w:r>
            <w:proofErr w:type="spellEnd"/>
          </w:p>
        </w:tc>
        <w:tc>
          <w:tcPr>
            <w:tcW w:w="0" w:type="auto"/>
            <w:hideMark/>
          </w:tcPr>
          <w:p w14:paraId="0DBB9DD4" w14:textId="77777777" w:rsidR="00FE3A53" w:rsidRPr="00733040" w:rsidRDefault="00FE3A53" w:rsidP="00541B5D">
            <w:pPr>
              <w:overflowPunct/>
              <w:autoSpaceDE/>
              <w:autoSpaceDN/>
              <w:adjustRightInd/>
              <w:spacing w:after="0"/>
              <w:jc w:val="center"/>
              <w:textAlignment w:val="auto"/>
              <w:rPr>
                <w:b/>
                <w:bCs/>
                <w:color w:val="0000FF"/>
                <w:sz w:val="21"/>
                <w:szCs w:val="21"/>
                <w:lang w:eastAsia="zh-TW"/>
              </w:rPr>
            </w:pPr>
            <w:r w:rsidRPr="00733040">
              <w:rPr>
                <w:b/>
                <w:bCs/>
                <w:color w:val="0000FF"/>
                <w:lang w:eastAsia="zh-TW"/>
              </w:rPr>
              <w:t>-7.8</w:t>
            </w:r>
          </w:p>
        </w:tc>
        <w:tc>
          <w:tcPr>
            <w:tcW w:w="0" w:type="auto"/>
            <w:hideMark/>
          </w:tcPr>
          <w:p w14:paraId="71A296EB" w14:textId="77777777" w:rsidR="00FE3A53" w:rsidRPr="00733040" w:rsidRDefault="00FE3A53" w:rsidP="00541B5D">
            <w:pPr>
              <w:overflowPunct/>
              <w:autoSpaceDE/>
              <w:autoSpaceDN/>
              <w:adjustRightInd/>
              <w:spacing w:after="0"/>
              <w:jc w:val="center"/>
              <w:textAlignment w:val="auto"/>
              <w:rPr>
                <w:b/>
                <w:bCs/>
                <w:color w:val="0000FF"/>
                <w:sz w:val="21"/>
                <w:szCs w:val="21"/>
                <w:lang w:eastAsia="zh-TW"/>
              </w:rPr>
            </w:pPr>
            <w:r w:rsidRPr="00733040">
              <w:rPr>
                <w:b/>
                <w:bCs/>
                <w:color w:val="0000FF"/>
                <w:lang w:eastAsia="zh-TW"/>
              </w:rPr>
              <w:t>-5.3</w:t>
            </w:r>
          </w:p>
        </w:tc>
        <w:tc>
          <w:tcPr>
            <w:tcW w:w="0" w:type="auto"/>
            <w:hideMark/>
          </w:tcPr>
          <w:p w14:paraId="0584AB76"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-2.1</w:t>
            </w:r>
          </w:p>
        </w:tc>
        <w:tc>
          <w:tcPr>
            <w:tcW w:w="0" w:type="auto"/>
            <w:hideMark/>
          </w:tcPr>
          <w:p w14:paraId="4DB28B88" w14:textId="77777777" w:rsidR="00FE3A53" w:rsidRPr="00733040" w:rsidRDefault="00FE3A53" w:rsidP="00541B5D">
            <w:pPr>
              <w:overflowPunct/>
              <w:autoSpaceDE/>
              <w:autoSpaceDN/>
              <w:adjustRightInd/>
              <w:spacing w:after="0"/>
              <w:jc w:val="center"/>
              <w:textAlignment w:val="auto"/>
              <w:rPr>
                <w:b/>
                <w:bCs/>
                <w:color w:val="242424"/>
                <w:sz w:val="21"/>
                <w:szCs w:val="21"/>
                <w:lang w:eastAsia="zh-TW"/>
              </w:rPr>
            </w:pPr>
            <w:r w:rsidRPr="00733040">
              <w:rPr>
                <w:b/>
                <w:bCs/>
                <w:color w:val="0000FF"/>
                <w:lang w:eastAsia="zh-TW"/>
              </w:rPr>
              <w:t>-2</w:t>
            </w:r>
          </w:p>
        </w:tc>
        <w:tc>
          <w:tcPr>
            <w:tcW w:w="0" w:type="auto"/>
            <w:hideMark/>
          </w:tcPr>
          <w:p w14:paraId="559FCD0D"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2</w:t>
            </w:r>
          </w:p>
        </w:tc>
      </w:tr>
      <w:tr w:rsidR="00FE3A53" w:rsidRPr="00733040" w14:paraId="57390952" w14:textId="77777777" w:rsidTr="00575481">
        <w:tblPrEx>
          <w:tblLook w:val="04A0" w:firstRow="1" w:lastRow="0" w:firstColumn="1" w:lastColumn="0" w:noHBand="0" w:noVBand="1"/>
        </w:tblPrEx>
        <w:trPr>
          <w:jc w:val="center"/>
        </w:trPr>
        <w:tc>
          <w:tcPr>
            <w:tcW w:w="0" w:type="auto"/>
            <w:hideMark/>
          </w:tcPr>
          <w:p w14:paraId="4BC91DE5" w14:textId="77777777" w:rsidR="00FE3A53" w:rsidRPr="00733040" w:rsidRDefault="00FE3A53" w:rsidP="00541B5D">
            <w:pPr>
              <w:overflowPunct/>
              <w:autoSpaceDE/>
              <w:autoSpaceDN/>
              <w:adjustRightInd/>
              <w:spacing w:after="0"/>
              <w:textAlignment w:val="auto"/>
              <w:rPr>
                <w:color w:val="242424"/>
                <w:sz w:val="21"/>
                <w:szCs w:val="21"/>
                <w:lang w:eastAsia="zh-TW"/>
              </w:rPr>
            </w:pPr>
            <w:r w:rsidRPr="00733040">
              <w:rPr>
                <w:color w:val="242424"/>
                <w:lang w:eastAsia="zh-TW"/>
              </w:rPr>
              <w:t>BW1/</w:t>
            </w:r>
            <w:r>
              <w:rPr>
                <w:color w:val="242424"/>
                <w:lang w:eastAsia="zh-TW"/>
              </w:rPr>
              <w:t>BW</w:t>
            </w:r>
            <w:r w:rsidRPr="00733040">
              <w:rPr>
                <w:color w:val="242424"/>
                <w:lang w:eastAsia="zh-TW"/>
              </w:rPr>
              <w:t>2 (12 RB)</w:t>
            </w:r>
          </w:p>
        </w:tc>
        <w:tc>
          <w:tcPr>
            <w:tcW w:w="0" w:type="auto"/>
            <w:hideMark/>
          </w:tcPr>
          <w:p w14:paraId="7D8CB9B9"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-3.2</w:t>
            </w:r>
          </w:p>
        </w:tc>
        <w:tc>
          <w:tcPr>
            <w:tcW w:w="0" w:type="auto"/>
            <w:hideMark/>
          </w:tcPr>
          <w:p w14:paraId="1ABDDEC0"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3.2</w:t>
            </w:r>
          </w:p>
        </w:tc>
        <w:tc>
          <w:tcPr>
            <w:tcW w:w="0" w:type="auto"/>
            <w:hideMark/>
          </w:tcPr>
          <w:p w14:paraId="01173F00" w14:textId="77777777" w:rsidR="00FE3A53" w:rsidRPr="00733040" w:rsidRDefault="00FE3A53" w:rsidP="00541B5D">
            <w:pPr>
              <w:overflowPunct/>
              <w:autoSpaceDE/>
              <w:autoSpaceDN/>
              <w:adjustRightInd/>
              <w:spacing w:after="0"/>
              <w:jc w:val="center"/>
              <w:textAlignment w:val="auto"/>
              <w:rPr>
                <w:sz w:val="21"/>
                <w:szCs w:val="21"/>
                <w:lang w:eastAsia="zh-TW"/>
              </w:rPr>
            </w:pPr>
            <w:r w:rsidRPr="00733040">
              <w:rPr>
                <w:lang w:eastAsia="zh-TW"/>
              </w:rPr>
              <w:t>3.8</w:t>
            </w:r>
          </w:p>
        </w:tc>
        <w:tc>
          <w:tcPr>
            <w:tcW w:w="0" w:type="auto"/>
            <w:hideMark/>
          </w:tcPr>
          <w:p w14:paraId="73D88EE8"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8.4</w:t>
            </w:r>
          </w:p>
        </w:tc>
        <w:tc>
          <w:tcPr>
            <w:tcW w:w="0" w:type="auto"/>
            <w:hideMark/>
          </w:tcPr>
          <w:p w14:paraId="55EF450E" w14:textId="77777777" w:rsidR="00FE3A53" w:rsidRPr="00733040" w:rsidRDefault="00FE3A53" w:rsidP="00541B5D">
            <w:pPr>
              <w:overflowPunct/>
              <w:autoSpaceDE/>
              <w:autoSpaceDN/>
              <w:adjustRightInd/>
              <w:spacing w:after="0"/>
              <w:jc w:val="center"/>
              <w:textAlignment w:val="auto"/>
              <w:rPr>
                <w:sz w:val="21"/>
                <w:szCs w:val="21"/>
                <w:lang w:eastAsia="zh-TW"/>
              </w:rPr>
            </w:pPr>
            <w:r w:rsidRPr="00733040">
              <w:rPr>
                <w:lang w:eastAsia="zh-TW"/>
              </w:rPr>
              <w:t>8.9</w:t>
            </w:r>
          </w:p>
        </w:tc>
      </w:tr>
      <w:tr w:rsidR="00FE3A53" w:rsidRPr="00733040" w14:paraId="21BC4550" w14:textId="77777777" w:rsidTr="00575481">
        <w:tblPrEx>
          <w:tblLook w:val="04A0" w:firstRow="1" w:lastRow="0" w:firstColumn="1" w:lastColumn="0" w:noHBand="0" w:noVBand="1"/>
        </w:tblPrEx>
        <w:trPr>
          <w:jc w:val="center"/>
        </w:trPr>
        <w:tc>
          <w:tcPr>
            <w:tcW w:w="0" w:type="auto"/>
            <w:hideMark/>
          </w:tcPr>
          <w:p w14:paraId="42276375" w14:textId="77777777" w:rsidR="00FE3A53" w:rsidRPr="00733040" w:rsidRDefault="00FE3A53" w:rsidP="00541B5D">
            <w:pPr>
              <w:overflowPunct/>
              <w:autoSpaceDE/>
              <w:autoSpaceDN/>
              <w:adjustRightInd/>
              <w:spacing w:after="0"/>
              <w:textAlignment w:val="auto"/>
              <w:rPr>
                <w:color w:val="242424"/>
                <w:sz w:val="21"/>
                <w:szCs w:val="21"/>
                <w:lang w:eastAsia="zh-TW"/>
              </w:rPr>
            </w:pPr>
            <w:r w:rsidRPr="00733040">
              <w:rPr>
                <w:color w:val="242424"/>
                <w:lang w:eastAsia="zh-TW"/>
              </w:rPr>
              <w:t>BW1/</w:t>
            </w:r>
            <w:r>
              <w:rPr>
                <w:color w:val="242424"/>
                <w:lang w:eastAsia="zh-TW"/>
              </w:rPr>
              <w:t>BW</w:t>
            </w:r>
            <w:r w:rsidRPr="00733040">
              <w:rPr>
                <w:color w:val="242424"/>
                <w:lang w:eastAsia="zh-TW"/>
              </w:rPr>
              <w:t>2 (11 RB)</w:t>
            </w:r>
          </w:p>
        </w:tc>
        <w:tc>
          <w:tcPr>
            <w:tcW w:w="0" w:type="auto"/>
            <w:hideMark/>
          </w:tcPr>
          <w:p w14:paraId="7C1F6315"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-3.2</w:t>
            </w:r>
          </w:p>
        </w:tc>
        <w:tc>
          <w:tcPr>
            <w:tcW w:w="0" w:type="auto"/>
            <w:hideMark/>
          </w:tcPr>
          <w:p w14:paraId="5B2905D4"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3.9</w:t>
            </w:r>
          </w:p>
        </w:tc>
        <w:tc>
          <w:tcPr>
            <w:tcW w:w="0" w:type="auto"/>
            <w:hideMark/>
          </w:tcPr>
          <w:p w14:paraId="4FD170C1" w14:textId="77777777" w:rsidR="00FE3A53" w:rsidRPr="00733040" w:rsidRDefault="00FE3A53" w:rsidP="00541B5D">
            <w:pPr>
              <w:overflowPunct/>
              <w:autoSpaceDE/>
              <w:autoSpaceDN/>
              <w:adjustRightInd/>
              <w:spacing w:after="0"/>
              <w:jc w:val="center"/>
              <w:textAlignment w:val="auto"/>
              <w:rPr>
                <w:sz w:val="21"/>
                <w:szCs w:val="21"/>
                <w:lang w:eastAsia="zh-TW"/>
              </w:rPr>
            </w:pPr>
            <w:r w:rsidRPr="00733040">
              <w:rPr>
                <w:lang w:eastAsia="zh-TW"/>
              </w:rPr>
              <w:t>4.5</w:t>
            </w:r>
          </w:p>
        </w:tc>
        <w:tc>
          <w:tcPr>
            <w:tcW w:w="0" w:type="auto"/>
            <w:hideMark/>
          </w:tcPr>
          <w:p w14:paraId="30DF74AE"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9.5</w:t>
            </w:r>
          </w:p>
        </w:tc>
        <w:tc>
          <w:tcPr>
            <w:tcW w:w="0" w:type="auto"/>
            <w:hideMark/>
          </w:tcPr>
          <w:p w14:paraId="078C0584" w14:textId="77777777" w:rsidR="00FE3A53" w:rsidRPr="00733040" w:rsidRDefault="00FE3A53" w:rsidP="00541B5D">
            <w:pPr>
              <w:overflowPunct/>
              <w:autoSpaceDE/>
              <w:autoSpaceDN/>
              <w:adjustRightInd/>
              <w:spacing w:after="0"/>
              <w:jc w:val="center"/>
              <w:textAlignment w:val="auto"/>
              <w:rPr>
                <w:sz w:val="21"/>
                <w:szCs w:val="21"/>
                <w:lang w:eastAsia="zh-TW"/>
              </w:rPr>
            </w:pPr>
            <w:r w:rsidRPr="00733040">
              <w:rPr>
                <w:lang w:eastAsia="zh-TW"/>
              </w:rPr>
              <w:t>10.3</w:t>
            </w:r>
          </w:p>
        </w:tc>
      </w:tr>
      <w:tr w:rsidR="00FE3A53" w:rsidRPr="00733040" w14:paraId="342738BC" w14:textId="77777777" w:rsidTr="00575481">
        <w:tblPrEx>
          <w:tblLook w:val="04A0" w:firstRow="1" w:lastRow="0" w:firstColumn="1" w:lastColumn="0" w:noHBand="0" w:noVBand="1"/>
        </w:tblPrEx>
        <w:trPr>
          <w:jc w:val="center"/>
        </w:trPr>
        <w:tc>
          <w:tcPr>
            <w:tcW w:w="0" w:type="auto"/>
            <w:hideMark/>
          </w:tcPr>
          <w:p w14:paraId="4EBBD5EB" w14:textId="77777777" w:rsidR="00FE3A53" w:rsidRPr="00733040" w:rsidRDefault="00FE3A53" w:rsidP="00541B5D">
            <w:pPr>
              <w:overflowPunct/>
              <w:autoSpaceDE/>
              <w:autoSpaceDN/>
              <w:adjustRightInd/>
              <w:spacing w:after="0"/>
              <w:textAlignment w:val="auto"/>
              <w:rPr>
                <w:color w:val="242424"/>
                <w:sz w:val="21"/>
                <w:szCs w:val="21"/>
                <w:lang w:val="de-DE" w:eastAsia="zh-TW"/>
              </w:rPr>
            </w:pPr>
            <w:r w:rsidRPr="00733040">
              <w:rPr>
                <w:color w:val="242424"/>
                <w:lang w:val="de-DE" w:eastAsia="zh-TW"/>
              </w:rPr>
              <w:t>BW3 (5M PDSCH</w:t>
            </w:r>
            <w:r w:rsidRPr="00EF167E">
              <w:rPr>
                <w:color w:val="242424"/>
                <w:lang w:val="de-DE" w:eastAsia="zh-TW"/>
              </w:rPr>
              <w:t>/PUSCH</w:t>
            </w:r>
            <w:r w:rsidRPr="00733040">
              <w:rPr>
                <w:color w:val="242424"/>
                <w:lang w:val="de-DE" w:eastAsia="zh-TW"/>
              </w:rPr>
              <w:t>; 12 RB)</w:t>
            </w:r>
          </w:p>
        </w:tc>
        <w:tc>
          <w:tcPr>
            <w:tcW w:w="0" w:type="auto"/>
            <w:hideMark/>
          </w:tcPr>
          <w:p w14:paraId="170A79A1"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-7.8</w:t>
            </w:r>
          </w:p>
        </w:tc>
        <w:tc>
          <w:tcPr>
            <w:tcW w:w="0" w:type="auto"/>
            <w:hideMark/>
          </w:tcPr>
          <w:p w14:paraId="07E8E67D"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-5.3</w:t>
            </w:r>
          </w:p>
        </w:tc>
        <w:tc>
          <w:tcPr>
            <w:tcW w:w="0" w:type="auto"/>
            <w:hideMark/>
          </w:tcPr>
          <w:p w14:paraId="0CDF0A74"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-2.1</w:t>
            </w:r>
          </w:p>
        </w:tc>
        <w:tc>
          <w:tcPr>
            <w:tcW w:w="0" w:type="auto"/>
            <w:hideMark/>
          </w:tcPr>
          <w:p w14:paraId="63A0AABA"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8.4</w:t>
            </w:r>
          </w:p>
        </w:tc>
        <w:tc>
          <w:tcPr>
            <w:tcW w:w="0" w:type="auto"/>
            <w:hideMark/>
          </w:tcPr>
          <w:p w14:paraId="25C29051" w14:textId="77777777" w:rsidR="00FE3A53" w:rsidRPr="00733040" w:rsidRDefault="00FE3A53" w:rsidP="00541B5D">
            <w:pPr>
              <w:overflowPunct/>
              <w:autoSpaceDE/>
              <w:autoSpaceDN/>
              <w:adjustRightInd/>
              <w:spacing w:after="0"/>
              <w:jc w:val="center"/>
              <w:textAlignment w:val="auto"/>
              <w:rPr>
                <w:sz w:val="21"/>
                <w:szCs w:val="21"/>
                <w:lang w:eastAsia="zh-TW"/>
              </w:rPr>
            </w:pPr>
            <w:r w:rsidRPr="00733040">
              <w:rPr>
                <w:lang w:eastAsia="zh-TW"/>
              </w:rPr>
              <w:t>8.9</w:t>
            </w:r>
          </w:p>
        </w:tc>
      </w:tr>
      <w:tr w:rsidR="00FE3A53" w:rsidRPr="00733040" w14:paraId="713A6B0D" w14:textId="77777777" w:rsidTr="00575481">
        <w:tblPrEx>
          <w:tblLook w:val="04A0" w:firstRow="1" w:lastRow="0" w:firstColumn="1" w:lastColumn="0" w:noHBand="0" w:noVBand="1"/>
        </w:tblPrEx>
        <w:trPr>
          <w:jc w:val="center"/>
        </w:trPr>
        <w:tc>
          <w:tcPr>
            <w:tcW w:w="0" w:type="auto"/>
            <w:hideMark/>
          </w:tcPr>
          <w:p w14:paraId="5FB85ECF" w14:textId="77777777" w:rsidR="00FE3A53" w:rsidRPr="00733040" w:rsidRDefault="00FE3A53" w:rsidP="00541B5D">
            <w:pPr>
              <w:overflowPunct/>
              <w:autoSpaceDE/>
              <w:autoSpaceDN/>
              <w:adjustRightInd/>
              <w:spacing w:after="0"/>
              <w:textAlignment w:val="auto"/>
              <w:rPr>
                <w:color w:val="242424"/>
                <w:sz w:val="21"/>
                <w:szCs w:val="21"/>
                <w:lang w:val="de-DE" w:eastAsia="zh-TW"/>
              </w:rPr>
            </w:pPr>
            <w:r w:rsidRPr="00733040">
              <w:rPr>
                <w:color w:val="242424"/>
                <w:lang w:val="de-DE" w:eastAsia="zh-TW"/>
              </w:rPr>
              <w:t>BW3 (5M PDSCH</w:t>
            </w:r>
            <w:r w:rsidRPr="00EF167E">
              <w:rPr>
                <w:color w:val="242424"/>
                <w:lang w:val="de-DE" w:eastAsia="zh-TW"/>
              </w:rPr>
              <w:t>/PUSCH</w:t>
            </w:r>
            <w:r w:rsidRPr="00733040">
              <w:rPr>
                <w:color w:val="242424"/>
                <w:lang w:val="de-DE" w:eastAsia="zh-TW"/>
              </w:rPr>
              <w:t>; 11 RB)</w:t>
            </w:r>
          </w:p>
        </w:tc>
        <w:tc>
          <w:tcPr>
            <w:tcW w:w="0" w:type="auto"/>
            <w:hideMark/>
          </w:tcPr>
          <w:p w14:paraId="3F1A1539"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-7.8</w:t>
            </w:r>
          </w:p>
        </w:tc>
        <w:tc>
          <w:tcPr>
            <w:tcW w:w="0" w:type="auto"/>
            <w:hideMark/>
          </w:tcPr>
          <w:p w14:paraId="66AD065E"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-5.3</w:t>
            </w:r>
          </w:p>
        </w:tc>
        <w:tc>
          <w:tcPr>
            <w:tcW w:w="0" w:type="auto"/>
            <w:hideMark/>
          </w:tcPr>
          <w:p w14:paraId="16DA3C1D" w14:textId="77777777" w:rsidR="00FE3A53" w:rsidRPr="00733040" w:rsidRDefault="00FE3A53"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-2.1</w:t>
            </w:r>
          </w:p>
        </w:tc>
        <w:tc>
          <w:tcPr>
            <w:tcW w:w="0" w:type="auto"/>
            <w:hideMark/>
          </w:tcPr>
          <w:p w14:paraId="4D40D098" w14:textId="77777777" w:rsidR="00FE3A53" w:rsidRPr="00733040" w:rsidRDefault="00FE3A53" w:rsidP="00541B5D">
            <w:pPr>
              <w:overflowPunct/>
              <w:autoSpaceDE/>
              <w:autoSpaceDN/>
              <w:adjustRightInd/>
              <w:spacing w:after="0"/>
              <w:jc w:val="center"/>
              <w:textAlignment w:val="auto"/>
              <w:rPr>
                <w:color w:val="FF0000"/>
                <w:sz w:val="21"/>
                <w:szCs w:val="21"/>
                <w:lang w:eastAsia="zh-TW"/>
              </w:rPr>
            </w:pPr>
            <w:r w:rsidRPr="00733040">
              <w:rPr>
                <w:color w:val="FF0000"/>
                <w:lang w:eastAsia="zh-TW"/>
              </w:rPr>
              <w:t>9.5</w:t>
            </w:r>
          </w:p>
        </w:tc>
        <w:tc>
          <w:tcPr>
            <w:tcW w:w="0" w:type="auto"/>
            <w:hideMark/>
          </w:tcPr>
          <w:p w14:paraId="4A8F2991" w14:textId="77777777" w:rsidR="00FE3A53" w:rsidRPr="00733040" w:rsidRDefault="00FE3A53" w:rsidP="00541B5D">
            <w:pPr>
              <w:overflowPunct/>
              <w:autoSpaceDE/>
              <w:autoSpaceDN/>
              <w:adjustRightInd/>
              <w:spacing w:after="0"/>
              <w:jc w:val="center"/>
              <w:textAlignment w:val="auto"/>
              <w:rPr>
                <w:sz w:val="21"/>
                <w:szCs w:val="21"/>
                <w:lang w:eastAsia="zh-TW"/>
              </w:rPr>
            </w:pPr>
            <w:r w:rsidRPr="00733040">
              <w:rPr>
                <w:lang w:eastAsia="zh-TW"/>
              </w:rPr>
              <w:t>10.3</w:t>
            </w:r>
          </w:p>
        </w:tc>
      </w:tr>
    </w:tbl>
    <w:p w14:paraId="245BF9D3" w14:textId="33B72683" w:rsidR="00FE3A53" w:rsidRDefault="00FE3A53" w:rsidP="00541B5D">
      <w:pPr>
        <w:spacing w:after="0"/>
        <w:rPr>
          <w:rFonts w:eastAsiaTheme="minorEastAsia"/>
          <w:b/>
          <w:bCs/>
          <w:lang w:eastAsia="zh-TW"/>
        </w:rPr>
      </w:pPr>
    </w:p>
    <w:p w14:paraId="144D3820" w14:textId="555EAD13"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_Ref111244005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10</w:t>
      </w:r>
      <w:r w:rsidRPr="00541B5D">
        <w:rPr>
          <w:b/>
          <w:bCs/>
        </w:rPr>
        <w:t xml:space="preserve">: SIB1 is the bottleneck common channel for bandwidth reduction options. While </w:t>
      </w:r>
      <w:r w:rsidRPr="00541B5D">
        <w:rPr>
          <w:b/>
          <w:bCs/>
          <w:lang w:val="en-GB"/>
        </w:rPr>
        <w:t>SIB1 performance can be compensated by combing multiple repetitions, the combined performance is bounded by PDCCH CSS performance since UE cannot decode PDSCH without the scheduling DCI information.</w:t>
      </w:r>
      <w:r w:rsidRPr="00541B5D">
        <w:rPr>
          <w:rFonts w:eastAsiaTheme="minorEastAsia"/>
          <w:b/>
          <w:bCs/>
          <w:lang w:eastAsia="zh-TW"/>
        </w:rPr>
        <w:fldChar w:fldCharType="end"/>
      </w:r>
    </w:p>
    <w:p w14:paraId="76A7C9BD" w14:textId="1DF347FB" w:rsidR="00FE3A53" w:rsidRPr="00541B5D" w:rsidRDefault="00FE3A53" w:rsidP="00541B5D">
      <w:pPr>
        <w:spacing w:after="0"/>
        <w:rPr>
          <w:rFonts w:eastAsiaTheme="minorEastAsia"/>
          <w:b/>
          <w:bCs/>
          <w:lang w:eastAsia="zh-TW"/>
        </w:rPr>
      </w:pPr>
    </w:p>
    <w:p w14:paraId="191D2674" w14:textId="2C22A4EB"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_Ref111244011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11</w:t>
      </w:r>
      <w:r w:rsidRPr="00541B5D">
        <w:rPr>
          <w:b/>
          <w:bCs/>
        </w:rPr>
        <w:t xml:space="preserve">: </w:t>
      </w:r>
      <w:r w:rsidRPr="00541B5D">
        <w:rPr>
          <w:b/>
          <w:bCs/>
          <w:lang w:val="en-GB"/>
        </w:rPr>
        <w:t>Options BW1 and BW2 prevent 5MHz UE from compensating SIB1 performance due to the inferior PDCCH CSS performance caused by RE truncation.</w:t>
      </w:r>
      <w:r w:rsidRPr="00541B5D">
        <w:rPr>
          <w:rFonts w:eastAsiaTheme="minorEastAsia"/>
          <w:b/>
          <w:bCs/>
          <w:lang w:eastAsia="zh-TW"/>
        </w:rPr>
        <w:fldChar w:fldCharType="end"/>
      </w:r>
    </w:p>
    <w:p w14:paraId="06C085E6" w14:textId="6B32570D" w:rsidR="00FE3A53" w:rsidRPr="00541B5D" w:rsidRDefault="00FE3A53" w:rsidP="00541B5D">
      <w:pPr>
        <w:spacing w:after="0"/>
        <w:rPr>
          <w:rFonts w:eastAsiaTheme="minorEastAsia"/>
          <w:b/>
          <w:bCs/>
          <w:lang w:eastAsia="zh-TW"/>
        </w:rPr>
      </w:pPr>
    </w:p>
    <w:p w14:paraId="054274D4" w14:textId="481D9E3E" w:rsidR="00FE3A53"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_Ref111244026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u w:val="single"/>
        </w:rPr>
        <w:t xml:space="preserve">Proposal </w:t>
      </w:r>
      <w:r w:rsidRPr="00541B5D">
        <w:rPr>
          <w:b/>
          <w:bCs/>
          <w:noProof/>
          <w:u w:val="single"/>
        </w:rPr>
        <w:t>1</w:t>
      </w:r>
      <w:r w:rsidRPr="00541B5D">
        <w:rPr>
          <w:b/>
          <w:bCs/>
        </w:rPr>
        <w:t xml:space="preserve">: Considering option BW1/BW2/BW3 for FDD (15 kHz SCS) and TDD (30 kHz SCS), BW3 with 12-RB reception bandwidth is relatively recommended because of achieving complexity reduction while being able to compensate SIB1 performance loss, assuming UE </w:t>
      </w:r>
      <w:proofErr w:type="gramStart"/>
      <w:r w:rsidRPr="00541B5D">
        <w:rPr>
          <w:b/>
          <w:bCs/>
        </w:rPr>
        <w:t>is allowed to</w:t>
      </w:r>
      <w:proofErr w:type="gramEnd"/>
      <w:r w:rsidRPr="00541B5D">
        <w:rPr>
          <w:b/>
          <w:bCs/>
        </w:rPr>
        <w:t xml:space="preserve"> combine sufficient SIB1 repetitions.</w:t>
      </w:r>
      <w:r w:rsidRPr="00541B5D">
        <w:rPr>
          <w:rFonts w:eastAsiaTheme="minorEastAsia"/>
          <w:b/>
          <w:bCs/>
          <w:lang w:eastAsia="zh-TW"/>
        </w:rPr>
        <w:fldChar w:fldCharType="end"/>
      </w:r>
    </w:p>
    <w:p w14:paraId="58807943" w14:textId="77777777" w:rsidR="00FE3A53" w:rsidRPr="005E1267" w:rsidRDefault="00FE3A53" w:rsidP="00541B5D">
      <w:pPr>
        <w:pStyle w:val="ListParagraph"/>
        <w:numPr>
          <w:ilvl w:val="0"/>
          <w:numId w:val="36"/>
        </w:numPr>
        <w:ind w:firstLineChars="0"/>
        <w:rPr>
          <w:b/>
          <w:bCs/>
          <w:sz w:val="20"/>
          <w:szCs w:val="20"/>
        </w:rPr>
      </w:pPr>
      <w:r>
        <w:rPr>
          <w:b/>
          <w:bCs/>
          <w:sz w:val="20"/>
          <w:szCs w:val="20"/>
        </w:rPr>
        <w:t>Note: There may still require long delay to combine more than 16 SIB1 repetitions for compensating</w:t>
      </w:r>
      <w:r w:rsidRPr="005E1267">
        <w:rPr>
          <w:b/>
          <w:bCs/>
          <w:sz w:val="20"/>
          <w:szCs w:val="20"/>
        </w:rPr>
        <w:t xml:space="preserve"> </w:t>
      </w:r>
      <w:r>
        <w:rPr>
          <w:b/>
          <w:bCs/>
          <w:sz w:val="20"/>
          <w:szCs w:val="20"/>
        </w:rPr>
        <w:t>~12</w:t>
      </w:r>
      <w:r w:rsidRPr="005E1267">
        <w:rPr>
          <w:b/>
          <w:bCs/>
          <w:sz w:val="20"/>
          <w:szCs w:val="20"/>
        </w:rPr>
        <w:t xml:space="preserve"> dB performance </w:t>
      </w:r>
      <w:r>
        <w:rPr>
          <w:b/>
          <w:bCs/>
          <w:sz w:val="20"/>
          <w:szCs w:val="20"/>
        </w:rPr>
        <w:t xml:space="preserve">loss </w:t>
      </w:r>
      <w:proofErr w:type="spellStart"/>
      <w:r>
        <w:rPr>
          <w:b/>
          <w:bCs/>
          <w:sz w:val="20"/>
          <w:szCs w:val="20"/>
        </w:rPr>
        <w:t>w.r.t.</w:t>
      </w:r>
      <w:proofErr w:type="spellEnd"/>
      <w:r>
        <w:rPr>
          <w:b/>
          <w:bCs/>
          <w:sz w:val="20"/>
          <w:szCs w:val="20"/>
        </w:rPr>
        <w:t xml:space="preserve"> Rel-17 </w:t>
      </w:r>
      <w:proofErr w:type="spellStart"/>
      <w:r>
        <w:rPr>
          <w:b/>
          <w:bCs/>
          <w:sz w:val="20"/>
          <w:szCs w:val="20"/>
        </w:rPr>
        <w:t>RedCap</w:t>
      </w:r>
      <w:proofErr w:type="spellEnd"/>
      <w:r>
        <w:rPr>
          <w:b/>
          <w:bCs/>
          <w:sz w:val="20"/>
          <w:szCs w:val="20"/>
        </w:rPr>
        <w:t xml:space="preserve"> UE. </w:t>
      </w:r>
    </w:p>
    <w:p w14:paraId="0C815402" w14:textId="53B8E371" w:rsidR="00FE3A53" w:rsidRDefault="00FE3A53" w:rsidP="00541B5D">
      <w:pPr>
        <w:spacing w:after="0"/>
        <w:rPr>
          <w:rFonts w:eastAsiaTheme="minorEastAsia"/>
          <w:b/>
          <w:bCs/>
          <w:lang w:eastAsia="zh-TW"/>
        </w:rPr>
      </w:pPr>
    </w:p>
    <w:p w14:paraId="76FA59A9" w14:textId="4EEF599A"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_Ref111244046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12</w:t>
      </w:r>
      <w:r w:rsidRPr="00541B5D">
        <w:rPr>
          <w:b/>
          <w:bCs/>
        </w:rPr>
        <w:t>: Regarding RF retuning solution to enable “smart” combing of SIB1, such operation requires UE to buffer PDSCH larger than 5MHz BW before decoding the combined SIB1, which effectively increases BW3 complexity to be the same as PR3.</w:t>
      </w:r>
      <w:r w:rsidRPr="00541B5D">
        <w:rPr>
          <w:rFonts w:eastAsiaTheme="minorEastAsia"/>
          <w:b/>
          <w:bCs/>
          <w:lang w:eastAsia="zh-TW"/>
        </w:rPr>
        <w:fldChar w:fldCharType="end"/>
      </w:r>
    </w:p>
    <w:p w14:paraId="7B064B8A" w14:textId="77777777" w:rsidR="00FE3A53" w:rsidRPr="00541B5D" w:rsidRDefault="00FE3A53" w:rsidP="00541B5D">
      <w:pPr>
        <w:pStyle w:val="Caption"/>
        <w:numPr>
          <w:ilvl w:val="0"/>
          <w:numId w:val="36"/>
        </w:numPr>
        <w:spacing w:before="0" w:after="0"/>
        <w:rPr>
          <w:bCs/>
        </w:rPr>
      </w:pPr>
      <w:r w:rsidRPr="00541B5D">
        <w:rPr>
          <w:bCs/>
        </w:rPr>
        <w:t>Note: Combing with RF retuning is different from HARQ combining since a truncated SIB1 is not any valid RV of SIB1 LDPC codeword.</w:t>
      </w:r>
    </w:p>
    <w:p w14:paraId="24E39C7A" w14:textId="3B8CF43B" w:rsidR="00FE3A53" w:rsidRPr="00541B5D" w:rsidRDefault="00FE3A53" w:rsidP="00541B5D">
      <w:pPr>
        <w:spacing w:after="0"/>
        <w:rPr>
          <w:rFonts w:eastAsiaTheme="minorEastAsia"/>
          <w:b/>
          <w:bCs/>
          <w:lang w:eastAsia="zh-TW"/>
        </w:rPr>
      </w:pPr>
    </w:p>
    <w:p w14:paraId="29824218" w14:textId="4F4D4C73" w:rsidR="00FE3A53" w:rsidRPr="00541B5D" w:rsidRDefault="00FE3A53"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_Ref111244117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u w:val="single"/>
        </w:rPr>
        <w:t xml:space="preserve">Proposal </w:t>
      </w:r>
      <w:r w:rsidRPr="00541B5D">
        <w:rPr>
          <w:b/>
          <w:bCs/>
          <w:noProof/>
          <w:u w:val="single"/>
        </w:rPr>
        <w:t>2</w:t>
      </w:r>
      <w:r w:rsidRPr="00541B5D">
        <w:rPr>
          <w:b/>
          <w:bCs/>
        </w:rPr>
        <w:t xml:space="preserve">: </w:t>
      </w:r>
      <w:r w:rsidRPr="00541B5D">
        <w:rPr>
          <w:b/>
          <w:bCs/>
          <w:lang w:val="en-GB"/>
        </w:rPr>
        <w:t>Combing with RF retuning is not considered for bandwidth reduction options.</w:t>
      </w:r>
      <w:r w:rsidRPr="00541B5D">
        <w:rPr>
          <w:rFonts w:eastAsiaTheme="minorEastAsia"/>
          <w:b/>
          <w:bCs/>
          <w:lang w:eastAsia="zh-TW"/>
        </w:rPr>
        <w:fldChar w:fldCharType="end"/>
      </w:r>
    </w:p>
    <w:p w14:paraId="1EB20AFF" w14:textId="2F5C8D50" w:rsidR="00FE3A53" w:rsidRPr="00541B5D" w:rsidRDefault="00FE3A53" w:rsidP="00541B5D">
      <w:pPr>
        <w:spacing w:after="0"/>
        <w:rPr>
          <w:rFonts w:eastAsiaTheme="minorEastAsia"/>
          <w:b/>
          <w:bCs/>
          <w:lang w:eastAsia="zh-TW"/>
        </w:rPr>
      </w:pPr>
    </w:p>
    <w:p w14:paraId="0CA60424" w14:textId="637ABA02" w:rsidR="00FE3A53" w:rsidRPr="00541B5D" w:rsidRDefault="004A08CE"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_Ref111244137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13</w:t>
      </w:r>
      <w:r w:rsidRPr="00541B5D">
        <w:rPr>
          <w:b/>
          <w:bCs/>
        </w:rPr>
        <w:t xml:space="preserve">: </w:t>
      </w:r>
      <w:r w:rsidRPr="00541B5D">
        <w:rPr>
          <w:b/>
          <w:bCs/>
          <w:lang w:val="en-GB"/>
        </w:rPr>
        <w:t>PR1/PR2 can only achieve complexity reduction in the following modem BB components:</w:t>
      </w:r>
      <w:r w:rsidRPr="00541B5D">
        <w:rPr>
          <w:rFonts w:eastAsiaTheme="minorEastAsia"/>
          <w:b/>
          <w:bCs/>
          <w:lang w:eastAsia="zh-TW"/>
        </w:rPr>
        <w:fldChar w:fldCharType="end"/>
      </w:r>
    </w:p>
    <w:p w14:paraId="755463B6" w14:textId="77777777" w:rsidR="004A08CE" w:rsidRPr="00541B5D" w:rsidRDefault="004A08CE"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val="en-GB" w:eastAsia="en-GB"/>
        </w:rPr>
        <w:t>LDPC decoding</w:t>
      </w:r>
      <w:r w:rsidRPr="00541B5D">
        <w:rPr>
          <w:rFonts w:eastAsia="Times New Roman"/>
          <w:b/>
          <w:bCs/>
          <w:sz w:val="20"/>
          <w:szCs w:val="20"/>
          <w:lang w:eastAsia="en-GB"/>
        </w:rPr>
        <w:t xml:space="preserve">: Reduced peak data rate  </w:t>
      </w:r>
    </w:p>
    <w:p w14:paraId="41823D2B" w14:textId="77777777" w:rsidR="004A08CE" w:rsidRPr="00541B5D" w:rsidRDefault="004A08CE"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eastAsia="en-GB"/>
        </w:rPr>
        <w:t>HARQ buffer: Reduced maximum TBS</w:t>
      </w:r>
    </w:p>
    <w:p w14:paraId="2151D9CB" w14:textId="7CF61E5D" w:rsidR="00FE3A53" w:rsidRPr="00541B5D" w:rsidRDefault="00FE3A53" w:rsidP="00541B5D">
      <w:pPr>
        <w:spacing w:after="0"/>
        <w:rPr>
          <w:rFonts w:eastAsiaTheme="minorEastAsia"/>
          <w:b/>
          <w:bCs/>
          <w:lang w:eastAsia="zh-TW"/>
        </w:rPr>
      </w:pPr>
    </w:p>
    <w:p w14:paraId="08F7D1F2" w14:textId="763EBD95" w:rsidR="004A08CE" w:rsidRPr="00541B5D" w:rsidRDefault="004A08CE"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_Ref111244149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14</w:t>
      </w:r>
      <w:r w:rsidRPr="00541B5D">
        <w:rPr>
          <w:b/>
          <w:bCs/>
        </w:rPr>
        <w:t>: PR3 can additionally achieve complexity reduction in the following modem BB components:</w:t>
      </w:r>
      <w:r w:rsidRPr="00541B5D">
        <w:rPr>
          <w:rFonts w:eastAsiaTheme="minorEastAsia"/>
          <w:b/>
          <w:bCs/>
          <w:lang w:eastAsia="zh-TW"/>
        </w:rPr>
        <w:fldChar w:fldCharType="end"/>
      </w:r>
    </w:p>
    <w:p w14:paraId="27E447B0" w14:textId="77777777" w:rsidR="004A08CE" w:rsidRDefault="004A08CE" w:rsidP="00541B5D">
      <w:pPr>
        <w:pStyle w:val="ListParagraph"/>
        <w:numPr>
          <w:ilvl w:val="0"/>
          <w:numId w:val="40"/>
        </w:numPr>
        <w:ind w:firstLineChars="0"/>
        <w:rPr>
          <w:b/>
          <w:sz w:val="20"/>
          <w:szCs w:val="20"/>
        </w:rPr>
      </w:pPr>
      <w:r w:rsidRPr="00B11541">
        <w:rPr>
          <w:b/>
          <w:sz w:val="20"/>
          <w:szCs w:val="20"/>
        </w:rPr>
        <w:t xml:space="preserve">Receiver processing </w:t>
      </w:r>
      <w:r>
        <w:rPr>
          <w:b/>
          <w:sz w:val="20"/>
          <w:szCs w:val="20"/>
        </w:rPr>
        <w:t>block: RB number limit reduces (inner) receiver complexity</w:t>
      </w:r>
    </w:p>
    <w:p w14:paraId="7B9EFE1B" w14:textId="77777777" w:rsidR="004A08CE" w:rsidRPr="00B11541" w:rsidRDefault="004A08CE" w:rsidP="00541B5D">
      <w:pPr>
        <w:pStyle w:val="ListParagraph"/>
        <w:numPr>
          <w:ilvl w:val="0"/>
          <w:numId w:val="40"/>
        </w:numPr>
        <w:ind w:firstLineChars="0"/>
        <w:rPr>
          <w:b/>
          <w:sz w:val="20"/>
          <w:szCs w:val="20"/>
        </w:rPr>
      </w:pPr>
      <w:r>
        <w:rPr>
          <w:b/>
          <w:sz w:val="20"/>
          <w:szCs w:val="20"/>
        </w:rPr>
        <w:t>UL processing block: RB number limit reduces total UL processing complexity</w:t>
      </w:r>
    </w:p>
    <w:p w14:paraId="528D940E" w14:textId="1C75C8AF" w:rsidR="004A08CE" w:rsidRDefault="004A08CE" w:rsidP="00541B5D">
      <w:pPr>
        <w:spacing w:after="0"/>
        <w:rPr>
          <w:rFonts w:eastAsiaTheme="minorEastAsia"/>
          <w:b/>
          <w:bCs/>
          <w:lang w:eastAsia="zh-TW"/>
        </w:rPr>
      </w:pPr>
    </w:p>
    <w:p w14:paraId="6DA0B51E" w14:textId="084B5B0F" w:rsidR="004A08CE" w:rsidRPr="00541B5D" w:rsidRDefault="004A08CE"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_Ref111244154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15</w:t>
      </w:r>
      <w:r w:rsidRPr="00541B5D">
        <w:rPr>
          <w:b/>
          <w:bCs/>
        </w:rPr>
        <w:t>: Compared with BW3, PR3 is assumed to buffer PDSCH of 20 MHz BW since, before DCI is decoded, UE has no knowledge of PDSCH RB allocation.</w:t>
      </w:r>
      <w:r w:rsidRPr="00541B5D">
        <w:rPr>
          <w:rFonts w:eastAsiaTheme="minorEastAsia"/>
          <w:b/>
          <w:bCs/>
          <w:lang w:eastAsia="zh-TW"/>
        </w:rPr>
        <w:fldChar w:fldCharType="end"/>
      </w:r>
    </w:p>
    <w:p w14:paraId="77CCD66F" w14:textId="77777777" w:rsidR="00541B5D" w:rsidRDefault="00541B5D" w:rsidP="00541B5D">
      <w:pPr>
        <w:spacing w:after="0"/>
        <w:rPr>
          <w:rFonts w:eastAsiaTheme="minorEastAsia"/>
          <w:b/>
          <w:bCs/>
          <w:lang w:eastAsia="zh-TW"/>
        </w:rPr>
      </w:pPr>
    </w:p>
    <w:p w14:paraId="18D2073A" w14:textId="4CD0A84D" w:rsidR="004A08CE" w:rsidRPr="005730AF" w:rsidRDefault="004A08CE" w:rsidP="00541B5D">
      <w:pPr>
        <w:pStyle w:val="Caption"/>
        <w:spacing w:before="0" w:after="0"/>
        <w:jc w:val="center"/>
      </w:pPr>
      <w:r>
        <w:fldChar w:fldCharType="begin"/>
      </w:r>
      <w:r>
        <w:instrText xml:space="preserve"> REF _Ref111244201 \h </w:instrText>
      </w:r>
      <w:r>
        <w:fldChar w:fldCharType="separate"/>
      </w:r>
      <w:r>
        <w:t xml:space="preserve">Table </w:t>
      </w:r>
      <w:r>
        <w:rPr>
          <w:noProof/>
        </w:rPr>
        <w:t>5</w:t>
      </w:r>
      <w:r>
        <w:t xml:space="preserve">: </w:t>
      </w:r>
      <w:r w:rsidRPr="005730AF">
        <w:t xml:space="preserve">Which modem components can achieve complexity reduction with </w:t>
      </w:r>
      <w:r>
        <w:t>peak-data-rate</w:t>
      </w:r>
      <w:r w:rsidRPr="005730AF">
        <w:t xml:space="preserve"> reduction</w:t>
      </w:r>
      <w:r>
        <w:fldChar w:fldCharType="end"/>
      </w:r>
    </w:p>
    <w:tbl>
      <w:tblPr>
        <w:tblW w:w="0" w:type="auto"/>
        <w:tblLayout w:type="fixed"/>
        <w:tblLook w:val="04A0" w:firstRow="1" w:lastRow="0" w:firstColumn="1" w:lastColumn="0" w:noHBand="0" w:noVBand="1"/>
      </w:tblPr>
      <w:tblGrid>
        <w:gridCol w:w="3681"/>
        <w:gridCol w:w="1062"/>
        <w:gridCol w:w="1629"/>
        <w:gridCol w:w="1629"/>
        <w:gridCol w:w="1630"/>
      </w:tblGrid>
      <w:tr w:rsidR="004A08CE" w:rsidRPr="005730AF" w14:paraId="07285266" w14:textId="77777777" w:rsidTr="00575481">
        <w:trPr>
          <w:trHeight w:val="228"/>
        </w:trPr>
        <w:tc>
          <w:tcPr>
            <w:tcW w:w="368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6BFB29" w14:textId="77777777" w:rsidR="004A08CE" w:rsidRPr="0088299C" w:rsidRDefault="004A08CE" w:rsidP="00541B5D">
            <w:pPr>
              <w:overflowPunct/>
              <w:autoSpaceDE/>
              <w:autoSpaceDN/>
              <w:adjustRightInd/>
              <w:spacing w:after="0"/>
              <w:textAlignment w:val="auto"/>
              <w:rPr>
                <w:b/>
                <w:bCs/>
                <w:sz w:val="18"/>
                <w:szCs w:val="18"/>
                <w:lang w:eastAsia="zh-TW"/>
              </w:rPr>
            </w:pPr>
            <w:r w:rsidRPr="005730AF">
              <w:rPr>
                <w:b/>
                <w:bCs/>
                <w:sz w:val="18"/>
                <w:szCs w:val="18"/>
                <w:lang w:eastAsia="zh-TW"/>
              </w:rPr>
              <w:t>Modem Components</w:t>
            </w:r>
          </w:p>
        </w:tc>
        <w:tc>
          <w:tcPr>
            <w:tcW w:w="1062" w:type="dxa"/>
            <w:tcBorders>
              <w:top w:val="single" w:sz="4" w:space="0" w:color="auto"/>
              <w:left w:val="nil"/>
              <w:bottom w:val="single" w:sz="4" w:space="0" w:color="auto"/>
              <w:right w:val="single" w:sz="4" w:space="0" w:color="auto"/>
            </w:tcBorders>
            <w:shd w:val="clear" w:color="000000" w:fill="D9D9D9"/>
            <w:vAlign w:val="center"/>
            <w:hideMark/>
          </w:tcPr>
          <w:p w14:paraId="658F427D" w14:textId="77777777" w:rsidR="004A08CE" w:rsidRPr="0088299C" w:rsidRDefault="004A08CE"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Rel-15 Ref</w:t>
            </w:r>
          </w:p>
        </w:tc>
        <w:tc>
          <w:tcPr>
            <w:tcW w:w="1629" w:type="dxa"/>
            <w:tcBorders>
              <w:top w:val="single" w:sz="4" w:space="0" w:color="auto"/>
              <w:left w:val="nil"/>
              <w:bottom w:val="single" w:sz="4" w:space="0" w:color="auto"/>
              <w:right w:val="single" w:sz="4" w:space="0" w:color="auto"/>
            </w:tcBorders>
            <w:shd w:val="clear" w:color="000000" w:fill="D9D9D9"/>
            <w:vAlign w:val="center"/>
            <w:hideMark/>
          </w:tcPr>
          <w:p w14:paraId="43F69325" w14:textId="77777777" w:rsidR="004A08CE" w:rsidRPr="0088299C" w:rsidRDefault="004A08CE"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 xml:space="preserve">Rel-17 </w:t>
            </w:r>
            <w:proofErr w:type="spellStart"/>
            <w:r w:rsidRPr="0088299C">
              <w:rPr>
                <w:b/>
                <w:bCs/>
                <w:color w:val="000000"/>
                <w:sz w:val="18"/>
                <w:szCs w:val="18"/>
                <w:lang w:eastAsia="zh-TW"/>
              </w:rPr>
              <w:t>RedCap</w:t>
            </w:r>
            <w:proofErr w:type="spellEnd"/>
            <w:r w:rsidRPr="005730AF">
              <w:rPr>
                <w:b/>
                <w:bCs/>
                <w:color w:val="000000"/>
                <w:sz w:val="18"/>
                <w:szCs w:val="18"/>
                <w:lang w:eastAsia="zh-TW"/>
              </w:rPr>
              <w:t xml:space="preserve"> (TDD 1RX)</w:t>
            </w:r>
          </w:p>
        </w:tc>
        <w:tc>
          <w:tcPr>
            <w:tcW w:w="1629" w:type="dxa"/>
            <w:tcBorders>
              <w:top w:val="single" w:sz="4" w:space="0" w:color="auto"/>
              <w:left w:val="nil"/>
              <w:bottom w:val="single" w:sz="4" w:space="0" w:color="auto"/>
              <w:right w:val="single" w:sz="4" w:space="0" w:color="auto"/>
            </w:tcBorders>
            <w:shd w:val="clear" w:color="000000" w:fill="D9D9D9"/>
          </w:tcPr>
          <w:p w14:paraId="6577D532" w14:textId="77777777" w:rsidR="004A08CE" w:rsidRPr="005730AF" w:rsidRDefault="004A08CE" w:rsidP="00541B5D">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PR</w:t>
            </w:r>
            <w:r w:rsidRPr="005730AF">
              <w:rPr>
                <w:b/>
                <w:bCs/>
                <w:color w:val="000000"/>
                <w:sz w:val="18"/>
                <w:szCs w:val="18"/>
                <w:lang w:eastAsia="zh-TW"/>
              </w:rPr>
              <w:t>1/</w:t>
            </w:r>
            <w:r>
              <w:rPr>
                <w:b/>
                <w:bCs/>
                <w:color w:val="000000"/>
                <w:sz w:val="18"/>
                <w:szCs w:val="18"/>
                <w:lang w:eastAsia="zh-TW"/>
              </w:rPr>
              <w:t>PR</w:t>
            </w:r>
            <w:r w:rsidRPr="005730AF">
              <w:rPr>
                <w:b/>
                <w:bCs/>
                <w:color w:val="000000"/>
                <w:sz w:val="18"/>
                <w:szCs w:val="18"/>
                <w:lang w:eastAsia="zh-TW"/>
              </w:rPr>
              <w:t>2</w:t>
            </w:r>
          </w:p>
        </w:tc>
        <w:tc>
          <w:tcPr>
            <w:tcW w:w="1630" w:type="dxa"/>
            <w:tcBorders>
              <w:top w:val="single" w:sz="4" w:space="0" w:color="auto"/>
              <w:left w:val="nil"/>
              <w:bottom w:val="single" w:sz="4" w:space="0" w:color="auto"/>
              <w:right w:val="single" w:sz="4" w:space="0" w:color="auto"/>
            </w:tcBorders>
            <w:shd w:val="clear" w:color="000000" w:fill="D9D9D9"/>
          </w:tcPr>
          <w:p w14:paraId="413AC870" w14:textId="77777777" w:rsidR="004A08CE" w:rsidRPr="005730AF" w:rsidRDefault="004A08CE" w:rsidP="00541B5D">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PR</w:t>
            </w:r>
            <w:r w:rsidRPr="005730AF">
              <w:rPr>
                <w:b/>
                <w:bCs/>
                <w:color w:val="000000"/>
                <w:sz w:val="18"/>
                <w:szCs w:val="18"/>
                <w:lang w:eastAsia="zh-TW"/>
              </w:rPr>
              <w:t>3</w:t>
            </w:r>
          </w:p>
        </w:tc>
      </w:tr>
      <w:tr w:rsidR="004A08CE" w:rsidRPr="005730AF" w14:paraId="2D4CCC1A"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0EDC123"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 xml:space="preserve">RF: Power amplifier </w:t>
            </w:r>
          </w:p>
        </w:tc>
        <w:tc>
          <w:tcPr>
            <w:tcW w:w="1062" w:type="dxa"/>
            <w:tcBorders>
              <w:top w:val="nil"/>
              <w:left w:val="nil"/>
              <w:bottom w:val="single" w:sz="4" w:space="0" w:color="auto"/>
              <w:right w:val="single" w:sz="4" w:space="0" w:color="auto"/>
            </w:tcBorders>
            <w:shd w:val="clear" w:color="000000" w:fill="D9D9D9"/>
            <w:vAlign w:val="center"/>
            <w:hideMark/>
          </w:tcPr>
          <w:p w14:paraId="2C172A64"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25%</w:t>
            </w:r>
          </w:p>
        </w:tc>
        <w:tc>
          <w:tcPr>
            <w:tcW w:w="1629" w:type="dxa"/>
            <w:tcBorders>
              <w:top w:val="nil"/>
              <w:left w:val="nil"/>
              <w:bottom w:val="single" w:sz="4" w:space="0" w:color="auto"/>
              <w:right w:val="single" w:sz="4" w:space="0" w:color="auto"/>
            </w:tcBorders>
            <w:shd w:val="clear" w:color="auto" w:fill="auto"/>
            <w:vAlign w:val="center"/>
            <w:hideMark/>
          </w:tcPr>
          <w:p w14:paraId="0FC20D88"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25.00%</w:t>
            </w:r>
          </w:p>
        </w:tc>
        <w:tc>
          <w:tcPr>
            <w:tcW w:w="1629" w:type="dxa"/>
            <w:vMerge w:val="restart"/>
            <w:tcBorders>
              <w:top w:val="nil"/>
              <w:left w:val="nil"/>
              <w:right w:val="single" w:sz="4" w:space="0" w:color="auto"/>
            </w:tcBorders>
          </w:tcPr>
          <w:p w14:paraId="228DCDA9" w14:textId="77777777" w:rsidR="004A08CE" w:rsidRPr="00B11541" w:rsidRDefault="004A08CE" w:rsidP="00541B5D">
            <w:pPr>
              <w:overflowPunct/>
              <w:autoSpaceDE/>
              <w:autoSpaceDN/>
              <w:adjustRightInd/>
              <w:spacing w:after="0"/>
              <w:jc w:val="right"/>
              <w:textAlignment w:val="auto"/>
              <w:outlineLvl w:val="1"/>
              <w:rPr>
                <w:sz w:val="18"/>
                <w:szCs w:val="18"/>
                <w:lang w:eastAsia="zh-TW"/>
              </w:rPr>
            </w:pPr>
          </w:p>
          <w:p w14:paraId="3517892A" w14:textId="77777777" w:rsidR="004A08CE" w:rsidRPr="00B11541" w:rsidRDefault="004A08CE" w:rsidP="00541B5D">
            <w:pPr>
              <w:overflowPunct/>
              <w:autoSpaceDE/>
              <w:autoSpaceDN/>
              <w:adjustRightInd/>
              <w:spacing w:after="0"/>
              <w:jc w:val="right"/>
              <w:textAlignment w:val="auto"/>
              <w:outlineLvl w:val="1"/>
              <w:rPr>
                <w:sz w:val="18"/>
                <w:szCs w:val="18"/>
                <w:lang w:eastAsia="zh-TW"/>
              </w:rPr>
            </w:pPr>
            <w:r w:rsidRPr="00B11541">
              <w:rPr>
                <w:sz w:val="18"/>
                <w:szCs w:val="18"/>
                <w:lang w:eastAsia="zh-TW"/>
              </w:rPr>
              <w:t>No complexity reduction</w:t>
            </w:r>
          </w:p>
        </w:tc>
        <w:tc>
          <w:tcPr>
            <w:tcW w:w="1630" w:type="dxa"/>
            <w:vMerge w:val="restart"/>
            <w:tcBorders>
              <w:top w:val="nil"/>
              <w:left w:val="nil"/>
              <w:right w:val="single" w:sz="4" w:space="0" w:color="auto"/>
            </w:tcBorders>
          </w:tcPr>
          <w:p w14:paraId="62F5CFA5" w14:textId="77777777" w:rsidR="004A08CE" w:rsidRPr="00B11541" w:rsidRDefault="004A08CE" w:rsidP="00541B5D">
            <w:pPr>
              <w:overflowPunct/>
              <w:autoSpaceDE/>
              <w:autoSpaceDN/>
              <w:adjustRightInd/>
              <w:spacing w:after="0"/>
              <w:jc w:val="right"/>
              <w:textAlignment w:val="auto"/>
              <w:outlineLvl w:val="1"/>
              <w:rPr>
                <w:sz w:val="18"/>
                <w:szCs w:val="18"/>
                <w:lang w:eastAsia="zh-TW"/>
              </w:rPr>
            </w:pPr>
          </w:p>
          <w:p w14:paraId="0B2BE069" w14:textId="77777777" w:rsidR="004A08CE" w:rsidRPr="00B11541" w:rsidRDefault="004A08CE" w:rsidP="00541B5D">
            <w:pPr>
              <w:overflowPunct/>
              <w:autoSpaceDE/>
              <w:autoSpaceDN/>
              <w:adjustRightInd/>
              <w:spacing w:after="0"/>
              <w:jc w:val="right"/>
              <w:textAlignment w:val="auto"/>
              <w:outlineLvl w:val="1"/>
              <w:rPr>
                <w:sz w:val="18"/>
                <w:szCs w:val="18"/>
                <w:lang w:eastAsia="zh-TW"/>
              </w:rPr>
            </w:pPr>
            <w:r w:rsidRPr="00B11541">
              <w:rPr>
                <w:sz w:val="18"/>
                <w:szCs w:val="18"/>
                <w:lang w:eastAsia="zh-TW"/>
              </w:rPr>
              <w:t>No complexity reduction</w:t>
            </w:r>
          </w:p>
        </w:tc>
      </w:tr>
      <w:tr w:rsidR="004A08CE" w:rsidRPr="005730AF" w14:paraId="0068D800"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63EBE82"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Filters</w:t>
            </w:r>
          </w:p>
        </w:tc>
        <w:tc>
          <w:tcPr>
            <w:tcW w:w="1062" w:type="dxa"/>
            <w:tcBorders>
              <w:top w:val="nil"/>
              <w:left w:val="nil"/>
              <w:bottom w:val="single" w:sz="4" w:space="0" w:color="auto"/>
              <w:right w:val="single" w:sz="4" w:space="0" w:color="auto"/>
            </w:tcBorders>
            <w:shd w:val="clear" w:color="000000" w:fill="D9D9D9"/>
            <w:vAlign w:val="center"/>
            <w:hideMark/>
          </w:tcPr>
          <w:p w14:paraId="601F82DA"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15%</w:t>
            </w:r>
          </w:p>
        </w:tc>
        <w:tc>
          <w:tcPr>
            <w:tcW w:w="1629" w:type="dxa"/>
            <w:tcBorders>
              <w:top w:val="nil"/>
              <w:left w:val="nil"/>
              <w:bottom w:val="single" w:sz="4" w:space="0" w:color="auto"/>
              <w:right w:val="single" w:sz="4" w:space="0" w:color="auto"/>
            </w:tcBorders>
            <w:shd w:val="clear" w:color="auto" w:fill="auto"/>
            <w:vAlign w:val="center"/>
            <w:hideMark/>
          </w:tcPr>
          <w:p w14:paraId="33EBC854"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3.75%</w:t>
            </w:r>
          </w:p>
        </w:tc>
        <w:tc>
          <w:tcPr>
            <w:tcW w:w="1629" w:type="dxa"/>
            <w:vMerge/>
            <w:tcBorders>
              <w:left w:val="nil"/>
              <w:right w:val="single" w:sz="4" w:space="0" w:color="auto"/>
            </w:tcBorders>
          </w:tcPr>
          <w:p w14:paraId="7770FDE7" w14:textId="77777777" w:rsidR="004A08CE" w:rsidRPr="005730AF" w:rsidRDefault="004A08CE"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44C97A62" w14:textId="77777777" w:rsidR="004A08CE" w:rsidRPr="005730AF" w:rsidRDefault="004A08CE" w:rsidP="00541B5D">
            <w:pPr>
              <w:overflowPunct/>
              <w:autoSpaceDE/>
              <w:autoSpaceDN/>
              <w:adjustRightInd/>
              <w:spacing w:after="0"/>
              <w:jc w:val="right"/>
              <w:textAlignment w:val="auto"/>
              <w:outlineLvl w:val="1"/>
              <w:rPr>
                <w:sz w:val="18"/>
                <w:szCs w:val="18"/>
                <w:lang w:eastAsia="zh-TW"/>
              </w:rPr>
            </w:pPr>
          </w:p>
        </w:tc>
      </w:tr>
      <w:tr w:rsidR="004A08CE" w:rsidRPr="005730AF" w14:paraId="5192E61B"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13315AC"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Transceiver (including LNAs, mixer, and local oscillator)</w:t>
            </w:r>
          </w:p>
        </w:tc>
        <w:tc>
          <w:tcPr>
            <w:tcW w:w="1062" w:type="dxa"/>
            <w:tcBorders>
              <w:top w:val="nil"/>
              <w:left w:val="nil"/>
              <w:bottom w:val="single" w:sz="4" w:space="0" w:color="auto"/>
              <w:right w:val="single" w:sz="4" w:space="0" w:color="auto"/>
            </w:tcBorders>
            <w:shd w:val="clear" w:color="000000" w:fill="D9D9D9"/>
            <w:vAlign w:val="center"/>
            <w:hideMark/>
          </w:tcPr>
          <w:p w14:paraId="2FD33EA1"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55%</w:t>
            </w:r>
          </w:p>
        </w:tc>
        <w:tc>
          <w:tcPr>
            <w:tcW w:w="1629" w:type="dxa"/>
            <w:tcBorders>
              <w:top w:val="nil"/>
              <w:left w:val="nil"/>
              <w:bottom w:val="single" w:sz="4" w:space="0" w:color="auto"/>
              <w:right w:val="single" w:sz="4" w:space="0" w:color="auto"/>
            </w:tcBorders>
            <w:shd w:val="clear" w:color="auto" w:fill="auto"/>
            <w:vAlign w:val="center"/>
            <w:hideMark/>
          </w:tcPr>
          <w:p w14:paraId="561671DD" w14:textId="77777777" w:rsidR="004A08CE" w:rsidRPr="0088299C" w:rsidRDefault="004A08CE"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27.50%</w:t>
            </w:r>
          </w:p>
        </w:tc>
        <w:tc>
          <w:tcPr>
            <w:tcW w:w="1629" w:type="dxa"/>
            <w:vMerge/>
            <w:tcBorders>
              <w:left w:val="nil"/>
              <w:right w:val="single" w:sz="4" w:space="0" w:color="auto"/>
            </w:tcBorders>
          </w:tcPr>
          <w:p w14:paraId="361B2126" w14:textId="77777777" w:rsidR="004A08CE" w:rsidRPr="005730AF" w:rsidRDefault="004A08CE"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49D37DEE" w14:textId="77777777" w:rsidR="004A08CE" w:rsidRPr="005730AF" w:rsidRDefault="004A08CE" w:rsidP="00541B5D">
            <w:pPr>
              <w:overflowPunct/>
              <w:autoSpaceDE/>
              <w:autoSpaceDN/>
              <w:adjustRightInd/>
              <w:spacing w:after="0"/>
              <w:jc w:val="right"/>
              <w:textAlignment w:val="auto"/>
              <w:outlineLvl w:val="1"/>
              <w:rPr>
                <w:sz w:val="18"/>
                <w:szCs w:val="18"/>
                <w:lang w:eastAsia="zh-TW"/>
              </w:rPr>
            </w:pPr>
          </w:p>
        </w:tc>
      </w:tr>
      <w:tr w:rsidR="004A08CE" w:rsidRPr="005730AF" w14:paraId="0133B5F1"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B928110"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Duplexer / Switch</w:t>
            </w:r>
          </w:p>
        </w:tc>
        <w:tc>
          <w:tcPr>
            <w:tcW w:w="1062" w:type="dxa"/>
            <w:tcBorders>
              <w:top w:val="nil"/>
              <w:left w:val="nil"/>
              <w:bottom w:val="single" w:sz="4" w:space="0" w:color="auto"/>
              <w:right w:val="single" w:sz="4" w:space="0" w:color="auto"/>
            </w:tcBorders>
            <w:shd w:val="clear" w:color="000000" w:fill="D9D9D9"/>
            <w:vAlign w:val="center"/>
            <w:hideMark/>
          </w:tcPr>
          <w:p w14:paraId="0E6E01D5"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2D48F2A4" w14:textId="77777777" w:rsidR="004A08CE" w:rsidRPr="0088299C" w:rsidRDefault="004A08CE"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5.00%</w:t>
            </w:r>
          </w:p>
        </w:tc>
        <w:tc>
          <w:tcPr>
            <w:tcW w:w="1629" w:type="dxa"/>
            <w:vMerge/>
            <w:tcBorders>
              <w:left w:val="nil"/>
              <w:bottom w:val="single" w:sz="4" w:space="0" w:color="auto"/>
              <w:right w:val="single" w:sz="4" w:space="0" w:color="auto"/>
            </w:tcBorders>
          </w:tcPr>
          <w:p w14:paraId="62914223" w14:textId="77777777" w:rsidR="004A08CE" w:rsidRPr="005730AF" w:rsidRDefault="004A08CE"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bottom w:val="single" w:sz="4" w:space="0" w:color="auto"/>
              <w:right w:val="single" w:sz="4" w:space="0" w:color="auto"/>
            </w:tcBorders>
          </w:tcPr>
          <w:p w14:paraId="79A31A45" w14:textId="77777777" w:rsidR="004A08CE" w:rsidRPr="005730AF" w:rsidRDefault="004A08CE" w:rsidP="00541B5D">
            <w:pPr>
              <w:overflowPunct/>
              <w:autoSpaceDE/>
              <w:autoSpaceDN/>
              <w:adjustRightInd/>
              <w:spacing w:after="0"/>
              <w:jc w:val="right"/>
              <w:textAlignment w:val="auto"/>
              <w:outlineLvl w:val="1"/>
              <w:rPr>
                <w:sz w:val="18"/>
                <w:szCs w:val="18"/>
                <w:lang w:eastAsia="zh-TW"/>
              </w:rPr>
            </w:pPr>
          </w:p>
        </w:tc>
      </w:tr>
      <w:tr w:rsidR="004A08CE" w:rsidRPr="005730AF" w14:paraId="205B4A11"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7D78F2E" w14:textId="77777777" w:rsidR="004A08CE" w:rsidRPr="0088299C" w:rsidRDefault="004A08CE" w:rsidP="00541B5D">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RF: Total</w:t>
            </w:r>
          </w:p>
        </w:tc>
        <w:tc>
          <w:tcPr>
            <w:tcW w:w="1062" w:type="dxa"/>
            <w:tcBorders>
              <w:top w:val="nil"/>
              <w:left w:val="nil"/>
              <w:bottom w:val="single" w:sz="4" w:space="0" w:color="auto"/>
              <w:right w:val="single" w:sz="4" w:space="0" w:color="auto"/>
            </w:tcBorders>
            <w:shd w:val="clear" w:color="000000" w:fill="D9D9D9"/>
            <w:vAlign w:val="center"/>
            <w:hideMark/>
          </w:tcPr>
          <w:p w14:paraId="639CAD21" w14:textId="77777777" w:rsidR="004A08CE" w:rsidRPr="0088299C" w:rsidRDefault="004A08CE" w:rsidP="00541B5D">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0CAAB2FE" w14:textId="77777777" w:rsidR="004A08CE" w:rsidRPr="0088299C" w:rsidRDefault="004A08CE" w:rsidP="00541B5D">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61.3%</w:t>
            </w:r>
          </w:p>
        </w:tc>
        <w:tc>
          <w:tcPr>
            <w:tcW w:w="1629" w:type="dxa"/>
            <w:tcBorders>
              <w:top w:val="nil"/>
              <w:left w:val="nil"/>
              <w:bottom w:val="single" w:sz="4" w:space="0" w:color="auto"/>
              <w:right w:val="single" w:sz="4" w:space="0" w:color="auto"/>
            </w:tcBorders>
            <w:shd w:val="clear" w:color="000000" w:fill="D9D9D9"/>
          </w:tcPr>
          <w:p w14:paraId="0BA17240" w14:textId="77777777" w:rsidR="004A08CE" w:rsidRPr="005730AF" w:rsidRDefault="004A08CE" w:rsidP="00541B5D">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4BA8A8A9" w14:textId="77777777" w:rsidR="004A08CE" w:rsidRPr="005730AF" w:rsidRDefault="004A08CE" w:rsidP="00541B5D">
            <w:pPr>
              <w:overflowPunct/>
              <w:autoSpaceDE/>
              <w:autoSpaceDN/>
              <w:adjustRightInd/>
              <w:spacing w:after="0"/>
              <w:jc w:val="right"/>
              <w:textAlignment w:val="auto"/>
              <w:outlineLvl w:val="0"/>
              <w:rPr>
                <w:b/>
                <w:bCs/>
                <w:sz w:val="18"/>
                <w:szCs w:val="18"/>
                <w:lang w:eastAsia="zh-TW"/>
              </w:rPr>
            </w:pPr>
          </w:p>
        </w:tc>
      </w:tr>
      <w:tr w:rsidR="004A08CE" w:rsidRPr="005730AF" w14:paraId="10B385EB"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9352C84"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ADC / DAC</w:t>
            </w:r>
          </w:p>
        </w:tc>
        <w:tc>
          <w:tcPr>
            <w:tcW w:w="1062" w:type="dxa"/>
            <w:tcBorders>
              <w:top w:val="nil"/>
              <w:left w:val="nil"/>
              <w:bottom w:val="single" w:sz="4" w:space="0" w:color="auto"/>
              <w:right w:val="single" w:sz="4" w:space="0" w:color="auto"/>
            </w:tcBorders>
            <w:shd w:val="clear" w:color="000000" w:fill="D9D9D9"/>
            <w:vAlign w:val="center"/>
            <w:hideMark/>
          </w:tcPr>
          <w:p w14:paraId="37F9A297"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7EDF3E23"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1.8%</w:t>
            </w:r>
          </w:p>
        </w:tc>
        <w:tc>
          <w:tcPr>
            <w:tcW w:w="1629" w:type="dxa"/>
            <w:tcBorders>
              <w:top w:val="nil"/>
              <w:left w:val="nil"/>
              <w:bottom w:val="single" w:sz="4" w:space="0" w:color="auto"/>
              <w:right w:val="single" w:sz="4" w:space="0" w:color="auto"/>
            </w:tcBorders>
          </w:tcPr>
          <w:p w14:paraId="555FC943" w14:textId="77777777" w:rsidR="004A08CE" w:rsidRPr="005730AF" w:rsidRDefault="004A08CE" w:rsidP="00541B5D">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6B8F59E" w14:textId="77777777" w:rsidR="004A08CE" w:rsidRPr="005730AF" w:rsidRDefault="004A08CE" w:rsidP="00541B5D">
            <w:pPr>
              <w:pStyle w:val="ListParagraph"/>
              <w:ind w:left="720" w:right="80" w:firstLineChars="0" w:firstLine="0"/>
              <w:jc w:val="right"/>
              <w:outlineLvl w:val="1"/>
              <w:rPr>
                <w:sz w:val="18"/>
                <w:szCs w:val="18"/>
                <w:lang w:eastAsia="zh-TW"/>
              </w:rPr>
            </w:pPr>
          </w:p>
        </w:tc>
      </w:tr>
      <w:tr w:rsidR="004A08CE" w:rsidRPr="005730AF" w14:paraId="16810B4F"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22541D7"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FFT/IFFT</w:t>
            </w:r>
          </w:p>
        </w:tc>
        <w:tc>
          <w:tcPr>
            <w:tcW w:w="1062" w:type="dxa"/>
            <w:tcBorders>
              <w:top w:val="nil"/>
              <w:left w:val="nil"/>
              <w:bottom w:val="single" w:sz="4" w:space="0" w:color="auto"/>
              <w:right w:val="single" w:sz="4" w:space="0" w:color="auto"/>
            </w:tcBorders>
            <w:shd w:val="clear" w:color="000000" w:fill="D9D9D9"/>
            <w:vAlign w:val="center"/>
            <w:hideMark/>
          </w:tcPr>
          <w:p w14:paraId="7A5BBB28"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2C27D682"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0.8%</w:t>
            </w:r>
          </w:p>
        </w:tc>
        <w:tc>
          <w:tcPr>
            <w:tcW w:w="1629" w:type="dxa"/>
            <w:tcBorders>
              <w:top w:val="nil"/>
              <w:left w:val="nil"/>
              <w:bottom w:val="single" w:sz="4" w:space="0" w:color="auto"/>
              <w:right w:val="single" w:sz="4" w:space="0" w:color="auto"/>
            </w:tcBorders>
          </w:tcPr>
          <w:p w14:paraId="0F5CFF23" w14:textId="77777777" w:rsidR="004A08CE" w:rsidRPr="005730AF" w:rsidRDefault="004A08CE" w:rsidP="00541B5D">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DB4A73F" w14:textId="77777777" w:rsidR="004A08CE" w:rsidRPr="005730AF" w:rsidRDefault="004A08CE" w:rsidP="00541B5D">
            <w:pPr>
              <w:pStyle w:val="ListParagraph"/>
              <w:ind w:left="720" w:right="80" w:firstLineChars="0" w:firstLine="0"/>
              <w:jc w:val="right"/>
              <w:outlineLvl w:val="1"/>
              <w:rPr>
                <w:sz w:val="18"/>
                <w:szCs w:val="18"/>
                <w:lang w:eastAsia="zh-TW"/>
              </w:rPr>
            </w:pPr>
          </w:p>
        </w:tc>
      </w:tr>
      <w:tr w:rsidR="004A08CE" w:rsidRPr="005730AF" w14:paraId="4E10F6F2"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F9B8D12"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Post-FFT data buffering</w:t>
            </w:r>
          </w:p>
        </w:tc>
        <w:tc>
          <w:tcPr>
            <w:tcW w:w="1062" w:type="dxa"/>
            <w:tcBorders>
              <w:top w:val="nil"/>
              <w:left w:val="nil"/>
              <w:bottom w:val="single" w:sz="4" w:space="0" w:color="auto"/>
              <w:right w:val="single" w:sz="4" w:space="0" w:color="auto"/>
            </w:tcBorders>
            <w:shd w:val="clear" w:color="000000" w:fill="D9D9D9"/>
            <w:vAlign w:val="center"/>
            <w:hideMark/>
          </w:tcPr>
          <w:p w14:paraId="3D7FCE4C"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10%</w:t>
            </w:r>
          </w:p>
        </w:tc>
        <w:tc>
          <w:tcPr>
            <w:tcW w:w="1629" w:type="dxa"/>
            <w:tcBorders>
              <w:top w:val="nil"/>
              <w:left w:val="nil"/>
              <w:bottom w:val="single" w:sz="4" w:space="0" w:color="auto"/>
              <w:right w:val="single" w:sz="4" w:space="0" w:color="auto"/>
            </w:tcBorders>
            <w:shd w:val="clear" w:color="auto" w:fill="auto"/>
            <w:vAlign w:val="center"/>
            <w:hideMark/>
          </w:tcPr>
          <w:p w14:paraId="6B19FCAB"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2.0%</w:t>
            </w:r>
          </w:p>
        </w:tc>
        <w:tc>
          <w:tcPr>
            <w:tcW w:w="1629" w:type="dxa"/>
            <w:tcBorders>
              <w:top w:val="nil"/>
              <w:left w:val="nil"/>
              <w:bottom w:val="single" w:sz="4" w:space="0" w:color="auto"/>
              <w:right w:val="single" w:sz="4" w:space="0" w:color="auto"/>
            </w:tcBorders>
          </w:tcPr>
          <w:p w14:paraId="5EFF1BC3" w14:textId="77777777" w:rsidR="004A08CE" w:rsidRPr="005730AF" w:rsidRDefault="004A08CE" w:rsidP="00541B5D">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7BD8FA8D" w14:textId="77777777" w:rsidR="004A08CE" w:rsidRPr="005730AF" w:rsidRDefault="004A08CE" w:rsidP="00541B5D">
            <w:pPr>
              <w:pStyle w:val="ListParagraph"/>
              <w:ind w:left="720" w:right="270" w:firstLineChars="0" w:firstLine="0"/>
              <w:jc w:val="right"/>
              <w:outlineLvl w:val="1"/>
              <w:rPr>
                <w:sz w:val="18"/>
                <w:szCs w:val="18"/>
                <w:lang w:eastAsia="zh-TW"/>
              </w:rPr>
            </w:pPr>
          </w:p>
        </w:tc>
      </w:tr>
      <w:tr w:rsidR="004A08CE" w:rsidRPr="005730AF" w14:paraId="1518CB5F"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BDE8856"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Receiver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2321570F"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29%</w:t>
            </w:r>
          </w:p>
        </w:tc>
        <w:tc>
          <w:tcPr>
            <w:tcW w:w="1629" w:type="dxa"/>
            <w:tcBorders>
              <w:top w:val="nil"/>
              <w:left w:val="nil"/>
              <w:bottom w:val="single" w:sz="4" w:space="0" w:color="auto"/>
              <w:right w:val="single" w:sz="4" w:space="0" w:color="auto"/>
            </w:tcBorders>
            <w:shd w:val="clear" w:color="auto" w:fill="auto"/>
            <w:vAlign w:val="center"/>
            <w:hideMark/>
          </w:tcPr>
          <w:p w14:paraId="5115B231"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8.7%</w:t>
            </w:r>
          </w:p>
        </w:tc>
        <w:tc>
          <w:tcPr>
            <w:tcW w:w="1629" w:type="dxa"/>
            <w:tcBorders>
              <w:top w:val="nil"/>
              <w:left w:val="nil"/>
              <w:bottom w:val="single" w:sz="4" w:space="0" w:color="auto"/>
              <w:right w:val="single" w:sz="4" w:space="0" w:color="auto"/>
            </w:tcBorders>
          </w:tcPr>
          <w:p w14:paraId="4861D02D" w14:textId="77777777" w:rsidR="004A08CE" w:rsidRPr="005730AF" w:rsidRDefault="004A08CE" w:rsidP="00541B5D">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6B7C2809" w14:textId="77777777" w:rsidR="004A08CE" w:rsidRPr="005730AF" w:rsidRDefault="004A08CE" w:rsidP="00541B5D">
            <w:pPr>
              <w:pStyle w:val="ListParagraph"/>
              <w:numPr>
                <w:ilvl w:val="0"/>
                <w:numId w:val="32"/>
              </w:numPr>
              <w:ind w:firstLineChars="0"/>
              <w:jc w:val="right"/>
              <w:outlineLvl w:val="1"/>
              <w:rPr>
                <w:sz w:val="18"/>
                <w:szCs w:val="18"/>
                <w:lang w:eastAsia="zh-TW"/>
              </w:rPr>
            </w:pPr>
          </w:p>
        </w:tc>
      </w:tr>
      <w:tr w:rsidR="004A08CE" w:rsidRPr="005730AF" w14:paraId="33FF8FFB"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33EB6C7"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LDPC decoding</w:t>
            </w:r>
          </w:p>
        </w:tc>
        <w:tc>
          <w:tcPr>
            <w:tcW w:w="1062" w:type="dxa"/>
            <w:tcBorders>
              <w:top w:val="nil"/>
              <w:left w:val="nil"/>
              <w:bottom w:val="single" w:sz="4" w:space="0" w:color="auto"/>
              <w:right w:val="single" w:sz="4" w:space="0" w:color="auto"/>
            </w:tcBorders>
            <w:shd w:val="clear" w:color="000000" w:fill="D9D9D9"/>
            <w:vAlign w:val="center"/>
            <w:hideMark/>
          </w:tcPr>
          <w:p w14:paraId="47F6E422"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659ABF4C"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1.6%</w:t>
            </w:r>
          </w:p>
        </w:tc>
        <w:tc>
          <w:tcPr>
            <w:tcW w:w="1629" w:type="dxa"/>
            <w:tcBorders>
              <w:top w:val="nil"/>
              <w:left w:val="nil"/>
              <w:bottom w:val="single" w:sz="4" w:space="0" w:color="auto"/>
              <w:right w:val="single" w:sz="4" w:space="0" w:color="auto"/>
            </w:tcBorders>
          </w:tcPr>
          <w:p w14:paraId="7CA9A35E" w14:textId="77777777" w:rsidR="004A08CE" w:rsidRPr="005730AF" w:rsidRDefault="004A08CE"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12ED4869" w14:textId="77777777" w:rsidR="004A08CE" w:rsidRPr="005730AF" w:rsidRDefault="004A08CE" w:rsidP="00541B5D">
            <w:pPr>
              <w:pStyle w:val="ListParagraph"/>
              <w:numPr>
                <w:ilvl w:val="0"/>
                <w:numId w:val="32"/>
              </w:numPr>
              <w:ind w:firstLineChars="0"/>
              <w:jc w:val="right"/>
              <w:outlineLvl w:val="1"/>
              <w:rPr>
                <w:sz w:val="18"/>
                <w:szCs w:val="18"/>
                <w:lang w:eastAsia="zh-TW"/>
              </w:rPr>
            </w:pPr>
          </w:p>
        </w:tc>
      </w:tr>
      <w:tr w:rsidR="004A08CE" w:rsidRPr="005730AF" w14:paraId="5D9CC74B"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E434D9F"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HARQ buffer</w:t>
            </w:r>
          </w:p>
        </w:tc>
        <w:tc>
          <w:tcPr>
            <w:tcW w:w="1062" w:type="dxa"/>
            <w:tcBorders>
              <w:top w:val="nil"/>
              <w:left w:val="nil"/>
              <w:bottom w:val="single" w:sz="4" w:space="0" w:color="auto"/>
              <w:right w:val="single" w:sz="4" w:space="0" w:color="auto"/>
            </w:tcBorders>
            <w:shd w:val="clear" w:color="000000" w:fill="D9D9D9"/>
            <w:vAlign w:val="center"/>
            <w:hideMark/>
          </w:tcPr>
          <w:p w14:paraId="2705CADE"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12%</w:t>
            </w:r>
          </w:p>
        </w:tc>
        <w:tc>
          <w:tcPr>
            <w:tcW w:w="1629" w:type="dxa"/>
            <w:tcBorders>
              <w:top w:val="nil"/>
              <w:left w:val="nil"/>
              <w:bottom w:val="single" w:sz="4" w:space="0" w:color="auto"/>
              <w:right w:val="single" w:sz="4" w:space="0" w:color="auto"/>
            </w:tcBorders>
            <w:shd w:val="clear" w:color="auto" w:fill="auto"/>
            <w:vAlign w:val="center"/>
            <w:hideMark/>
          </w:tcPr>
          <w:p w14:paraId="2444751A" w14:textId="77777777" w:rsidR="004A08CE" w:rsidRPr="0088299C" w:rsidRDefault="004A08CE"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2.2%</w:t>
            </w:r>
          </w:p>
        </w:tc>
        <w:tc>
          <w:tcPr>
            <w:tcW w:w="1629" w:type="dxa"/>
            <w:tcBorders>
              <w:top w:val="nil"/>
              <w:left w:val="nil"/>
              <w:bottom w:val="single" w:sz="4" w:space="0" w:color="auto"/>
              <w:right w:val="single" w:sz="4" w:space="0" w:color="auto"/>
            </w:tcBorders>
          </w:tcPr>
          <w:p w14:paraId="714D20BD" w14:textId="77777777" w:rsidR="004A08CE" w:rsidRPr="005730AF" w:rsidRDefault="004A08CE"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36EDD8A3" w14:textId="77777777" w:rsidR="004A08CE" w:rsidRPr="005730AF" w:rsidRDefault="004A08CE" w:rsidP="00541B5D">
            <w:pPr>
              <w:pStyle w:val="ListParagraph"/>
              <w:numPr>
                <w:ilvl w:val="0"/>
                <w:numId w:val="32"/>
              </w:numPr>
              <w:ind w:firstLineChars="0"/>
              <w:jc w:val="right"/>
              <w:outlineLvl w:val="1"/>
              <w:rPr>
                <w:sz w:val="18"/>
                <w:szCs w:val="18"/>
                <w:lang w:eastAsia="zh-TW"/>
              </w:rPr>
            </w:pPr>
          </w:p>
        </w:tc>
      </w:tr>
      <w:tr w:rsidR="004A08CE" w:rsidRPr="005730AF" w14:paraId="788DA19A"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2967F88"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DL control processing &amp; decoder</w:t>
            </w:r>
          </w:p>
        </w:tc>
        <w:tc>
          <w:tcPr>
            <w:tcW w:w="1062" w:type="dxa"/>
            <w:tcBorders>
              <w:top w:val="nil"/>
              <w:left w:val="nil"/>
              <w:bottom w:val="single" w:sz="4" w:space="0" w:color="auto"/>
              <w:right w:val="single" w:sz="4" w:space="0" w:color="auto"/>
            </w:tcBorders>
            <w:shd w:val="clear" w:color="000000" w:fill="D9D9D9"/>
            <w:vAlign w:val="center"/>
            <w:hideMark/>
          </w:tcPr>
          <w:p w14:paraId="42A764D7"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2AD45D2E" w14:textId="77777777" w:rsidR="004A08CE" w:rsidRPr="0088299C" w:rsidRDefault="004A08CE"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300775B8" w14:textId="77777777" w:rsidR="004A08CE" w:rsidRPr="005730AF" w:rsidRDefault="004A08CE" w:rsidP="00541B5D">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293BDCAD" w14:textId="77777777" w:rsidR="004A08CE" w:rsidRPr="005730AF" w:rsidRDefault="004A08CE" w:rsidP="00541B5D">
            <w:pPr>
              <w:overflowPunct/>
              <w:autoSpaceDE/>
              <w:autoSpaceDN/>
              <w:adjustRightInd/>
              <w:spacing w:after="0"/>
              <w:jc w:val="right"/>
              <w:textAlignment w:val="auto"/>
              <w:outlineLvl w:val="1"/>
              <w:rPr>
                <w:color w:val="FF0000"/>
                <w:sz w:val="18"/>
                <w:szCs w:val="18"/>
                <w:lang w:eastAsia="zh-TW"/>
              </w:rPr>
            </w:pPr>
          </w:p>
        </w:tc>
      </w:tr>
      <w:tr w:rsidR="004A08CE" w:rsidRPr="005730AF" w14:paraId="1A6116E7"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C7D7918"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Synchronization / cell search block</w:t>
            </w:r>
          </w:p>
        </w:tc>
        <w:tc>
          <w:tcPr>
            <w:tcW w:w="1062" w:type="dxa"/>
            <w:tcBorders>
              <w:top w:val="nil"/>
              <w:left w:val="nil"/>
              <w:bottom w:val="single" w:sz="4" w:space="0" w:color="auto"/>
              <w:right w:val="single" w:sz="4" w:space="0" w:color="auto"/>
            </w:tcBorders>
            <w:shd w:val="clear" w:color="000000" w:fill="D9D9D9"/>
            <w:vAlign w:val="center"/>
            <w:hideMark/>
          </w:tcPr>
          <w:p w14:paraId="249B7A24"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7BA98A9F" w14:textId="77777777" w:rsidR="004A08CE" w:rsidRPr="0088299C" w:rsidRDefault="004A08CE"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3237E3E8" w14:textId="77777777" w:rsidR="004A08CE" w:rsidRPr="005730AF" w:rsidRDefault="004A08CE" w:rsidP="00541B5D">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252F15B9" w14:textId="77777777" w:rsidR="004A08CE" w:rsidRPr="005730AF" w:rsidRDefault="004A08CE" w:rsidP="00541B5D">
            <w:pPr>
              <w:overflowPunct/>
              <w:autoSpaceDE/>
              <w:autoSpaceDN/>
              <w:adjustRightInd/>
              <w:spacing w:after="0"/>
              <w:jc w:val="right"/>
              <w:textAlignment w:val="auto"/>
              <w:outlineLvl w:val="1"/>
              <w:rPr>
                <w:color w:val="FF0000"/>
                <w:sz w:val="18"/>
                <w:szCs w:val="18"/>
                <w:lang w:eastAsia="zh-TW"/>
              </w:rPr>
            </w:pPr>
          </w:p>
        </w:tc>
      </w:tr>
      <w:tr w:rsidR="004A08CE" w:rsidRPr="005730AF" w14:paraId="4D4EE155"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19B85457"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UL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4F885ED4"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3DAAC0F5" w14:textId="77777777" w:rsidR="004A08CE" w:rsidRPr="0088299C" w:rsidRDefault="004A08CE"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5AB95DF4" w14:textId="77777777" w:rsidR="004A08CE" w:rsidRPr="005730AF" w:rsidRDefault="004A08CE" w:rsidP="00541B5D">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14564983" w14:textId="77777777" w:rsidR="004A08CE" w:rsidRPr="005730AF" w:rsidRDefault="004A08CE" w:rsidP="00541B5D">
            <w:pPr>
              <w:pStyle w:val="ListParagraph"/>
              <w:numPr>
                <w:ilvl w:val="0"/>
                <w:numId w:val="32"/>
              </w:numPr>
              <w:ind w:firstLineChars="0"/>
              <w:jc w:val="right"/>
              <w:outlineLvl w:val="1"/>
              <w:rPr>
                <w:sz w:val="18"/>
                <w:szCs w:val="18"/>
                <w:lang w:eastAsia="zh-TW"/>
              </w:rPr>
            </w:pPr>
          </w:p>
        </w:tc>
      </w:tr>
      <w:tr w:rsidR="004A08CE" w:rsidRPr="005730AF" w14:paraId="4365F2E3"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627634D" w14:textId="77777777" w:rsidR="004A08CE" w:rsidRPr="0088299C" w:rsidRDefault="004A08CE"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MIMO specific processing blocks</w:t>
            </w:r>
          </w:p>
        </w:tc>
        <w:tc>
          <w:tcPr>
            <w:tcW w:w="1062" w:type="dxa"/>
            <w:tcBorders>
              <w:top w:val="nil"/>
              <w:left w:val="nil"/>
              <w:bottom w:val="single" w:sz="4" w:space="0" w:color="auto"/>
              <w:right w:val="single" w:sz="4" w:space="0" w:color="auto"/>
            </w:tcBorders>
            <w:shd w:val="clear" w:color="000000" w:fill="D9D9D9"/>
            <w:vAlign w:val="center"/>
            <w:hideMark/>
          </w:tcPr>
          <w:p w14:paraId="1019709E" w14:textId="77777777" w:rsidR="004A08CE" w:rsidRPr="0088299C" w:rsidRDefault="004A08CE"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3B02299A" w14:textId="77777777" w:rsidR="004A08CE" w:rsidRPr="0088299C" w:rsidRDefault="004A08CE"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5D02C85E" w14:textId="77777777" w:rsidR="004A08CE" w:rsidRPr="005730AF" w:rsidRDefault="004A08CE" w:rsidP="00541B5D">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4ECDACAB" w14:textId="77777777" w:rsidR="004A08CE" w:rsidRPr="005730AF" w:rsidRDefault="004A08CE" w:rsidP="00541B5D">
            <w:pPr>
              <w:overflowPunct/>
              <w:autoSpaceDE/>
              <w:autoSpaceDN/>
              <w:adjustRightInd/>
              <w:spacing w:after="0"/>
              <w:jc w:val="right"/>
              <w:textAlignment w:val="auto"/>
              <w:outlineLvl w:val="1"/>
              <w:rPr>
                <w:color w:val="FF0000"/>
                <w:sz w:val="18"/>
                <w:szCs w:val="18"/>
                <w:lang w:eastAsia="zh-TW"/>
              </w:rPr>
            </w:pPr>
          </w:p>
        </w:tc>
      </w:tr>
      <w:tr w:rsidR="004A08CE" w:rsidRPr="005730AF" w14:paraId="331B26F0"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923D558" w14:textId="77777777" w:rsidR="004A08CE" w:rsidRPr="0088299C" w:rsidRDefault="004A08CE" w:rsidP="00541B5D">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BB: Total</w:t>
            </w:r>
          </w:p>
        </w:tc>
        <w:tc>
          <w:tcPr>
            <w:tcW w:w="1062" w:type="dxa"/>
            <w:tcBorders>
              <w:top w:val="nil"/>
              <w:left w:val="nil"/>
              <w:bottom w:val="single" w:sz="4" w:space="0" w:color="auto"/>
              <w:right w:val="single" w:sz="4" w:space="0" w:color="auto"/>
            </w:tcBorders>
            <w:shd w:val="clear" w:color="000000" w:fill="D9D9D9"/>
            <w:vAlign w:val="center"/>
            <w:hideMark/>
          </w:tcPr>
          <w:p w14:paraId="2EBC5382" w14:textId="77777777" w:rsidR="004A08CE" w:rsidRPr="0088299C" w:rsidRDefault="004A08CE" w:rsidP="00541B5D">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09DC6118" w14:textId="77777777" w:rsidR="004A08CE" w:rsidRPr="0088299C" w:rsidRDefault="004A08CE" w:rsidP="00541B5D">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34.1%</w:t>
            </w:r>
          </w:p>
        </w:tc>
        <w:tc>
          <w:tcPr>
            <w:tcW w:w="1629" w:type="dxa"/>
            <w:tcBorders>
              <w:top w:val="nil"/>
              <w:left w:val="nil"/>
              <w:bottom w:val="single" w:sz="4" w:space="0" w:color="auto"/>
              <w:right w:val="single" w:sz="4" w:space="0" w:color="auto"/>
            </w:tcBorders>
            <w:shd w:val="clear" w:color="000000" w:fill="D9D9D9"/>
          </w:tcPr>
          <w:p w14:paraId="66859867" w14:textId="77777777" w:rsidR="004A08CE" w:rsidRPr="005730AF" w:rsidRDefault="004A08CE" w:rsidP="00541B5D">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2E349A96" w14:textId="77777777" w:rsidR="004A08CE" w:rsidRPr="005730AF" w:rsidRDefault="004A08CE" w:rsidP="00541B5D">
            <w:pPr>
              <w:overflowPunct/>
              <w:autoSpaceDE/>
              <w:autoSpaceDN/>
              <w:adjustRightInd/>
              <w:spacing w:after="0"/>
              <w:jc w:val="right"/>
              <w:textAlignment w:val="auto"/>
              <w:outlineLvl w:val="0"/>
              <w:rPr>
                <w:b/>
                <w:bCs/>
                <w:sz w:val="18"/>
                <w:szCs w:val="18"/>
                <w:lang w:eastAsia="zh-TW"/>
              </w:rPr>
            </w:pPr>
          </w:p>
        </w:tc>
      </w:tr>
      <w:tr w:rsidR="004A08CE" w:rsidRPr="005730AF" w14:paraId="25D475D5"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3B192BD" w14:textId="77777777" w:rsidR="004A08CE" w:rsidRPr="0088299C" w:rsidRDefault="004A08CE" w:rsidP="00541B5D">
            <w:pPr>
              <w:overflowPunct/>
              <w:autoSpaceDE/>
              <w:autoSpaceDN/>
              <w:adjustRightInd/>
              <w:spacing w:after="0"/>
              <w:textAlignment w:val="auto"/>
              <w:rPr>
                <w:b/>
                <w:bCs/>
                <w:color w:val="000000"/>
                <w:sz w:val="18"/>
                <w:szCs w:val="18"/>
                <w:lang w:eastAsia="zh-TW"/>
              </w:rPr>
            </w:pPr>
            <w:r w:rsidRPr="0088299C">
              <w:rPr>
                <w:b/>
                <w:bCs/>
                <w:color w:val="000000"/>
                <w:sz w:val="18"/>
                <w:szCs w:val="18"/>
                <w:lang w:eastAsia="zh-TW"/>
              </w:rPr>
              <w:t>RF+BB: Total (with RF:BB cost split 40:60)</w:t>
            </w:r>
          </w:p>
        </w:tc>
        <w:tc>
          <w:tcPr>
            <w:tcW w:w="1062" w:type="dxa"/>
            <w:tcBorders>
              <w:top w:val="nil"/>
              <w:left w:val="nil"/>
              <w:bottom w:val="single" w:sz="4" w:space="0" w:color="auto"/>
              <w:right w:val="single" w:sz="4" w:space="0" w:color="auto"/>
            </w:tcBorders>
            <w:shd w:val="clear" w:color="000000" w:fill="D9D9D9"/>
            <w:vAlign w:val="center"/>
            <w:hideMark/>
          </w:tcPr>
          <w:p w14:paraId="3E57366D" w14:textId="77777777" w:rsidR="004A08CE" w:rsidRPr="0088299C" w:rsidRDefault="004A08CE"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32CFBE4D" w14:textId="77777777" w:rsidR="004A08CE" w:rsidRPr="0088299C" w:rsidRDefault="004A08CE"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44.9%</w:t>
            </w:r>
          </w:p>
        </w:tc>
        <w:tc>
          <w:tcPr>
            <w:tcW w:w="1629" w:type="dxa"/>
            <w:tcBorders>
              <w:top w:val="nil"/>
              <w:left w:val="nil"/>
              <w:bottom w:val="single" w:sz="4" w:space="0" w:color="auto"/>
              <w:right w:val="single" w:sz="4" w:space="0" w:color="auto"/>
            </w:tcBorders>
            <w:shd w:val="clear" w:color="000000" w:fill="D9D9D9"/>
          </w:tcPr>
          <w:p w14:paraId="66C46D7B" w14:textId="77777777" w:rsidR="004A08CE" w:rsidRPr="005730AF" w:rsidRDefault="004A08CE" w:rsidP="00541B5D">
            <w:pPr>
              <w:overflowPunct/>
              <w:autoSpaceDE/>
              <w:autoSpaceDN/>
              <w:adjustRightInd/>
              <w:spacing w:after="0"/>
              <w:jc w:val="right"/>
              <w:textAlignment w:val="auto"/>
              <w:rPr>
                <w:b/>
                <w:bCs/>
                <w:color w:val="000000"/>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18A8FBE6" w14:textId="77777777" w:rsidR="004A08CE" w:rsidRPr="005730AF" w:rsidRDefault="004A08CE" w:rsidP="00541B5D">
            <w:pPr>
              <w:overflowPunct/>
              <w:autoSpaceDE/>
              <w:autoSpaceDN/>
              <w:adjustRightInd/>
              <w:spacing w:after="0"/>
              <w:jc w:val="right"/>
              <w:textAlignment w:val="auto"/>
              <w:rPr>
                <w:b/>
                <w:bCs/>
                <w:color w:val="000000"/>
                <w:sz w:val="18"/>
                <w:szCs w:val="18"/>
                <w:lang w:eastAsia="zh-TW"/>
              </w:rPr>
            </w:pPr>
          </w:p>
        </w:tc>
      </w:tr>
    </w:tbl>
    <w:p w14:paraId="62A608C4" w14:textId="77777777" w:rsidR="00FE3A53" w:rsidRDefault="00FE3A53" w:rsidP="00541B5D">
      <w:pPr>
        <w:spacing w:after="0"/>
        <w:rPr>
          <w:rFonts w:eastAsiaTheme="minorEastAsia"/>
          <w:b/>
          <w:bCs/>
          <w:lang w:eastAsia="zh-TW"/>
        </w:rPr>
      </w:pPr>
    </w:p>
    <w:p w14:paraId="4DFD6E20" w14:textId="4DF1164E" w:rsidR="00FE3A53" w:rsidRPr="00541B5D" w:rsidRDefault="004A08CE"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_Ref111244217 \h </w:instrText>
      </w:r>
      <w:r w:rsidRPr="00541B5D">
        <w:rPr>
          <w:rFonts w:eastAsiaTheme="minorEastAsia"/>
          <w:b/>
          <w:bCs/>
          <w:lang w:eastAsia="zh-TW"/>
        </w:rPr>
      </w:r>
      <w:r w:rsidR="00541B5D"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16</w:t>
      </w:r>
      <w:r w:rsidRPr="00541B5D">
        <w:rPr>
          <w:b/>
          <w:bCs/>
        </w:rPr>
        <w:t xml:space="preserve">: Only limited complexity reduction, up to 7%, can be achieved </w:t>
      </w:r>
      <w:proofErr w:type="spellStart"/>
      <w:r w:rsidRPr="00541B5D">
        <w:rPr>
          <w:b/>
          <w:bCs/>
        </w:rPr>
        <w:t>w.r.t.</w:t>
      </w:r>
      <w:proofErr w:type="spellEnd"/>
      <w:r w:rsidRPr="00541B5D">
        <w:rPr>
          <w:b/>
          <w:bCs/>
        </w:rPr>
        <w:t xml:space="preserve"> Rel-17 </w:t>
      </w:r>
      <w:proofErr w:type="spellStart"/>
      <w:r w:rsidRPr="00541B5D">
        <w:rPr>
          <w:b/>
          <w:bCs/>
        </w:rPr>
        <w:t>RedCap</w:t>
      </w:r>
      <w:proofErr w:type="spellEnd"/>
      <w:r w:rsidRPr="00541B5D">
        <w:rPr>
          <w:b/>
          <w:bCs/>
        </w:rPr>
        <w:t xml:space="preserve"> UE by peak-data-rate reduction options.</w:t>
      </w:r>
      <w:r w:rsidRPr="00541B5D">
        <w:rPr>
          <w:rFonts w:eastAsiaTheme="minorEastAsia"/>
          <w:b/>
          <w:bCs/>
          <w:lang w:eastAsia="zh-TW"/>
        </w:rPr>
        <w:fldChar w:fldCharType="end"/>
      </w:r>
    </w:p>
    <w:p w14:paraId="31719D09" w14:textId="2B9AA0DC" w:rsidR="004A08CE" w:rsidRDefault="004A08CE" w:rsidP="00541B5D">
      <w:pPr>
        <w:pStyle w:val="ListParagraph"/>
        <w:numPr>
          <w:ilvl w:val="0"/>
          <w:numId w:val="36"/>
        </w:numPr>
        <w:ind w:firstLineChars="0"/>
        <w:rPr>
          <w:b/>
          <w:sz w:val="20"/>
          <w:szCs w:val="20"/>
        </w:rPr>
      </w:pPr>
      <w:r>
        <w:rPr>
          <w:b/>
          <w:sz w:val="20"/>
          <w:szCs w:val="20"/>
        </w:rPr>
        <w:t>PR1/PR2 can even achieve &lt;4% complexity reduction</w:t>
      </w:r>
    </w:p>
    <w:p w14:paraId="6619E565" w14:textId="77777777" w:rsidR="004A08CE" w:rsidRPr="00B11541" w:rsidRDefault="004A08CE" w:rsidP="00541B5D">
      <w:pPr>
        <w:pStyle w:val="ListParagraph"/>
        <w:ind w:left="720" w:firstLineChars="0" w:firstLine="0"/>
        <w:rPr>
          <w:b/>
          <w:sz w:val="20"/>
          <w:szCs w:val="20"/>
        </w:rPr>
      </w:pPr>
    </w:p>
    <w:p w14:paraId="06E2FA6C" w14:textId="15B71483" w:rsidR="004A08CE" w:rsidRDefault="004A08CE" w:rsidP="00541B5D">
      <w:pPr>
        <w:pStyle w:val="Caption"/>
        <w:spacing w:before="0" w:after="0"/>
        <w:ind w:left="360"/>
        <w:jc w:val="center"/>
        <w:rPr>
          <w:lang w:val="en-GB"/>
        </w:rPr>
      </w:pPr>
      <w:r>
        <w:rPr>
          <w:lang w:val="en-GB"/>
        </w:rPr>
        <w:fldChar w:fldCharType="begin"/>
      </w:r>
      <w:r>
        <w:rPr>
          <w:lang w:val="en-GB"/>
        </w:rPr>
        <w:instrText xml:space="preserve"> REF _Ref111244256 \h </w:instrText>
      </w:r>
      <w:r>
        <w:rPr>
          <w:lang w:val="en-GB"/>
        </w:rPr>
      </w:r>
      <w:r>
        <w:rPr>
          <w:lang w:val="en-GB"/>
        </w:rPr>
        <w:fldChar w:fldCharType="separate"/>
      </w:r>
      <w:r>
        <w:t xml:space="preserve">Table </w:t>
      </w:r>
      <w:r>
        <w:rPr>
          <w:noProof/>
        </w:rPr>
        <w:t>6</w:t>
      </w:r>
      <w:r>
        <w:t xml:space="preserve">: Complexity reduction summary for peak-data-rate reduction options w.r.t Rel-17 </w:t>
      </w:r>
      <w:proofErr w:type="spellStart"/>
      <w:r>
        <w:t>RedCap</w:t>
      </w:r>
      <w:proofErr w:type="spellEnd"/>
      <w:r>
        <w:t xml:space="preserve"> UE</w:t>
      </w:r>
      <w:r>
        <w:rPr>
          <w:lang w:val="en-GB"/>
        </w:rPr>
        <w:fldChar w:fldCharType="end"/>
      </w:r>
    </w:p>
    <w:tbl>
      <w:tblPr>
        <w:tblStyle w:val="TableGrid"/>
        <w:tblW w:w="0" w:type="auto"/>
        <w:tblLook w:val="04A0" w:firstRow="1" w:lastRow="0" w:firstColumn="1" w:lastColumn="0" w:noHBand="0" w:noVBand="1"/>
      </w:tblPr>
      <w:tblGrid>
        <w:gridCol w:w="1493"/>
        <w:gridCol w:w="1357"/>
        <w:gridCol w:w="1356"/>
        <w:gridCol w:w="1356"/>
        <w:gridCol w:w="1357"/>
        <w:gridCol w:w="1356"/>
        <w:gridCol w:w="1356"/>
      </w:tblGrid>
      <w:tr w:rsidR="004A08CE" w:rsidRPr="00D9719B" w14:paraId="204807F4" w14:textId="77777777" w:rsidTr="00575481">
        <w:tc>
          <w:tcPr>
            <w:tcW w:w="1493" w:type="dxa"/>
            <w:shd w:val="clear" w:color="auto" w:fill="D0CECE" w:themeFill="background2" w:themeFillShade="E6"/>
          </w:tcPr>
          <w:p w14:paraId="4CADBEE6" w14:textId="77777777" w:rsidR="004A08CE" w:rsidRPr="008104A0" w:rsidRDefault="004A08CE" w:rsidP="00541B5D">
            <w:pPr>
              <w:spacing w:after="0"/>
              <w:rPr>
                <w:rFonts w:ascii="Times New Roman" w:hAnsi="Times New Roman"/>
                <w:b/>
                <w:bCs/>
                <w:lang w:val="en-GB"/>
              </w:rPr>
            </w:pPr>
            <w:r>
              <w:rPr>
                <w:rFonts w:ascii="Times New Roman" w:hAnsi="Times New Roman"/>
                <w:b/>
                <w:bCs/>
                <w:lang w:val="en-GB"/>
              </w:rPr>
              <w:t>O</w:t>
            </w:r>
            <w:r w:rsidRPr="008104A0">
              <w:rPr>
                <w:rFonts w:ascii="Times New Roman" w:hAnsi="Times New Roman"/>
                <w:b/>
                <w:bCs/>
                <w:lang w:val="en-GB"/>
              </w:rPr>
              <w:t>ption</w:t>
            </w:r>
          </w:p>
        </w:tc>
        <w:tc>
          <w:tcPr>
            <w:tcW w:w="1357" w:type="dxa"/>
            <w:shd w:val="clear" w:color="auto" w:fill="D0CECE" w:themeFill="background2" w:themeFillShade="E6"/>
          </w:tcPr>
          <w:p w14:paraId="40816A33" w14:textId="77777777" w:rsidR="004A08CE" w:rsidRPr="008104A0" w:rsidRDefault="004A08CE" w:rsidP="00541B5D">
            <w:pPr>
              <w:spacing w:after="0"/>
              <w:rPr>
                <w:rFonts w:ascii="Times New Roman" w:hAnsi="Times New Roman"/>
                <w:b/>
                <w:bCs/>
                <w:lang w:val="en-GB"/>
              </w:rPr>
            </w:pPr>
            <w:r w:rsidRPr="008104A0">
              <w:rPr>
                <w:rFonts w:ascii="Times New Roman" w:hAnsi="Times New Roman"/>
                <w:b/>
                <w:bCs/>
                <w:lang w:val="en-GB"/>
              </w:rPr>
              <w:t>TDD with 1Rx</w:t>
            </w:r>
          </w:p>
        </w:tc>
        <w:tc>
          <w:tcPr>
            <w:tcW w:w="1356" w:type="dxa"/>
            <w:shd w:val="clear" w:color="auto" w:fill="D0CECE" w:themeFill="background2" w:themeFillShade="E6"/>
          </w:tcPr>
          <w:p w14:paraId="3FD40EE7" w14:textId="77777777" w:rsidR="004A08CE" w:rsidRPr="008104A0" w:rsidRDefault="004A08CE" w:rsidP="00541B5D">
            <w:pPr>
              <w:spacing w:after="0"/>
              <w:rPr>
                <w:rFonts w:ascii="Times New Roman" w:hAnsi="Times New Roman"/>
                <w:b/>
                <w:bCs/>
                <w:lang w:val="en-GB"/>
              </w:rPr>
            </w:pPr>
            <w:r w:rsidRPr="008104A0">
              <w:rPr>
                <w:rFonts w:ascii="Times New Roman" w:hAnsi="Times New Roman"/>
                <w:b/>
                <w:bCs/>
                <w:lang w:val="en-GB"/>
              </w:rPr>
              <w:t xml:space="preserve">FDD with 1Rx </w:t>
            </w:r>
          </w:p>
        </w:tc>
        <w:tc>
          <w:tcPr>
            <w:tcW w:w="1356" w:type="dxa"/>
            <w:shd w:val="clear" w:color="auto" w:fill="D0CECE" w:themeFill="background2" w:themeFillShade="E6"/>
          </w:tcPr>
          <w:p w14:paraId="454C8EBB" w14:textId="77777777" w:rsidR="004A08CE" w:rsidRPr="008104A0" w:rsidRDefault="004A08CE" w:rsidP="00541B5D">
            <w:pPr>
              <w:spacing w:after="0"/>
              <w:rPr>
                <w:rFonts w:ascii="Times New Roman" w:hAnsi="Times New Roman"/>
                <w:b/>
                <w:bCs/>
                <w:lang w:val="en-GB"/>
              </w:rPr>
            </w:pPr>
            <w:r w:rsidRPr="008104A0">
              <w:rPr>
                <w:rFonts w:ascii="Times New Roman" w:hAnsi="Times New Roman"/>
                <w:b/>
                <w:bCs/>
                <w:lang w:val="en-GB"/>
              </w:rPr>
              <w:t>HD-FDD with 1Rx</w:t>
            </w:r>
          </w:p>
        </w:tc>
        <w:tc>
          <w:tcPr>
            <w:tcW w:w="1357" w:type="dxa"/>
            <w:shd w:val="clear" w:color="auto" w:fill="D0CECE" w:themeFill="background2" w:themeFillShade="E6"/>
          </w:tcPr>
          <w:p w14:paraId="250C7B78" w14:textId="77777777" w:rsidR="004A08CE" w:rsidRPr="008104A0" w:rsidRDefault="004A08CE" w:rsidP="00541B5D">
            <w:pPr>
              <w:spacing w:after="0"/>
              <w:rPr>
                <w:rFonts w:ascii="Times New Roman" w:hAnsi="Times New Roman"/>
                <w:b/>
                <w:bCs/>
                <w:lang w:val="en-GB"/>
              </w:rPr>
            </w:pPr>
            <w:r w:rsidRPr="008104A0">
              <w:rPr>
                <w:rFonts w:ascii="Times New Roman" w:hAnsi="Times New Roman"/>
                <w:b/>
                <w:bCs/>
                <w:lang w:val="en-GB"/>
              </w:rPr>
              <w:t>TDD with 2Rx</w:t>
            </w:r>
          </w:p>
        </w:tc>
        <w:tc>
          <w:tcPr>
            <w:tcW w:w="1356" w:type="dxa"/>
            <w:shd w:val="clear" w:color="auto" w:fill="D0CECE" w:themeFill="background2" w:themeFillShade="E6"/>
          </w:tcPr>
          <w:p w14:paraId="6AE974C5" w14:textId="77777777" w:rsidR="004A08CE" w:rsidRPr="008104A0" w:rsidRDefault="004A08CE" w:rsidP="00541B5D">
            <w:pPr>
              <w:spacing w:after="0"/>
              <w:rPr>
                <w:rFonts w:ascii="Times New Roman" w:hAnsi="Times New Roman"/>
                <w:b/>
                <w:bCs/>
                <w:lang w:val="en-GB"/>
              </w:rPr>
            </w:pPr>
            <w:r w:rsidRPr="008104A0">
              <w:rPr>
                <w:rFonts w:ascii="Times New Roman" w:hAnsi="Times New Roman"/>
                <w:b/>
                <w:bCs/>
                <w:lang w:val="en-GB"/>
              </w:rPr>
              <w:t>FDD with 2Rx</w:t>
            </w:r>
          </w:p>
        </w:tc>
        <w:tc>
          <w:tcPr>
            <w:tcW w:w="1356" w:type="dxa"/>
            <w:shd w:val="clear" w:color="auto" w:fill="D0CECE" w:themeFill="background2" w:themeFillShade="E6"/>
          </w:tcPr>
          <w:p w14:paraId="1931A307" w14:textId="77777777" w:rsidR="004A08CE" w:rsidRPr="008104A0" w:rsidRDefault="004A08CE" w:rsidP="00541B5D">
            <w:pPr>
              <w:spacing w:after="0"/>
              <w:rPr>
                <w:rFonts w:ascii="Times New Roman" w:hAnsi="Times New Roman"/>
                <w:b/>
                <w:bCs/>
                <w:lang w:val="en-GB"/>
              </w:rPr>
            </w:pPr>
            <w:r w:rsidRPr="008104A0">
              <w:rPr>
                <w:rFonts w:ascii="Times New Roman" w:hAnsi="Times New Roman"/>
                <w:b/>
                <w:bCs/>
                <w:lang w:val="en-GB"/>
              </w:rPr>
              <w:t>HD-FDD with 2Rx</w:t>
            </w:r>
          </w:p>
        </w:tc>
      </w:tr>
      <w:tr w:rsidR="004A08CE" w:rsidRPr="00D9719B" w14:paraId="74C58514" w14:textId="77777777" w:rsidTr="00575481">
        <w:tc>
          <w:tcPr>
            <w:tcW w:w="1493" w:type="dxa"/>
          </w:tcPr>
          <w:p w14:paraId="0665EF44" w14:textId="77777777" w:rsidR="004A08CE" w:rsidRPr="00D9719B" w:rsidRDefault="004A08CE" w:rsidP="00541B5D">
            <w:pPr>
              <w:spacing w:after="0"/>
              <w:rPr>
                <w:rFonts w:ascii="Times New Roman" w:hAnsi="Times New Roman"/>
                <w:lang w:val="en-GB"/>
              </w:rPr>
            </w:pPr>
            <w:r w:rsidRPr="00D9719B">
              <w:rPr>
                <w:rFonts w:ascii="Times New Roman" w:hAnsi="Times New Roman"/>
                <w:lang w:val="en-GB"/>
              </w:rPr>
              <w:t xml:space="preserve">PR1: </w:t>
            </w:r>
          </w:p>
        </w:tc>
        <w:tc>
          <w:tcPr>
            <w:tcW w:w="1357" w:type="dxa"/>
            <w:vAlign w:val="center"/>
          </w:tcPr>
          <w:p w14:paraId="0F98AC18" w14:textId="77777777" w:rsidR="004A08CE" w:rsidRPr="00D9719B" w:rsidRDefault="004A08CE" w:rsidP="00541B5D">
            <w:pPr>
              <w:spacing w:after="0"/>
              <w:rPr>
                <w:rFonts w:ascii="Times New Roman" w:hAnsi="Times New Roman"/>
                <w:lang w:val="en-GB"/>
              </w:rPr>
            </w:pPr>
            <w:r>
              <w:rPr>
                <w:rFonts w:ascii="Times New Roman" w:hAnsi="Times New Roman"/>
              </w:rPr>
              <w:t>2.4%</w:t>
            </w:r>
          </w:p>
        </w:tc>
        <w:tc>
          <w:tcPr>
            <w:tcW w:w="1356" w:type="dxa"/>
            <w:vAlign w:val="center"/>
          </w:tcPr>
          <w:p w14:paraId="6F0EC485" w14:textId="77777777" w:rsidR="004A08CE" w:rsidRPr="00D9719B" w:rsidRDefault="004A08CE" w:rsidP="00541B5D">
            <w:pPr>
              <w:spacing w:after="0"/>
              <w:rPr>
                <w:rFonts w:ascii="Times New Roman" w:hAnsi="Times New Roman"/>
                <w:lang w:val="en-GB"/>
              </w:rPr>
            </w:pPr>
            <w:r>
              <w:rPr>
                <w:rFonts w:ascii="Times New Roman" w:hAnsi="Times New Roman"/>
              </w:rPr>
              <w:t>3.2%</w:t>
            </w:r>
          </w:p>
        </w:tc>
        <w:tc>
          <w:tcPr>
            <w:tcW w:w="1356" w:type="dxa"/>
            <w:vAlign w:val="center"/>
          </w:tcPr>
          <w:p w14:paraId="24961E2D" w14:textId="77777777" w:rsidR="004A08CE" w:rsidRPr="00D9719B" w:rsidRDefault="004A08CE" w:rsidP="00541B5D">
            <w:pPr>
              <w:spacing w:after="0"/>
              <w:rPr>
                <w:rFonts w:ascii="Times New Roman" w:hAnsi="Times New Roman"/>
                <w:lang w:val="en-GB"/>
              </w:rPr>
            </w:pPr>
            <w:r>
              <w:rPr>
                <w:rFonts w:ascii="Times New Roman" w:hAnsi="Times New Roman"/>
                <w:color w:val="000000"/>
              </w:rPr>
              <w:t>3.5%</w:t>
            </w:r>
          </w:p>
        </w:tc>
        <w:tc>
          <w:tcPr>
            <w:tcW w:w="1357" w:type="dxa"/>
            <w:vAlign w:val="center"/>
          </w:tcPr>
          <w:p w14:paraId="2E106191" w14:textId="77777777" w:rsidR="004A08CE" w:rsidRPr="00D9719B" w:rsidRDefault="004A08CE" w:rsidP="00541B5D">
            <w:pPr>
              <w:spacing w:after="0"/>
              <w:rPr>
                <w:rFonts w:ascii="Times New Roman" w:hAnsi="Times New Roman"/>
                <w:lang w:val="en-GB"/>
              </w:rPr>
            </w:pPr>
            <w:r>
              <w:rPr>
                <w:rFonts w:ascii="Times New Roman" w:hAnsi="Times New Roman"/>
                <w:color w:val="000000"/>
              </w:rPr>
              <w:t>2.7%</w:t>
            </w:r>
          </w:p>
        </w:tc>
        <w:tc>
          <w:tcPr>
            <w:tcW w:w="1356" w:type="dxa"/>
            <w:vAlign w:val="center"/>
          </w:tcPr>
          <w:p w14:paraId="457BBA83" w14:textId="77777777" w:rsidR="004A08CE" w:rsidRPr="00D9719B" w:rsidRDefault="004A08CE" w:rsidP="00541B5D">
            <w:pPr>
              <w:spacing w:after="0"/>
              <w:rPr>
                <w:rFonts w:ascii="Times New Roman" w:hAnsi="Times New Roman"/>
                <w:lang w:val="en-GB"/>
              </w:rPr>
            </w:pPr>
            <w:r>
              <w:rPr>
                <w:rFonts w:ascii="Times New Roman" w:hAnsi="Times New Roman"/>
                <w:color w:val="000000"/>
              </w:rPr>
              <w:t>3.6%</w:t>
            </w:r>
          </w:p>
        </w:tc>
        <w:tc>
          <w:tcPr>
            <w:tcW w:w="1356" w:type="dxa"/>
            <w:vAlign w:val="center"/>
          </w:tcPr>
          <w:p w14:paraId="36AF0E54" w14:textId="77777777" w:rsidR="004A08CE" w:rsidRPr="00D9719B" w:rsidRDefault="004A08CE" w:rsidP="00541B5D">
            <w:pPr>
              <w:spacing w:after="0"/>
              <w:rPr>
                <w:rFonts w:ascii="Times New Roman" w:hAnsi="Times New Roman"/>
                <w:lang w:val="en-GB"/>
              </w:rPr>
            </w:pPr>
            <w:r>
              <w:rPr>
                <w:rFonts w:ascii="Times New Roman" w:hAnsi="Times New Roman"/>
                <w:color w:val="000000"/>
              </w:rPr>
              <w:t>3.9%</w:t>
            </w:r>
          </w:p>
        </w:tc>
      </w:tr>
      <w:tr w:rsidR="004A08CE" w:rsidRPr="00D9719B" w14:paraId="7BBA5D06" w14:textId="77777777" w:rsidTr="00575481">
        <w:tc>
          <w:tcPr>
            <w:tcW w:w="1493" w:type="dxa"/>
          </w:tcPr>
          <w:p w14:paraId="588F44EE" w14:textId="77777777" w:rsidR="004A08CE" w:rsidRPr="00D9719B" w:rsidRDefault="004A08CE" w:rsidP="00541B5D">
            <w:pPr>
              <w:spacing w:after="0"/>
              <w:rPr>
                <w:rFonts w:ascii="Times New Roman" w:hAnsi="Times New Roman"/>
                <w:lang w:val="en-GB"/>
              </w:rPr>
            </w:pPr>
            <w:r w:rsidRPr="00D9719B">
              <w:rPr>
                <w:rFonts w:ascii="Times New Roman" w:hAnsi="Times New Roman"/>
                <w:lang w:val="en-GB"/>
              </w:rPr>
              <w:t xml:space="preserve">PR2: </w:t>
            </w:r>
          </w:p>
        </w:tc>
        <w:tc>
          <w:tcPr>
            <w:tcW w:w="1357" w:type="dxa"/>
            <w:vAlign w:val="center"/>
          </w:tcPr>
          <w:p w14:paraId="0B543143" w14:textId="77777777" w:rsidR="004A08CE" w:rsidRPr="00D9719B" w:rsidRDefault="004A08CE" w:rsidP="00541B5D">
            <w:pPr>
              <w:spacing w:after="0"/>
              <w:rPr>
                <w:rFonts w:ascii="Times New Roman" w:hAnsi="Times New Roman"/>
                <w:lang w:val="en-GB"/>
              </w:rPr>
            </w:pPr>
            <w:r>
              <w:rPr>
                <w:rFonts w:ascii="Times New Roman" w:hAnsi="Times New Roman"/>
              </w:rPr>
              <w:t>2.4%</w:t>
            </w:r>
          </w:p>
        </w:tc>
        <w:tc>
          <w:tcPr>
            <w:tcW w:w="1356" w:type="dxa"/>
            <w:vAlign w:val="center"/>
          </w:tcPr>
          <w:p w14:paraId="37F27FCD" w14:textId="77777777" w:rsidR="004A08CE" w:rsidRPr="00D9719B" w:rsidRDefault="004A08CE" w:rsidP="00541B5D">
            <w:pPr>
              <w:spacing w:after="0"/>
              <w:rPr>
                <w:rFonts w:ascii="Times New Roman" w:hAnsi="Times New Roman"/>
                <w:lang w:val="en-GB"/>
              </w:rPr>
            </w:pPr>
            <w:r>
              <w:rPr>
                <w:rFonts w:ascii="Times New Roman" w:hAnsi="Times New Roman"/>
              </w:rPr>
              <w:t>3.2%</w:t>
            </w:r>
          </w:p>
        </w:tc>
        <w:tc>
          <w:tcPr>
            <w:tcW w:w="1356" w:type="dxa"/>
            <w:vAlign w:val="center"/>
          </w:tcPr>
          <w:p w14:paraId="6D1DB89B" w14:textId="77777777" w:rsidR="004A08CE" w:rsidRPr="00D9719B" w:rsidRDefault="004A08CE" w:rsidP="00541B5D">
            <w:pPr>
              <w:spacing w:after="0"/>
              <w:rPr>
                <w:rFonts w:ascii="Times New Roman" w:hAnsi="Times New Roman"/>
                <w:lang w:val="en-GB"/>
              </w:rPr>
            </w:pPr>
            <w:r>
              <w:rPr>
                <w:rFonts w:ascii="Times New Roman" w:hAnsi="Times New Roman"/>
                <w:color w:val="000000"/>
              </w:rPr>
              <w:t>3.5%</w:t>
            </w:r>
          </w:p>
        </w:tc>
        <w:tc>
          <w:tcPr>
            <w:tcW w:w="1357" w:type="dxa"/>
            <w:vAlign w:val="center"/>
          </w:tcPr>
          <w:p w14:paraId="28400A0C" w14:textId="77777777" w:rsidR="004A08CE" w:rsidRPr="00D9719B" w:rsidRDefault="004A08CE" w:rsidP="00541B5D">
            <w:pPr>
              <w:spacing w:after="0"/>
              <w:rPr>
                <w:rFonts w:ascii="Times New Roman" w:hAnsi="Times New Roman"/>
                <w:lang w:val="en-GB"/>
              </w:rPr>
            </w:pPr>
            <w:r>
              <w:rPr>
                <w:rFonts w:ascii="Times New Roman" w:hAnsi="Times New Roman"/>
                <w:color w:val="000000"/>
              </w:rPr>
              <w:t>2.7%</w:t>
            </w:r>
          </w:p>
        </w:tc>
        <w:tc>
          <w:tcPr>
            <w:tcW w:w="1356" w:type="dxa"/>
            <w:vAlign w:val="center"/>
          </w:tcPr>
          <w:p w14:paraId="3BCE2C07" w14:textId="77777777" w:rsidR="004A08CE" w:rsidRPr="00D9719B" w:rsidRDefault="004A08CE" w:rsidP="00541B5D">
            <w:pPr>
              <w:spacing w:after="0"/>
              <w:rPr>
                <w:rFonts w:ascii="Times New Roman" w:hAnsi="Times New Roman"/>
                <w:lang w:val="en-GB"/>
              </w:rPr>
            </w:pPr>
            <w:r>
              <w:rPr>
                <w:rFonts w:ascii="Times New Roman" w:hAnsi="Times New Roman"/>
                <w:color w:val="000000"/>
              </w:rPr>
              <w:t>3.6%</w:t>
            </w:r>
          </w:p>
        </w:tc>
        <w:tc>
          <w:tcPr>
            <w:tcW w:w="1356" w:type="dxa"/>
            <w:vAlign w:val="center"/>
          </w:tcPr>
          <w:p w14:paraId="6F7BCED3" w14:textId="77777777" w:rsidR="004A08CE" w:rsidRPr="00D9719B" w:rsidRDefault="004A08CE" w:rsidP="00541B5D">
            <w:pPr>
              <w:spacing w:after="0"/>
              <w:rPr>
                <w:rFonts w:ascii="Times New Roman" w:hAnsi="Times New Roman"/>
                <w:lang w:val="en-GB"/>
              </w:rPr>
            </w:pPr>
            <w:r>
              <w:rPr>
                <w:rFonts w:ascii="Times New Roman" w:hAnsi="Times New Roman"/>
                <w:color w:val="000000"/>
              </w:rPr>
              <w:t>3.9%</w:t>
            </w:r>
          </w:p>
        </w:tc>
      </w:tr>
      <w:tr w:rsidR="004A08CE" w:rsidRPr="00D9719B" w14:paraId="1558B72D" w14:textId="77777777" w:rsidTr="00575481">
        <w:tc>
          <w:tcPr>
            <w:tcW w:w="1493" w:type="dxa"/>
          </w:tcPr>
          <w:p w14:paraId="378FB06F" w14:textId="77777777" w:rsidR="004A08CE" w:rsidRPr="00D9719B" w:rsidRDefault="004A08CE" w:rsidP="00541B5D">
            <w:pPr>
              <w:spacing w:after="0"/>
              <w:rPr>
                <w:rFonts w:ascii="Times New Roman" w:hAnsi="Times New Roman"/>
                <w:lang w:val="en-GB"/>
              </w:rPr>
            </w:pPr>
            <w:r w:rsidRPr="00D9719B">
              <w:rPr>
                <w:rFonts w:ascii="Times New Roman" w:hAnsi="Times New Roman"/>
                <w:lang w:val="en-GB"/>
              </w:rPr>
              <w:t xml:space="preserve">PR3: </w:t>
            </w:r>
          </w:p>
        </w:tc>
        <w:tc>
          <w:tcPr>
            <w:tcW w:w="1357" w:type="dxa"/>
            <w:vAlign w:val="center"/>
          </w:tcPr>
          <w:p w14:paraId="1E70528A" w14:textId="77777777" w:rsidR="004A08CE" w:rsidRPr="00D9719B" w:rsidRDefault="004A08CE" w:rsidP="00541B5D">
            <w:pPr>
              <w:spacing w:after="0"/>
              <w:rPr>
                <w:rFonts w:ascii="Times New Roman" w:hAnsi="Times New Roman"/>
                <w:lang w:val="en-GB"/>
              </w:rPr>
            </w:pPr>
            <w:r>
              <w:rPr>
                <w:rFonts w:ascii="Times New Roman" w:hAnsi="Times New Roman"/>
              </w:rPr>
              <w:t>5.8%</w:t>
            </w:r>
          </w:p>
        </w:tc>
        <w:tc>
          <w:tcPr>
            <w:tcW w:w="1356" w:type="dxa"/>
            <w:vAlign w:val="center"/>
          </w:tcPr>
          <w:p w14:paraId="561B4528" w14:textId="77777777" w:rsidR="004A08CE" w:rsidRPr="00D9719B" w:rsidRDefault="004A08CE" w:rsidP="00541B5D">
            <w:pPr>
              <w:spacing w:after="0"/>
              <w:rPr>
                <w:rFonts w:ascii="Times New Roman" w:hAnsi="Times New Roman"/>
                <w:lang w:val="en-GB"/>
              </w:rPr>
            </w:pPr>
            <w:r>
              <w:rPr>
                <w:rFonts w:ascii="Times New Roman" w:hAnsi="Times New Roman"/>
              </w:rPr>
              <w:t>6.0%</w:t>
            </w:r>
          </w:p>
        </w:tc>
        <w:tc>
          <w:tcPr>
            <w:tcW w:w="1356" w:type="dxa"/>
            <w:vAlign w:val="center"/>
          </w:tcPr>
          <w:p w14:paraId="6F39053E" w14:textId="77777777" w:rsidR="004A08CE" w:rsidRPr="00D9719B" w:rsidRDefault="004A08CE" w:rsidP="00541B5D">
            <w:pPr>
              <w:spacing w:after="0"/>
              <w:rPr>
                <w:rFonts w:ascii="Times New Roman" w:hAnsi="Times New Roman"/>
                <w:lang w:val="en-GB"/>
              </w:rPr>
            </w:pPr>
            <w:r>
              <w:rPr>
                <w:rFonts w:ascii="Times New Roman" w:hAnsi="Times New Roman"/>
                <w:color w:val="000000"/>
              </w:rPr>
              <w:t>6.6%</w:t>
            </w:r>
          </w:p>
        </w:tc>
        <w:tc>
          <w:tcPr>
            <w:tcW w:w="1357" w:type="dxa"/>
            <w:vAlign w:val="center"/>
          </w:tcPr>
          <w:p w14:paraId="798B0312" w14:textId="77777777" w:rsidR="004A08CE" w:rsidRPr="00D9719B" w:rsidRDefault="004A08CE" w:rsidP="00541B5D">
            <w:pPr>
              <w:spacing w:after="0"/>
              <w:rPr>
                <w:rFonts w:ascii="Times New Roman" w:hAnsi="Times New Roman"/>
                <w:lang w:val="en-GB"/>
              </w:rPr>
            </w:pPr>
            <w:r>
              <w:rPr>
                <w:rFonts w:ascii="Times New Roman" w:hAnsi="Times New Roman"/>
                <w:color w:val="000000"/>
              </w:rPr>
              <w:t>6.2%</w:t>
            </w:r>
          </w:p>
        </w:tc>
        <w:tc>
          <w:tcPr>
            <w:tcW w:w="1356" w:type="dxa"/>
            <w:vAlign w:val="center"/>
          </w:tcPr>
          <w:p w14:paraId="6501CAF0" w14:textId="77777777" w:rsidR="004A08CE" w:rsidRPr="00D9719B" w:rsidRDefault="004A08CE" w:rsidP="00541B5D">
            <w:pPr>
              <w:spacing w:after="0"/>
              <w:rPr>
                <w:rFonts w:ascii="Times New Roman" w:hAnsi="Times New Roman"/>
                <w:lang w:val="en-GB"/>
              </w:rPr>
            </w:pPr>
            <w:r>
              <w:rPr>
                <w:rFonts w:ascii="Times New Roman" w:hAnsi="Times New Roman"/>
                <w:color w:val="000000"/>
              </w:rPr>
              <w:t>6.5%</w:t>
            </w:r>
          </w:p>
        </w:tc>
        <w:tc>
          <w:tcPr>
            <w:tcW w:w="1356" w:type="dxa"/>
            <w:vAlign w:val="center"/>
          </w:tcPr>
          <w:p w14:paraId="10D34DB4" w14:textId="77777777" w:rsidR="004A08CE" w:rsidRPr="00D9719B" w:rsidRDefault="004A08CE" w:rsidP="00541B5D">
            <w:pPr>
              <w:spacing w:after="0"/>
              <w:rPr>
                <w:rFonts w:ascii="Times New Roman" w:hAnsi="Times New Roman"/>
                <w:lang w:val="en-GB"/>
              </w:rPr>
            </w:pPr>
            <w:r>
              <w:rPr>
                <w:rFonts w:ascii="Times New Roman" w:hAnsi="Times New Roman"/>
                <w:color w:val="000000"/>
              </w:rPr>
              <w:t>7.0%</w:t>
            </w:r>
          </w:p>
        </w:tc>
      </w:tr>
    </w:tbl>
    <w:p w14:paraId="1B01DC6A" w14:textId="0A78EEA0" w:rsidR="004A08CE" w:rsidRDefault="004A08CE" w:rsidP="00541B5D">
      <w:pPr>
        <w:spacing w:after="0"/>
        <w:rPr>
          <w:rFonts w:eastAsiaTheme="minorEastAsia"/>
          <w:b/>
          <w:bCs/>
          <w:lang w:eastAsia="zh-TW"/>
        </w:rPr>
      </w:pPr>
    </w:p>
    <w:p w14:paraId="5C6717E9" w14:textId="34F18F98" w:rsidR="004A08CE" w:rsidRPr="00541B5D" w:rsidRDefault="00541B5D"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_Ref111244289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17</w:t>
      </w:r>
      <w:r w:rsidRPr="00541B5D">
        <w:rPr>
          <w:b/>
          <w:bCs/>
        </w:rPr>
        <w:t xml:space="preserve">: Peak-data-rate reduction options can achieve the same performance as Rel-17 </w:t>
      </w:r>
      <w:proofErr w:type="spellStart"/>
      <w:r w:rsidRPr="00541B5D">
        <w:rPr>
          <w:b/>
          <w:bCs/>
        </w:rPr>
        <w:t>RedCap</w:t>
      </w:r>
      <w:proofErr w:type="spellEnd"/>
      <w:r w:rsidRPr="00541B5D">
        <w:rPr>
          <w:b/>
          <w:bCs/>
        </w:rPr>
        <w:t xml:space="preserve"> UE</w:t>
      </w:r>
      <w:r w:rsidRPr="00541B5D">
        <w:rPr>
          <w:rFonts w:eastAsiaTheme="minorEastAsia"/>
          <w:b/>
          <w:bCs/>
          <w:lang w:eastAsia="zh-TW"/>
        </w:rPr>
        <w:fldChar w:fldCharType="end"/>
      </w:r>
    </w:p>
    <w:p w14:paraId="01F425BE" w14:textId="0E589410" w:rsidR="00541B5D" w:rsidRPr="00541B5D" w:rsidRDefault="00541B5D" w:rsidP="00541B5D">
      <w:pPr>
        <w:spacing w:after="0"/>
        <w:rPr>
          <w:rFonts w:eastAsiaTheme="minorEastAsia"/>
          <w:b/>
          <w:bCs/>
          <w:lang w:eastAsia="zh-TW"/>
        </w:rPr>
      </w:pPr>
    </w:p>
    <w:p w14:paraId="7734D977" w14:textId="321E8B38" w:rsidR="00541B5D" w:rsidRPr="00541B5D" w:rsidRDefault="00541B5D"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_Ref111244296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18</w:t>
      </w:r>
      <w:r w:rsidRPr="00541B5D">
        <w:rPr>
          <w:b/>
          <w:bCs/>
        </w:rPr>
        <w:t xml:space="preserve">: For PR3, support processing 12 RBs in 30 kHz SCS can bring ~1 dB benefit </w:t>
      </w:r>
      <w:proofErr w:type="spellStart"/>
      <w:r w:rsidRPr="00541B5D">
        <w:rPr>
          <w:b/>
          <w:bCs/>
        </w:rPr>
        <w:t>w.r.t.</w:t>
      </w:r>
      <w:proofErr w:type="spellEnd"/>
      <w:r w:rsidRPr="00541B5D">
        <w:rPr>
          <w:b/>
          <w:bCs/>
        </w:rPr>
        <w:t xml:space="preserve"> 11-RB limit</w:t>
      </w:r>
      <w:r w:rsidRPr="00541B5D">
        <w:rPr>
          <w:rFonts w:eastAsiaTheme="minorEastAsia"/>
          <w:b/>
          <w:bCs/>
          <w:lang w:eastAsia="zh-TW"/>
        </w:rPr>
        <w:fldChar w:fldCharType="end"/>
      </w:r>
    </w:p>
    <w:p w14:paraId="6AF039CA" w14:textId="1CE5F45E" w:rsidR="00541B5D" w:rsidRPr="00541B5D" w:rsidRDefault="00541B5D" w:rsidP="00541B5D">
      <w:pPr>
        <w:spacing w:after="0"/>
        <w:rPr>
          <w:rFonts w:eastAsiaTheme="minorEastAsia"/>
          <w:b/>
          <w:bCs/>
          <w:lang w:eastAsia="zh-TW"/>
        </w:rPr>
      </w:pPr>
    </w:p>
    <w:p w14:paraId="3CDC88E6" w14:textId="58CFA461" w:rsidR="00541B5D" w:rsidRPr="00541B5D" w:rsidRDefault="00541B5D"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_Ref111244303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Observation </w:t>
      </w:r>
      <w:r w:rsidRPr="00541B5D">
        <w:rPr>
          <w:b/>
          <w:bCs/>
          <w:noProof/>
        </w:rPr>
        <w:t>19</w:t>
      </w:r>
      <w:r w:rsidRPr="00541B5D">
        <w:rPr>
          <w:b/>
          <w:bCs/>
        </w:rPr>
        <w:t>: PR3 can buffer whole SIB1. But the reduced complexity in “receiver processing block” requires more slots to accomplish SIB1 processing. The same SIB1 performance can be achieved if SIB1 processing time of more than one slot can be allowed.</w:t>
      </w:r>
      <w:r w:rsidRPr="00541B5D">
        <w:rPr>
          <w:rFonts w:eastAsiaTheme="minorEastAsia"/>
          <w:b/>
          <w:bCs/>
          <w:lang w:eastAsia="zh-TW"/>
        </w:rPr>
        <w:fldChar w:fldCharType="end"/>
      </w:r>
    </w:p>
    <w:p w14:paraId="57B8429F" w14:textId="77777777" w:rsidR="00541B5D" w:rsidRPr="00541B5D" w:rsidRDefault="00541B5D" w:rsidP="00541B5D">
      <w:pPr>
        <w:pStyle w:val="ListParagraph"/>
        <w:numPr>
          <w:ilvl w:val="0"/>
          <w:numId w:val="36"/>
        </w:numPr>
        <w:ind w:firstLineChars="0"/>
        <w:rPr>
          <w:b/>
          <w:bCs/>
          <w:sz w:val="20"/>
          <w:szCs w:val="20"/>
        </w:rPr>
      </w:pPr>
      <w:r w:rsidRPr="00541B5D">
        <w:rPr>
          <w:b/>
          <w:bCs/>
          <w:sz w:val="20"/>
          <w:szCs w:val="20"/>
        </w:rPr>
        <w:t>Note: RF retuning based combining is not required for PR3</w:t>
      </w:r>
    </w:p>
    <w:p w14:paraId="39AEF97B" w14:textId="52E0A760" w:rsidR="00541B5D" w:rsidRPr="00541B5D" w:rsidRDefault="00541B5D" w:rsidP="00541B5D">
      <w:pPr>
        <w:spacing w:after="0"/>
        <w:rPr>
          <w:rFonts w:eastAsiaTheme="minorEastAsia"/>
          <w:b/>
          <w:bCs/>
          <w:lang w:eastAsia="zh-TW"/>
        </w:rPr>
      </w:pPr>
    </w:p>
    <w:p w14:paraId="0F81F102" w14:textId="30E2108E" w:rsidR="00541B5D" w:rsidRPr="00541B5D" w:rsidRDefault="00541B5D"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_Ref111244320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u w:val="single"/>
        </w:rPr>
        <w:t xml:space="preserve">Proposal </w:t>
      </w:r>
      <w:r w:rsidRPr="00541B5D">
        <w:rPr>
          <w:b/>
          <w:bCs/>
          <w:noProof/>
          <w:u w:val="single"/>
        </w:rPr>
        <w:t>3</w:t>
      </w:r>
      <w:r w:rsidRPr="00541B5D">
        <w:rPr>
          <w:b/>
          <w:bCs/>
        </w:rPr>
        <w:t xml:space="preserve">: Jointly considering complexity reduction and performance impact over peak-data-rate reduction options, PR3 is relatively recommended for the better complexity reduction while being able to achieve the same common channel performance as Rel-17 </w:t>
      </w:r>
      <w:proofErr w:type="spellStart"/>
      <w:r w:rsidRPr="00541B5D">
        <w:rPr>
          <w:b/>
          <w:bCs/>
        </w:rPr>
        <w:t>RedCap</w:t>
      </w:r>
      <w:proofErr w:type="spellEnd"/>
      <w:r w:rsidRPr="00541B5D">
        <w:rPr>
          <w:b/>
          <w:bCs/>
        </w:rPr>
        <w:t xml:space="preserve">, assuming </w:t>
      </w:r>
      <w:r w:rsidRPr="00541B5D">
        <w:rPr>
          <w:b/>
          <w:bCs/>
          <w:lang w:val="en-GB"/>
        </w:rPr>
        <w:t>PDSCH processing time of more than one slot is allowed</w:t>
      </w:r>
      <w:r w:rsidRPr="00541B5D">
        <w:rPr>
          <w:b/>
          <w:bCs/>
        </w:rPr>
        <w:t xml:space="preserve"> for SIB1.</w:t>
      </w:r>
      <w:r w:rsidRPr="00541B5D">
        <w:rPr>
          <w:rFonts w:eastAsiaTheme="minorEastAsia"/>
          <w:b/>
          <w:bCs/>
          <w:lang w:eastAsia="zh-TW"/>
        </w:rPr>
        <w:fldChar w:fldCharType="end"/>
      </w:r>
    </w:p>
    <w:p w14:paraId="26B3B11F" w14:textId="77777777" w:rsidR="00541B5D" w:rsidRPr="00541B5D" w:rsidRDefault="00541B5D" w:rsidP="00541B5D">
      <w:pPr>
        <w:pStyle w:val="ListParagraph"/>
        <w:numPr>
          <w:ilvl w:val="0"/>
          <w:numId w:val="32"/>
        </w:numPr>
        <w:ind w:firstLineChars="0"/>
        <w:rPr>
          <w:b/>
          <w:bCs/>
          <w:sz w:val="20"/>
          <w:szCs w:val="20"/>
        </w:rPr>
      </w:pPr>
      <w:r w:rsidRPr="00541B5D">
        <w:rPr>
          <w:b/>
          <w:bCs/>
          <w:sz w:val="20"/>
          <w:szCs w:val="20"/>
        </w:rPr>
        <w:t>Note: Up to 2 (4) slots will be sufficient for FDD (TDD) cases</w:t>
      </w:r>
    </w:p>
    <w:p w14:paraId="5FDFC5CA" w14:textId="569ECAD3" w:rsidR="00541B5D" w:rsidRPr="00541B5D" w:rsidRDefault="00541B5D" w:rsidP="00541B5D">
      <w:pPr>
        <w:spacing w:after="0"/>
        <w:rPr>
          <w:rFonts w:eastAsiaTheme="minorEastAsia"/>
          <w:b/>
          <w:bCs/>
          <w:lang w:eastAsia="zh-TW"/>
        </w:rPr>
      </w:pPr>
    </w:p>
    <w:p w14:paraId="24D7F551" w14:textId="6BA1DFF7" w:rsidR="00541B5D" w:rsidRPr="00541B5D" w:rsidRDefault="00541B5D"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_Ref111244343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u w:val="single"/>
        </w:rPr>
        <w:t xml:space="preserve">Proposal </w:t>
      </w:r>
      <w:r w:rsidRPr="00541B5D">
        <w:rPr>
          <w:b/>
          <w:bCs/>
          <w:noProof/>
          <w:u w:val="single"/>
        </w:rPr>
        <w:t>4</w:t>
      </w:r>
      <w:r w:rsidRPr="00541B5D">
        <w:rPr>
          <w:b/>
          <w:bCs/>
        </w:rPr>
        <w:t>: SIB1 processing time of more than one slot is allowed for PR3</w:t>
      </w:r>
      <w:r w:rsidRPr="00541B5D">
        <w:rPr>
          <w:rFonts w:eastAsiaTheme="minorEastAsia"/>
          <w:b/>
          <w:bCs/>
          <w:lang w:eastAsia="zh-TW"/>
        </w:rPr>
        <w:fldChar w:fldCharType="end"/>
      </w:r>
    </w:p>
    <w:p w14:paraId="5A7B3FA0" w14:textId="77777777" w:rsidR="00541B5D" w:rsidRPr="00CB7EBC" w:rsidRDefault="00541B5D" w:rsidP="00541B5D">
      <w:pPr>
        <w:pStyle w:val="ListParagraph"/>
        <w:numPr>
          <w:ilvl w:val="0"/>
          <w:numId w:val="32"/>
        </w:numPr>
        <w:ind w:firstLineChars="0"/>
        <w:rPr>
          <w:b/>
          <w:bCs/>
          <w:sz w:val="20"/>
          <w:szCs w:val="20"/>
        </w:rPr>
      </w:pPr>
      <w:r w:rsidRPr="00CB7EBC">
        <w:rPr>
          <w:b/>
          <w:bCs/>
          <w:sz w:val="20"/>
          <w:szCs w:val="20"/>
        </w:rPr>
        <w:t>FFS: Extension to other PDSCH channels</w:t>
      </w:r>
    </w:p>
    <w:p w14:paraId="14120B37" w14:textId="4B8FDB69" w:rsidR="00541B5D" w:rsidRDefault="00541B5D" w:rsidP="00541B5D">
      <w:pPr>
        <w:spacing w:after="0"/>
        <w:rPr>
          <w:rFonts w:eastAsiaTheme="minorEastAsia"/>
          <w:b/>
          <w:bCs/>
          <w:lang w:eastAsia="zh-TW"/>
        </w:rPr>
      </w:pPr>
    </w:p>
    <w:p w14:paraId="22BBCD8C" w14:textId="3941D179" w:rsidR="00541B5D" w:rsidRPr="00311870" w:rsidRDefault="00541B5D" w:rsidP="00541B5D">
      <w:pPr>
        <w:pStyle w:val="Caption"/>
        <w:spacing w:before="0" w:after="0"/>
        <w:jc w:val="center"/>
      </w:pPr>
      <w:r>
        <w:fldChar w:fldCharType="begin"/>
      </w:r>
      <w:r>
        <w:instrText xml:space="preserve"> REF _Ref111244370 \h </w:instrText>
      </w:r>
      <w:r>
        <w:fldChar w:fldCharType="separate"/>
      </w:r>
      <w:r>
        <w:t xml:space="preserve">Table </w:t>
      </w:r>
      <w:r>
        <w:rPr>
          <w:noProof/>
        </w:rPr>
        <w:t>7</w:t>
      </w:r>
      <w:r>
        <w:t xml:space="preserve">: </w:t>
      </w:r>
      <w:r w:rsidRPr="00311870">
        <w:t>Required SNR</w:t>
      </w:r>
      <w:r w:rsidRPr="00311870">
        <w:rPr>
          <w:rFonts w:eastAsia="新細明體"/>
        </w:rPr>
        <w:t xml:space="preserve"> (dB) for common channels </w:t>
      </w:r>
      <w:r>
        <w:rPr>
          <w:rFonts w:eastAsia="新細明體"/>
        </w:rPr>
        <w:t>with PR1/PR2/PR3</w:t>
      </w:r>
      <w:r w:rsidRPr="00311870">
        <w:rPr>
          <w:rFonts w:eastAsia="新細明體"/>
        </w:rPr>
        <w:t xml:space="preserve"> in FDD (15 kHz SCS) case</w:t>
      </w:r>
      <w:r>
        <w:fldChar w:fldCharType="end"/>
      </w:r>
    </w:p>
    <w:tbl>
      <w:tblPr>
        <w:tblStyle w:val="TableTheme"/>
        <w:tblW w:w="0" w:type="auto"/>
        <w:jc w:val="center"/>
        <w:tblLook w:val="0420" w:firstRow="1" w:lastRow="0" w:firstColumn="0" w:lastColumn="0" w:noHBand="0" w:noVBand="1"/>
      </w:tblPr>
      <w:tblGrid>
        <w:gridCol w:w="3351"/>
        <w:gridCol w:w="739"/>
        <w:gridCol w:w="739"/>
        <w:gridCol w:w="683"/>
        <w:gridCol w:w="1172"/>
        <w:gridCol w:w="795"/>
      </w:tblGrid>
      <w:tr w:rsidR="00541B5D" w:rsidRPr="00B11541" w14:paraId="422105E9" w14:textId="77777777" w:rsidTr="00575481">
        <w:trPr>
          <w:trHeight w:val="331"/>
          <w:jc w:val="center"/>
        </w:trPr>
        <w:tc>
          <w:tcPr>
            <w:tcW w:w="0" w:type="auto"/>
            <w:vMerge w:val="restart"/>
            <w:hideMark/>
          </w:tcPr>
          <w:p w14:paraId="19C92756" w14:textId="77777777" w:rsidR="00541B5D" w:rsidRPr="00B11541" w:rsidRDefault="00541B5D" w:rsidP="00541B5D">
            <w:pPr>
              <w:spacing w:after="0"/>
              <w:rPr>
                <w:b/>
                <w:bCs/>
              </w:rPr>
            </w:pPr>
            <w:r w:rsidRPr="00B11541">
              <w:rPr>
                <w:b/>
                <w:bCs/>
              </w:rPr>
              <w:t>FDD (15 kHz SCS)</w:t>
            </w:r>
          </w:p>
        </w:tc>
        <w:tc>
          <w:tcPr>
            <w:tcW w:w="0" w:type="auto"/>
            <w:vMerge w:val="restart"/>
            <w:hideMark/>
          </w:tcPr>
          <w:p w14:paraId="54F6DFEA" w14:textId="77777777" w:rsidR="00541B5D" w:rsidRPr="00B11541" w:rsidRDefault="00541B5D" w:rsidP="00541B5D">
            <w:pPr>
              <w:spacing w:after="0"/>
              <w:jc w:val="center"/>
            </w:pPr>
            <w:r w:rsidRPr="00B11541">
              <w:t>PBCH</w:t>
            </w:r>
          </w:p>
        </w:tc>
        <w:tc>
          <w:tcPr>
            <w:tcW w:w="0" w:type="auto"/>
            <w:gridSpan w:val="2"/>
            <w:hideMark/>
          </w:tcPr>
          <w:p w14:paraId="1DF8ED66" w14:textId="77777777" w:rsidR="00541B5D" w:rsidRPr="00B11541" w:rsidRDefault="00541B5D" w:rsidP="00541B5D">
            <w:pPr>
              <w:spacing w:after="0"/>
              <w:jc w:val="center"/>
            </w:pPr>
            <w:r w:rsidRPr="00B11541">
              <w:rPr>
                <w:rFonts w:eastAsiaTheme="minorEastAsia"/>
              </w:rPr>
              <w:t>PD</w:t>
            </w:r>
            <w:r w:rsidRPr="00B11541">
              <w:rPr>
                <w:rFonts w:eastAsiaTheme="minorEastAsia"/>
                <w:lang w:eastAsia="zh-TW"/>
              </w:rPr>
              <w:t>CCH CSS</w:t>
            </w:r>
          </w:p>
        </w:tc>
        <w:tc>
          <w:tcPr>
            <w:tcW w:w="0" w:type="auto"/>
            <w:gridSpan w:val="2"/>
            <w:hideMark/>
          </w:tcPr>
          <w:p w14:paraId="71B83047" w14:textId="77777777" w:rsidR="00541B5D" w:rsidRPr="00B11541" w:rsidRDefault="00541B5D" w:rsidP="00541B5D">
            <w:pPr>
              <w:spacing w:after="0"/>
              <w:jc w:val="center"/>
            </w:pPr>
            <w:r w:rsidRPr="00B11541">
              <w:rPr>
                <w:rFonts w:eastAsiaTheme="minorEastAsia"/>
                <w:lang w:eastAsia="zh-TW"/>
              </w:rPr>
              <w:t>SIB</w:t>
            </w:r>
            <w:r w:rsidRPr="00B11541">
              <w:t>1</w:t>
            </w:r>
          </w:p>
        </w:tc>
      </w:tr>
      <w:tr w:rsidR="00541B5D" w:rsidRPr="00B11541" w14:paraId="2DE724CF" w14:textId="77777777" w:rsidTr="00575481">
        <w:trPr>
          <w:trHeight w:val="449"/>
          <w:jc w:val="center"/>
        </w:trPr>
        <w:tc>
          <w:tcPr>
            <w:tcW w:w="0" w:type="auto"/>
            <w:vMerge/>
            <w:hideMark/>
          </w:tcPr>
          <w:p w14:paraId="07EC87B3" w14:textId="77777777" w:rsidR="00541B5D" w:rsidRPr="00B11541" w:rsidRDefault="00541B5D" w:rsidP="00541B5D">
            <w:pPr>
              <w:spacing w:after="0"/>
            </w:pPr>
          </w:p>
        </w:tc>
        <w:tc>
          <w:tcPr>
            <w:tcW w:w="0" w:type="auto"/>
            <w:vMerge/>
            <w:hideMark/>
          </w:tcPr>
          <w:p w14:paraId="181E9F84" w14:textId="77777777" w:rsidR="00541B5D" w:rsidRPr="00B11541" w:rsidRDefault="00541B5D" w:rsidP="00541B5D">
            <w:pPr>
              <w:spacing w:after="0"/>
              <w:jc w:val="center"/>
            </w:pPr>
          </w:p>
        </w:tc>
        <w:tc>
          <w:tcPr>
            <w:tcW w:w="0" w:type="auto"/>
            <w:hideMark/>
          </w:tcPr>
          <w:p w14:paraId="69DA5B59" w14:textId="77777777" w:rsidR="00541B5D" w:rsidRPr="00B11541" w:rsidRDefault="00541B5D" w:rsidP="00541B5D">
            <w:pPr>
              <w:spacing w:after="0"/>
              <w:jc w:val="center"/>
            </w:pPr>
            <w:r w:rsidRPr="00B11541">
              <w:t>48RB</w:t>
            </w:r>
            <w:r w:rsidRPr="00B11541">
              <w:br/>
              <w:t>/AL16</w:t>
            </w:r>
          </w:p>
        </w:tc>
        <w:tc>
          <w:tcPr>
            <w:tcW w:w="0" w:type="auto"/>
            <w:hideMark/>
          </w:tcPr>
          <w:p w14:paraId="78EF61B6" w14:textId="77777777" w:rsidR="00541B5D" w:rsidRPr="00B11541" w:rsidRDefault="00541B5D" w:rsidP="00541B5D">
            <w:pPr>
              <w:spacing w:after="0"/>
              <w:jc w:val="center"/>
            </w:pPr>
            <w:r w:rsidRPr="00B11541">
              <w:t>24RB</w:t>
            </w:r>
            <w:r w:rsidRPr="00B11541">
              <w:br/>
              <w:t>/AL8</w:t>
            </w:r>
          </w:p>
        </w:tc>
        <w:tc>
          <w:tcPr>
            <w:tcW w:w="0" w:type="auto"/>
            <w:hideMark/>
          </w:tcPr>
          <w:p w14:paraId="1284710A" w14:textId="77777777" w:rsidR="00541B5D" w:rsidRPr="00B11541" w:rsidRDefault="00541B5D" w:rsidP="00541B5D">
            <w:pPr>
              <w:spacing w:after="0"/>
              <w:jc w:val="center"/>
            </w:pPr>
            <w:r w:rsidRPr="00B11541">
              <w:t>48RB</w:t>
            </w:r>
            <w:r w:rsidRPr="00B11541">
              <w:br/>
              <w:t>/MCS0</w:t>
            </w:r>
          </w:p>
        </w:tc>
        <w:tc>
          <w:tcPr>
            <w:tcW w:w="0" w:type="auto"/>
            <w:hideMark/>
          </w:tcPr>
          <w:p w14:paraId="7DF15216" w14:textId="77777777" w:rsidR="00541B5D" w:rsidRPr="00B11541" w:rsidRDefault="00541B5D" w:rsidP="00541B5D">
            <w:pPr>
              <w:spacing w:after="0"/>
              <w:jc w:val="center"/>
            </w:pPr>
            <w:r w:rsidRPr="00B11541">
              <w:t>24RB</w:t>
            </w:r>
            <w:r w:rsidRPr="00B11541">
              <w:br/>
              <w:t>/MCS3</w:t>
            </w:r>
          </w:p>
        </w:tc>
      </w:tr>
      <w:tr w:rsidR="00541B5D" w:rsidRPr="00B11541" w14:paraId="2BD8A5D3" w14:textId="77777777" w:rsidTr="00575481">
        <w:trPr>
          <w:trHeight w:val="367"/>
          <w:jc w:val="center"/>
        </w:trPr>
        <w:tc>
          <w:tcPr>
            <w:tcW w:w="0" w:type="auto"/>
            <w:hideMark/>
          </w:tcPr>
          <w:p w14:paraId="177BD4C5" w14:textId="77777777" w:rsidR="00541B5D" w:rsidRPr="00B11541" w:rsidRDefault="00541B5D" w:rsidP="00541B5D">
            <w:pPr>
              <w:spacing w:after="0"/>
            </w:pPr>
            <w:r w:rsidRPr="00733040">
              <w:rPr>
                <w:color w:val="242424"/>
                <w:lang w:eastAsia="zh-TW"/>
              </w:rPr>
              <w:t xml:space="preserve">R17 </w:t>
            </w:r>
            <w:proofErr w:type="spellStart"/>
            <w:r w:rsidRPr="00B11541">
              <w:rPr>
                <w:color w:val="242424"/>
                <w:lang w:eastAsia="zh-TW"/>
              </w:rPr>
              <w:t>RedCap</w:t>
            </w:r>
            <w:proofErr w:type="spellEnd"/>
          </w:p>
        </w:tc>
        <w:tc>
          <w:tcPr>
            <w:tcW w:w="0" w:type="auto"/>
            <w:hideMark/>
          </w:tcPr>
          <w:p w14:paraId="049E4C8E" w14:textId="77777777" w:rsidR="00541B5D" w:rsidRPr="00B11541" w:rsidRDefault="00541B5D" w:rsidP="00541B5D">
            <w:pPr>
              <w:spacing w:after="0"/>
              <w:jc w:val="center"/>
              <w:rPr>
                <w:b/>
                <w:bCs/>
                <w:color w:val="0000FF"/>
                <w:highlight w:val="yellow"/>
              </w:rPr>
            </w:pPr>
            <w:r w:rsidRPr="00B11541">
              <w:rPr>
                <w:b/>
                <w:bCs/>
                <w:color w:val="0000FF"/>
              </w:rPr>
              <w:t>-4.8</w:t>
            </w:r>
          </w:p>
        </w:tc>
        <w:tc>
          <w:tcPr>
            <w:tcW w:w="0" w:type="auto"/>
            <w:hideMark/>
          </w:tcPr>
          <w:p w14:paraId="47EBA5E6" w14:textId="77777777" w:rsidR="00541B5D" w:rsidRPr="00B11541" w:rsidRDefault="00541B5D" w:rsidP="00541B5D">
            <w:pPr>
              <w:spacing w:after="0"/>
              <w:jc w:val="center"/>
              <w:rPr>
                <w:b/>
                <w:bCs/>
                <w:highlight w:val="yellow"/>
              </w:rPr>
            </w:pPr>
            <w:r w:rsidRPr="00B11541">
              <w:rPr>
                <w:b/>
                <w:bCs/>
                <w:color w:val="0000FF"/>
              </w:rPr>
              <w:t>-4.5</w:t>
            </w:r>
          </w:p>
        </w:tc>
        <w:tc>
          <w:tcPr>
            <w:tcW w:w="0" w:type="auto"/>
            <w:hideMark/>
          </w:tcPr>
          <w:p w14:paraId="364838E1" w14:textId="77777777" w:rsidR="00541B5D" w:rsidRPr="00B11541" w:rsidRDefault="00541B5D" w:rsidP="00541B5D">
            <w:pPr>
              <w:spacing w:after="0"/>
              <w:jc w:val="center"/>
              <w:rPr>
                <w:highlight w:val="yellow"/>
              </w:rPr>
            </w:pPr>
            <w:r w:rsidRPr="00B11541">
              <w:rPr>
                <w:color w:val="242424"/>
              </w:rPr>
              <w:t>-1.6</w:t>
            </w:r>
          </w:p>
        </w:tc>
        <w:tc>
          <w:tcPr>
            <w:tcW w:w="0" w:type="auto"/>
            <w:hideMark/>
          </w:tcPr>
          <w:p w14:paraId="0BBADECB" w14:textId="77777777" w:rsidR="00541B5D" w:rsidRPr="00B11541" w:rsidRDefault="00541B5D" w:rsidP="00541B5D">
            <w:pPr>
              <w:spacing w:after="0"/>
              <w:jc w:val="center"/>
              <w:rPr>
                <w:b/>
                <w:bCs/>
                <w:highlight w:val="yellow"/>
              </w:rPr>
            </w:pPr>
            <w:r w:rsidRPr="00B11541">
              <w:rPr>
                <w:b/>
                <w:bCs/>
                <w:color w:val="0000FF"/>
              </w:rPr>
              <w:t>-1.6</w:t>
            </w:r>
          </w:p>
        </w:tc>
        <w:tc>
          <w:tcPr>
            <w:tcW w:w="0" w:type="auto"/>
            <w:hideMark/>
          </w:tcPr>
          <w:p w14:paraId="1B01B710" w14:textId="77777777" w:rsidR="00541B5D" w:rsidRPr="00B11541" w:rsidRDefault="00541B5D" w:rsidP="00541B5D">
            <w:pPr>
              <w:spacing w:after="0"/>
              <w:jc w:val="center"/>
              <w:rPr>
                <w:highlight w:val="yellow"/>
              </w:rPr>
            </w:pPr>
            <w:r w:rsidRPr="00B11541">
              <w:t>2.3</w:t>
            </w:r>
          </w:p>
        </w:tc>
      </w:tr>
      <w:tr w:rsidR="00541B5D" w:rsidRPr="00B11541" w14:paraId="63CB3D7B" w14:textId="77777777" w:rsidTr="00575481">
        <w:trPr>
          <w:trHeight w:val="367"/>
          <w:jc w:val="center"/>
        </w:trPr>
        <w:tc>
          <w:tcPr>
            <w:tcW w:w="0" w:type="auto"/>
            <w:hideMark/>
          </w:tcPr>
          <w:p w14:paraId="315E4E4B" w14:textId="77777777" w:rsidR="00541B5D" w:rsidRPr="00B11541" w:rsidRDefault="00541B5D" w:rsidP="00541B5D">
            <w:pPr>
              <w:spacing w:after="0"/>
            </w:pPr>
            <w:r w:rsidRPr="00B11541">
              <w:rPr>
                <w:color w:val="242424"/>
              </w:rPr>
              <w:t>PR1/</w:t>
            </w:r>
            <w:r>
              <w:rPr>
                <w:color w:val="242424"/>
              </w:rPr>
              <w:t>PR2</w:t>
            </w:r>
            <w:r w:rsidRPr="00B11541">
              <w:rPr>
                <w:color w:val="242424"/>
              </w:rPr>
              <w:t xml:space="preserve"> (</w:t>
            </w:r>
            <w:r>
              <w:rPr>
                <w:color w:val="242424"/>
              </w:rPr>
              <w:t>Data rate</w:t>
            </w:r>
            <w:r w:rsidRPr="00B11541">
              <w:rPr>
                <w:color w:val="242424"/>
              </w:rPr>
              <w:t xml:space="preserve"> limit)</w:t>
            </w:r>
          </w:p>
        </w:tc>
        <w:tc>
          <w:tcPr>
            <w:tcW w:w="0" w:type="auto"/>
            <w:hideMark/>
          </w:tcPr>
          <w:p w14:paraId="09EE6765" w14:textId="77777777" w:rsidR="00541B5D" w:rsidRPr="00B11541" w:rsidRDefault="00541B5D" w:rsidP="00541B5D">
            <w:pPr>
              <w:spacing w:after="0"/>
              <w:jc w:val="center"/>
              <w:rPr>
                <w:highlight w:val="yellow"/>
              </w:rPr>
            </w:pPr>
            <w:r w:rsidRPr="00B11541">
              <w:rPr>
                <w:color w:val="242424"/>
              </w:rPr>
              <w:t>-4.8</w:t>
            </w:r>
          </w:p>
        </w:tc>
        <w:tc>
          <w:tcPr>
            <w:tcW w:w="0" w:type="auto"/>
            <w:hideMark/>
          </w:tcPr>
          <w:p w14:paraId="1A01407F" w14:textId="77777777" w:rsidR="00541B5D" w:rsidRPr="00B11541" w:rsidRDefault="00541B5D" w:rsidP="00541B5D">
            <w:pPr>
              <w:spacing w:after="0"/>
              <w:jc w:val="center"/>
              <w:rPr>
                <w:color w:val="FF0000"/>
                <w:highlight w:val="yellow"/>
              </w:rPr>
            </w:pPr>
            <w:r w:rsidRPr="00B11541">
              <w:rPr>
                <w:color w:val="242424"/>
              </w:rPr>
              <w:t>-4.5</w:t>
            </w:r>
          </w:p>
        </w:tc>
        <w:tc>
          <w:tcPr>
            <w:tcW w:w="0" w:type="auto"/>
            <w:hideMark/>
          </w:tcPr>
          <w:p w14:paraId="3D140175" w14:textId="77777777" w:rsidR="00541B5D" w:rsidRPr="00B11541" w:rsidRDefault="00541B5D" w:rsidP="00541B5D">
            <w:pPr>
              <w:spacing w:after="0"/>
              <w:jc w:val="center"/>
              <w:rPr>
                <w:highlight w:val="yellow"/>
              </w:rPr>
            </w:pPr>
            <w:r w:rsidRPr="00B11541">
              <w:rPr>
                <w:color w:val="242424"/>
              </w:rPr>
              <w:t>-1.6</w:t>
            </w:r>
          </w:p>
        </w:tc>
        <w:tc>
          <w:tcPr>
            <w:tcW w:w="0" w:type="auto"/>
            <w:hideMark/>
          </w:tcPr>
          <w:p w14:paraId="4388BD9F" w14:textId="77777777" w:rsidR="00541B5D" w:rsidRPr="00B11541" w:rsidRDefault="00541B5D" w:rsidP="00541B5D">
            <w:pPr>
              <w:spacing w:after="0"/>
              <w:jc w:val="center"/>
              <w:rPr>
                <w:color w:val="FF0000"/>
                <w:highlight w:val="yellow"/>
              </w:rPr>
            </w:pPr>
            <w:r w:rsidRPr="00B11541">
              <w:rPr>
                <w:color w:val="242424"/>
              </w:rPr>
              <w:t>-1.6</w:t>
            </w:r>
          </w:p>
        </w:tc>
        <w:tc>
          <w:tcPr>
            <w:tcW w:w="0" w:type="auto"/>
            <w:hideMark/>
          </w:tcPr>
          <w:p w14:paraId="6FDF479D" w14:textId="77777777" w:rsidR="00541B5D" w:rsidRPr="00B11541" w:rsidRDefault="00541B5D" w:rsidP="00541B5D">
            <w:pPr>
              <w:spacing w:after="0"/>
              <w:jc w:val="center"/>
              <w:rPr>
                <w:highlight w:val="yellow"/>
              </w:rPr>
            </w:pPr>
            <w:r w:rsidRPr="00B11541">
              <w:rPr>
                <w:color w:val="242424"/>
              </w:rPr>
              <w:t>2.3</w:t>
            </w:r>
          </w:p>
        </w:tc>
      </w:tr>
      <w:tr w:rsidR="00541B5D" w:rsidRPr="00B11541" w14:paraId="69B22404" w14:textId="77777777" w:rsidTr="00575481">
        <w:trPr>
          <w:trHeight w:val="367"/>
          <w:jc w:val="center"/>
        </w:trPr>
        <w:tc>
          <w:tcPr>
            <w:tcW w:w="0" w:type="auto"/>
            <w:hideMark/>
          </w:tcPr>
          <w:p w14:paraId="070283CF" w14:textId="77777777" w:rsidR="00541B5D" w:rsidRPr="00B11541" w:rsidRDefault="00541B5D" w:rsidP="00541B5D">
            <w:pPr>
              <w:spacing w:after="0"/>
            </w:pPr>
            <w:r w:rsidRPr="00B11541">
              <w:rPr>
                <w:color w:val="242424"/>
              </w:rPr>
              <w:t>PR3 (</w:t>
            </w:r>
            <w:r>
              <w:rPr>
                <w:color w:val="242424"/>
              </w:rPr>
              <w:t>25-RB limit on PDSCH/PUSCH</w:t>
            </w:r>
            <w:r w:rsidRPr="00B11541">
              <w:rPr>
                <w:color w:val="242424"/>
              </w:rPr>
              <w:t>)</w:t>
            </w:r>
          </w:p>
        </w:tc>
        <w:tc>
          <w:tcPr>
            <w:tcW w:w="0" w:type="auto"/>
            <w:hideMark/>
          </w:tcPr>
          <w:p w14:paraId="068753CD" w14:textId="77777777" w:rsidR="00541B5D" w:rsidRPr="00B11541" w:rsidRDefault="00541B5D" w:rsidP="00541B5D">
            <w:pPr>
              <w:spacing w:after="0"/>
              <w:jc w:val="center"/>
              <w:rPr>
                <w:highlight w:val="yellow"/>
              </w:rPr>
            </w:pPr>
            <w:r w:rsidRPr="00B11541">
              <w:rPr>
                <w:color w:val="242424"/>
              </w:rPr>
              <w:t>-4.8</w:t>
            </w:r>
          </w:p>
        </w:tc>
        <w:tc>
          <w:tcPr>
            <w:tcW w:w="0" w:type="auto"/>
            <w:hideMark/>
          </w:tcPr>
          <w:p w14:paraId="10A68A69" w14:textId="77777777" w:rsidR="00541B5D" w:rsidRPr="00B11541" w:rsidRDefault="00541B5D" w:rsidP="00541B5D">
            <w:pPr>
              <w:spacing w:after="0"/>
              <w:jc w:val="center"/>
              <w:rPr>
                <w:highlight w:val="yellow"/>
              </w:rPr>
            </w:pPr>
            <w:r w:rsidRPr="00B11541">
              <w:rPr>
                <w:color w:val="242424"/>
              </w:rPr>
              <w:t>-4.5</w:t>
            </w:r>
          </w:p>
        </w:tc>
        <w:tc>
          <w:tcPr>
            <w:tcW w:w="0" w:type="auto"/>
            <w:hideMark/>
          </w:tcPr>
          <w:p w14:paraId="601894B1" w14:textId="77777777" w:rsidR="00541B5D" w:rsidRPr="00B11541" w:rsidRDefault="00541B5D" w:rsidP="00541B5D">
            <w:pPr>
              <w:spacing w:after="0"/>
              <w:jc w:val="center"/>
              <w:rPr>
                <w:highlight w:val="yellow"/>
              </w:rPr>
            </w:pPr>
            <w:r w:rsidRPr="00B11541">
              <w:rPr>
                <w:color w:val="242424"/>
              </w:rPr>
              <w:t>-1.6</w:t>
            </w:r>
          </w:p>
        </w:tc>
        <w:tc>
          <w:tcPr>
            <w:tcW w:w="0" w:type="auto"/>
            <w:hideMark/>
          </w:tcPr>
          <w:p w14:paraId="2A0D2D22" w14:textId="77777777" w:rsidR="00541B5D" w:rsidRPr="00B11541" w:rsidRDefault="00541B5D" w:rsidP="00541B5D">
            <w:pPr>
              <w:spacing w:after="0"/>
              <w:jc w:val="center"/>
              <w:rPr>
                <w:b/>
                <w:bCs/>
                <w:color w:val="FF0000"/>
                <w:highlight w:val="yellow"/>
              </w:rPr>
            </w:pPr>
            <w:r>
              <w:rPr>
                <w:b/>
                <w:bCs/>
                <w:color w:val="FF0000"/>
              </w:rPr>
              <w:t xml:space="preserve">2.2 or </w:t>
            </w:r>
            <w:r w:rsidRPr="00B11541">
              <w:rPr>
                <w:b/>
                <w:bCs/>
                <w:color w:val="FF0000"/>
              </w:rPr>
              <w:t>-1.6*</w:t>
            </w:r>
          </w:p>
        </w:tc>
        <w:tc>
          <w:tcPr>
            <w:tcW w:w="0" w:type="auto"/>
            <w:hideMark/>
          </w:tcPr>
          <w:p w14:paraId="56893B3B" w14:textId="77777777" w:rsidR="00541B5D" w:rsidRPr="00B11541" w:rsidRDefault="00541B5D" w:rsidP="00541B5D">
            <w:pPr>
              <w:spacing w:after="0"/>
              <w:jc w:val="center"/>
              <w:rPr>
                <w:highlight w:val="yellow"/>
              </w:rPr>
            </w:pPr>
            <w:r w:rsidRPr="00B11541">
              <w:rPr>
                <w:color w:val="242424"/>
              </w:rPr>
              <w:t>2.3</w:t>
            </w:r>
          </w:p>
        </w:tc>
      </w:tr>
    </w:tbl>
    <w:p w14:paraId="721CA8A2" w14:textId="77777777" w:rsidR="00541B5D" w:rsidRDefault="00541B5D" w:rsidP="00541B5D">
      <w:pPr>
        <w:spacing w:after="0"/>
        <w:ind w:left="1136"/>
        <w:rPr>
          <w:lang w:val="en-GB"/>
        </w:rPr>
      </w:pPr>
      <w:r>
        <w:rPr>
          <w:lang w:val="en-GB"/>
        </w:rPr>
        <w:t>* PDSCH processing time of more than one slot is allowed</w:t>
      </w:r>
    </w:p>
    <w:p w14:paraId="68E13504" w14:textId="77777777" w:rsidR="00541B5D" w:rsidRPr="00541B5D" w:rsidRDefault="00541B5D" w:rsidP="00541B5D">
      <w:pPr>
        <w:spacing w:after="0"/>
        <w:rPr>
          <w:rFonts w:eastAsiaTheme="minorEastAsia"/>
          <w:b/>
          <w:bCs/>
          <w:lang w:val="en-GB" w:eastAsia="zh-TW"/>
        </w:rPr>
      </w:pPr>
    </w:p>
    <w:p w14:paraId="2F4F51E1" w14:textId="2219FE69" w:rsidR="00541B5D" w:rsidRDefault="00541B5D" w:rsidP="00541B5D">
      <w:pPr>
        <w:pStyle w:val="Caption"/>
        <w:spacing w:before="0" w:after="0"/>
        <w:jc w:val="center"/>
        <w:rPr>
          <w:lang w:val="en-GB"/>
        </w:rPr>
      </w:pPr>
      <w:r>
        <w:rPr>
          <w:lang w:val="en-GB"/>
        </w:rPr>
        <w:fldChar w:fldCharType="begin"/>
      </w:r>
      <w:r>
        <w:rPr>
          <w:lang w:val="en-GB"/>
        </w:rPr>
        <w:instrText xml:space="preserve"> REF _Ref111244389 \h </w:instrText>
      </w:r>
      <w:r>
        <w:rPr>
          <w:lang w:val="en-GB"/>
        </w:rPr>
      </w:r>
      <w:r>
        <w:rPr>
          <w:lang w:val="en-GB"/>
        </w:rPr>
        <w:fldChar w:fldCharType="separate"/>
      </w:r>
      <w:r>
        <w:t xml:space="preserve">Table </w:t>
      </w:r>
      <w:r>
        <w:rPr>
          <w:noProof/>
        </w:rPr>
        <w:t>8</w:t>
      </w:r>
      <w:r>
        <w:t xml:space="preserve">: </w:t>
      </w:r>
      <w:r w:rsidRPr="00311870">
        <w:t>Required SNR</w:t>
      </w:r>
      <w:r w:rsidRPr="00311870">
        <w:rPr>
          <w:rFonts w:eastAsia="新細明體"/>
        </w:rPr>
        <w:t xml:space="preserve"> (dB) for common channels </w:t>
      </w:r>
      <w:r>
        <w:rPr>
          <w:rFonts w:eastAsia="新細明體"/>
        </w:rPr>
        <w:t>with PR1/PR2/PR3</w:t>
      </w:r>
      <w:r w:rsidRPr="00311870">
        <w:rPr>
          <w:rFonts w:eastAsia="新細明體"/>
        </w:rPr>
        <w:t xml:space="preserve"> in </w:t>
      </w:r>
      <w:r>
        <w:rPr>
          <w:rFonts w:eastAsia="新細明體"/>
        </w:rPr>
        <w:t>T</w:t>
      </w:r>
      <w:r w:rsidRPr="00311870">
        <w:rPr>
          <w:rFonts w:eastAsia="新細明體"/>
        </w:rPr>
        <w:t>DD (</w:t>
      </w:r>
      <w:r>
        <w:rPr>
          <w:rFonts w:eastAsia="新細明體"/>
        </w:rPr>
        <w:t>30</w:t>
      </w:r>
      <w:r w:rsidRPr="00311870">
        <w:rPr>
          <w:rFonts w:eastAsia="新細明體"/>
        </w:rPr>
        <w:t xml:space="preserve"> kHz SCS) case</w:t>
      </w:r>
      <w:r>
        <w:rPr>
          <w:lang w:val="en-GB"/>
        </w:rPr>
        <w:fldChar w:fldCharType="end"/>
      </w:r>
    </w:p>
    <w:tbl>
      <w:tblPr>
        <w:tblStyle w:val="TableTheme"/>
        <w:tblW w:w="0" w:type="auto"/>
        <w:jc w:val="center"/>
        <w:tblLook w:val="0420" w:firstRow="1" w:lastRow="0" w:firstColumn="0" w:lastColumn="0" w:noHBand="0" w:noVBand="1"/>
      </w:tblPr>
      <w:tblGrid>
        <w:gridCol w:w="3351"/>
        <w:gridCol w:w="739"/>
        <w:gridCol w:w="739"/>
        <w:gridCol w:w="683"/>
        <w:gridCol w:w="1022"/>
        <w:gridCol w:w="1055"/>
      </w:tblGrid>
      <w:tr w:rsidR="00541B5D" w:rsidRPr="00B11541" w14:paraId="5B3E431B" w14:textId="77777777" w:rsidTr="00575481">
        <w:trPr>
          <w:trHeight w:val="367"/>
          <w:jc w:val="center"/>
        </w:trPr>
        <w:tc>
          <w:tcPr>
            <w:tcW w:w="0" w:type="auto"/>
            <w:vMerge w:val="restart"/>
            <w:hideMark/>
          </w:tcPr>
          <w:p w14:paraId="1104F118" w14:textId="77777777" w:rsidR="00541B5D" w:rsidRPr="00B11541" w:rsidRDefault="00541B5D" w:rsidP="00541B5D">
            <w:pPr>
              <w:spacing w:after="0"/>
              <w:rPr>
                <w:b/>
                <w:bCs/>
              </w:rPr>
            </w:pPr>
            <w:r w:rsidRPr="00B11541">
              <w:rPr>
                <w:b/>
                <w:bCs/>
              </w:rPr>
              <w:t>TDD (30 kHz SCS)</w:t>
            </w:r>
          </w:p>
        </w:tc>
        <w:tc>
          <w:tcPr>
            <w:tcW w:w="0" w:type="auto"/>
            <w:vMerge w:val="restart"/>
            <w:hideMark/>
          </w:tcPr>
          <w:p w14:paraId="05A1DCB8" w14:textId="77777777" w:rsidR="00541B5D" w:rsidRPr="00B11541" w:rsidRDefault="00541B5D" w:rsidP="00541B5D">
            <w:pPr>
              <w:spacing w:after="0"/>
              <w:jc w:val="center"/>
            </w:pPr>
            <w:r w:rsidRPr="00B11541">
              <w:t>PBCH</w:t>
            </w:r>
          </w:p>
        </w:tc>
        <w:tc>
          <w:tcPr>
            <w:tcW w:w="0" w:type="auto"/>
            <w:gridSpan w:val="2"/>
            <w:hideMark/>
          </w:tcPr>
          <w:p w14:paraId="2D9D3EC2" w14:textId="77777777" w:rsidR="00541B5D" w:rsidRPr="00B11541" w:rsidRDefault="00541B5D" w:rsidP="00541B5D">
            <w:pPr>
              <w:spacing w:after="0"/>
              <w:jc w:val="center"/>
            </w:pPr>
            <w:r w:rsidRPr="00B11541">
              <w:rPr>
                <w:rFonts w:eastAsiaTheme="minorEastAsia"/>
              </w:rPr>
              <w:t>PD</w:t>
            </w:r>
            <w:r w:rsidRPr="00B11541">
              <w:rPr>
                <w:rFonts w:eastAsiaTheme="minorEastAsia"/>
                <w:lang w:eastAsia="zh-TW"/>
              </w:rPr>
              <w:t>CCH CSS</w:t>
            </w:r>
          </w:p>
        </w:tc>
        <w:tc>
          <w:tcPr>
            <w:tcW w:w="0" w:type="auto"/>
            <w:gridSpan w:val="2"/>
            <w:hideMark/>
          </w:tcPr>
          <w:p w14:paraId="047D6FFF" w14:textId="77777777" w:rsidR="00541B5D" w:rsidRPr="00B11541" w:rsidRDefault="00541B5D" w:rsidP="00541B5D">
            <w:pPr>
              <w:spacing w:after="0"/>
              <w:jc w:val="center"/>
            </w:pPr>
            <w:r w:rsidRPr="00B11541">
              <w:rPr>
                <w:rFonts w:eastAsiaTheme="minorEastAsia"/>
                <w:lang w:eastAsia="zh-TW"/>
              </w:rPr>
              <w:t>SIB</w:t>
            </w:r>
            <w:r w:rsidRPr="00B11541">
              <w:t>1</w:t>
            </w:r>
          </w:p>
        </w:tc>
      </w:tr>
      <w:tr w:rsidR="00541B5D" w:rsidRPr="00B11541" w14:paraId="3BA74130" w14:textId="77777777" w:rsidTr="00575481">
        <w:trPr>
          <w:trHeight w:val="337"/>
          <w:jc w:val="center"/>
        </w:trPr>
        <w:tc>
          <w:tcPr>
            <w:tcW w:w="0" w:type="auto"/>
            <w:vMerge/>
            <w:hideMark/>
          </w:tcPr>
          <w:p w14:paraId="7EA148DC" w14:textId="77777777" w:rsidR="00541B5D" w:rsidRPr="00B11541" w:rsidRDefault="00541B5D" w:rsidP="00541B5D">
            <w:pPr>
              <w:spacing w:after="0"/>
            </w:pPr>
          </w:p>
        </w:tc>
        <w:tc>
          <w:tcPr>
            <w:tcW w:w="0" w:type="auto"/>
            <w:vMerge/>
            <w:hideMark/>
          </w:tcPr>
          <w:p w14:paraId="0C7508E6" w14:textId="77777777" w:rsidR="00541B5D" w:rsidRPr="00B11541" w:rsidRDefault="00541B5D" w:rsidP="00541B5D">
            <w:pPr>
              <w:spacing w:after="0"/>
              <w:jc w:val="center"/>
            </w:pPr>
          </w:p>
        </w:tc>
        <w:tc>
          <w:tcPr>
            <w:tcW w:w="0" w:type="auto"/>
            <w:hideMark/>
          </w:tcPr>
          <w:p w14:paraId="00E32578" w14:textId="77777777" w:rsidR="00541B5D" w:rsidRPr="00B11541" w:rsidRDefault="00541B5D" w:rsidP="00541B5D">
            <w:pPr>
              <w:spacing w:after="0"/>
              <w:jc w:val="center"/>
            </w:pPr>
            <w:r w:rsidRPr="00B11541">
              <w:t>48RB</w:t>
            </w:r>
            <w:r w:rsidRPr="00B11541">
              <w:br/>
              <w:t>/AL16</w:t>
            </w:r>
          </w:p>
        </w:tc>
        <w:tc>
          <w:tcPr>
            <w:tcW w:w="0" w:type="auto"/>
            <w:hideMark/>
          </w:tcPr>
          <w:p w14:paraId="25210BC4" w14:textId="77777777" w:rsidR="00541B5D" w:rsidRPr="00B11541" w:rsidRDefault="00541B5D" w:rsidP="00541B5D">
            <w:pPr>
              <w:spacing w:after="0"/>
              <w:jc w:val="center"/>
            </w:pPr>
            <w:r w:rsidRPr="00B11541">
              <w:t>24RB</w:t>
            </w:r>
            <w:r w:rsidRPr="00B11541">
              <w:br/>
              <w:t>/AL8</w:t>
            </w:r>
          </w:p>
        </w:tc>
        <w:tc>
          <w:tcPr>
            <w:tcW w:w="0" w:type="auto"/>
            <w:hideMark/>
          </w:tcPr>
          <w:p w14:paraId="7FCD2741" w14:textId="77777777" w:rsidR="00541B5D" w:rsidRPr="00B11541" w:rsidRDefault="00541B5D" w:rsidP="00541B5D">
            <w:pPr>
              <w:spacing w:after="0"/>
              <w:jc w:val="center"/>
            </w:pPr>
            <w:r w:rsidRPr="00B11541">
              <w:t>48RB</w:t>
            </w:r>
            <w:r w:rsidRPr="00B11541">
              <w:br/>
              <w:t>/MCS0</w:t>
            </w:r>
          </w:p>
        </w:tc>
        <w:tc>
          <w:tcPr>
            <w:tcW w:w="0" w:type="auto"/>
            <w:hideMark/>
          </w:tcPr>
          <w:p w14:paraId="7C67F823" w14:textId="77777777" w:rsidR="00541B5D" w:rsidRPr="00B11541" w:rsidRDefault="00541B5D" w:rsidP="00541B5D">
            <w:pPr>
              <w:spacing w:after="0"/>
              <w:jc w:val="center"/>
            </w:pPr>
            <w:r w:rsidRPr="00B11541">
              <w:t>24RB</w:t>
            </w:r>
            <w:r w:rsidRPr="00B11541">
              <w:br/>
              <w:t>/MCS3</w:t>
            </w:r>
          </w:p>
        </w:tc>
      </w:tr>
      <w:tr w:rsidR="00541B5D" w:rsidRPr="00B11541" w14:paraId="6E4FB023" w14:textId="77777777" w:rsidTr="00575481">
        <w:tblPrEx>
          <w:tblLook w:val="04A0" w:firstRow="1" w:lastRow="0" w:firstColumn="1" w:lastColumn="0" w:noHBand="0" w:noVBand="1"/>
        </w:tblPrEx>
        <w:trPr>
          <w:jc w:val="center"/>
        </w:trPr>
        <w:tc>
          <w:tcPr>
            <w:tcW w:w="0" w:type="auto"/>
            <w:hideMark/>
          </w:tcPr>
          <w:p w14:paraId="1A7CACA0" w14:textId="77777777" w:rsidR="00541B5D" w:rsidRPr="00733040" w:rsidRDefault="00541B5D" w:rsidP="00541B5D">
            <w:pPr>
              <w:overflowPunct/>
              <w:autoSpaceDE/>
              <w:autoSpaceDN/>
              <w:adjustRightInd/>
              <w:spacing w:after="0"/>
              <w:textAlignment w:val="auto"/>
              <w:rPr>
                <w:color w:val="242424"/>
                <w:sz w:val="21"/>
                <w:szCs w:val="21"/>
                <w:lang w:eastAsia="zh-TW"/>
              </w:rPr>
            </w:pPr>
            <w:r w:rsidRPr="00733040">
              <w:rPr>
                <w:color w:val="242424"/>
                <w:lang w:eastAsia="zh-TW"/>
              </w:rPr>
              <w:t xml:space="preserve">R17 </w:t>
            </w:r>
            <w:proofErr w:type="spellStart"/>
            <w:r w:rsidRPr="00B11541">
              <w:rPr>
                <w:color w:val="242424"/>
                <w:lang w:eastAsia="zh-TW"/>
              </w:rPr>
              <w:t>RedCap</w:t>
            </w:r>
            <w:proofErr w:type="spellEnd"/>
          </w:p>
        </w:tc>
        <w:tc>
          <w:tcPr>
            <w:tcW w:w="0" w:type="auto"/>
            <w:hideMark/>
          </w:tcPr>
          <w:p w14:paraId="3BF735F7" w14:textId="77777777" w:rsidR="00541B5D" w:rsidRPr="00733040" w:rsidRDefault="00541B5D" w:rsidP="00541B5D">
            <w:pPr>
              <w:overflowPunct/>
              <w:autoSpaceDE/>
              <w:autoSpaceDN/>
              <w:adjustRightInd/>
              <w:spacing w:after="0"/>
              <w:jc w:val="center"/>
              <w:textAlignment w:val="auto"/>
              <w:rPr>
                <w:b/>
                <w:bCs/>
                <w:color w:val="0000FF"/>
                <w:sz w:val="21"/>
                <w:szCs w:val="21"/>
                <w:lang w:eastAsia="zh-TW"/>
              </w:rPr>
            </w:pPr>
            <w:r w:rsidRPr="00733040">
              <w:rPr>
                <w:b/>
                <w:bCs/>
                <w:color w:val="0000FF"/>
                <w:lang w:eastAsia="zh-TW"/>
              </w:rPr>
              <w:t>-7.8</w:t>
            </w:r>
          </w:p>
        </w:tc>
        <w:tc>
          <w:tcPr>
            <w:tcW w:w="0" w:type="auto"/>
            <w:hideMark/>
          </w:tcPr>
          <w:p w14:paraId="15DE1548" w14:textId="77777777" w:rsidR="00541B5D" w:rsidRPr="00733040" w:rsidRDefault="00541B5D" w:rsidP="00541B5D">
            <w:pPr>
              <w:overflowPunct/>
              <w:autoSpaceDE/>
              <w:autoSpaceDN/>
              <w:adjustRightInd/>
              <w:spacing w:after="0"/>
              <w:jc w:val="center"/>
              <w:textAlignment w:val="auto"/>
              <w:rPr>
                <w:b/>
                <w:bCs/>
                <w:color w:val="0000FF"/>
                <w:sz w:val="21"/>
                <w:szCs w:val="21"/>
                <w:lang w:eastAsia="zh-TW"/>
              </w:rPr>
            </w:pPr>
            <w:r w:rsidRPr="00733040">
              <w:rPr>
                <w:b/>
                <w:bCs/>
                <w:color w:val="0000FF"/>
                <w:lang w:eastAsia="zh-TW"/>
              </w:rPr>
              <w:t>-5.3</w:t>
            </w:r>
          </w:p>
        </w:tc>
        <w:tc>
          <w:tcPr>
            <w:tcW w:w="0" w:type="auto"/>
            <w:hideMark/>
          </w:tcPr>
          <w:p w14:paraId="03E328C0" w14:textId="77777777" w:rsidR="00541B5D" w:rsidRPr="00733040" w:rsidRDefault="00541B5D"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-2.1</w:t>
            </w:r>
          </w:p>
        </w:tc>
        <w:tc>
          <w:tcPr>
            <w:tcW w:w="0" w:type="auto"/>
            <w:hideMark/>
          </w:tcPr>
          <w:p w14:paraId="3C9F0D11" w14:textId="77777777" w:rsidR="00541B5D" w:rsidRPr="00733040" w:rsidRDefault="00541B5D" w:rsidP="00541B5D">
            <w:pPr>
              <w:overflowPunct/>
              <w:autoSpaceDE/>
              <w:autoSpaceDN/>
              <w:adjustRightInd/>
              <w:spacing w:after="0"/>
              <w:jc w:val="center"/>
              <w:textAlignment w:val="auto"/>
              <w:rPr>
                <w:b/>
                <w:bCs/>
                <w:color w:val="242424"/>
                <w:sz w:val="21"/>
                <w:szCs w:val="21"/>
                <w:lang w:eastAsia="zh-TW"/>
              </w:rPr>
            </w:pPr>
            <w:r w:rsidRPr="00733040">
              <w:rPr>
                <w:b/>
                <w:bCs/>
                <w:color w:val="0000FF"/>
                <w:lang w:eastAsia="zh-TW"/>
              </w:rPr>
              <w:t>-2</w:t>
            </w:r>
          </w:p>
        </w:tc>
        <w:tc>
          <w:tcPr>
            <w:tcW w:w="0" w:type="auto"/>
            <w:hideMark/>
          </w:tcPr>
          <w:p w14:paraId="3CC50B4F" w14:textId="77777777" w:rsidR="00541B5D" w:rsidRPr="00733040" w:rsidRDefault="00541B5D" w:rsidP="00541B5D">
            <w:pPr>
              <w:overflowPunct/>
              <w:autoSpaceDE/>
              <w:autoSpaceDN/>
              <w:adjustRightInd/>
              <w:spacing w:after="0"/>
              <w:jc w:val="center"/>
              <w:textAlignment w:val="auto"/>
              <w:rPr>
                <w:color w:val="242424"/>
                <w:sz w:val="21"/>
                <w:szCs w:val="21"/>
                <w:lang w:eastAsia="zh-TW"/>
              </w:rPr>
            </w:pPr>
            <w:r w:rsidRPr="00733040">
              <w:rPr>
                <w:color w:val="242424"/>
                <w:lang w:eastAsia="zh-TW"/>
              </w:rPr>
              <w:t>2</w:t>
            </w:r>
          </w:p>
        </w:tc>
      </w:tr>
      <w:tr w:rsidR="00541B5D" w:rsidRPr="00B11541" w14:paraId="3C870D40" w14:textId="77777777" w:rsidTr="00575481">
        <w:tblPrEx>
          <w:tblLook w:val="04A0" w:firstRow="1" w:lastRow="0" w:firstColumn="1" w:lastColumn="0" w:noHBand="0" w:noVBand="1"/>
        </w:tblPrEx>
        <w:trPr>
          <w:jc w:val="center"/>
        </w:trPr>
        <w:tc>
          <w:tcPr>
            <w:tcW w:w="0" w:type="auto"/>
            <w:hideMark/>
          </w:tcPr>
          <w:p w14:paraId="022511C6" w14:textId="77777777" w:rsidR="00541B5D" w:rsidRPr="00733040" w:rsidRDefault="00541B5D" w:rsidP="00541B5D">
            <w:pPr>
              <w:overflowPunct/>
              <w:autoSpaceDE/>
              <w:autoSpaceDN/>
              <w:adjustRightInd/>
              <w:spacing w:after="0"/>
              <w:textAlignment w:val="auto"/>
              <w:rPr>
                <w:color w:val="242424"/>
                <w:sz w:val="21"/>
                <w:szCs w:val="21"/>
                <w:lang w:eastAsia="zh-TW"/>
              </w:rPr>
            </w:pPr>
            <w:r w:rsidRPr="00B11541">
              <w:rPr>
                <w:color w:val="242424"/>
              </w:rPr>
              <w:t>PR1/PR2 (Data rate limit)</w:t>
            </w:r>
          </w:p>
        </w:tc>
        <w:tc>
          <w:tcPr>
            <w:tcW w:w="0" w:type="auto"/>
            <w:hideMark/>
          </w:tcPr>
          <w:p w14:paraId="63279180" w14:textId="77777777" w:rsidR="00541B5D" w:rsidRPr="00733040" w:rsidRDefault="00541B5D" w:rsidP="00541B5D">
            <w:pPr>
              <w:overflowPunct/>
              <w:autoSpaceDE/>
              <w:autoSpaceDN/>
              <w:adjustRightInd/>
              <w:spacing w:after="0"/>
              <w:jc w:val="center"/>
              <w:textAlignment w:val="auto"/>
              <w:rPr>
                <w:color w:val="FF0000"/>
                <w:sz w:val="21"/>
                <w:szCs w:val="21"/>
                <w:lang w:eastAsia="zh-TW"/>
              </w:rPr>
            </w:pPr>
            <w:r w:rsidRPr="00B11541">
              <w:rPr>
                <w:color w:val="242424"/>
              </w:rPr>
              <w:t>-7.8</w:t>
            </w:r>
          </w:p>
        </w:tc>
        <w:tc>
          <w:tcPr>
            <w:tcW w:w="0" w:type="auto"/>
            <w:hideMark/>
          </w:tcPr>
          <w:p w14:paraId="0005BAAA" w14:textId="77777777" w:rsidR="00541B5D" w:rsidRPr="00733040" w:rsidRDefault="00541B5D" w:rsidP="00541B5D">
            <w:pPr>
              <w:overflowPunct/>
              <w:autoSpaceDE/>
              <w:autoSpaceDN/>
              <w:adjustRightInd/>
              <w:spacing w:after="0"/>
              <w:jc w:val="center"/>
              <w:textAlignment w:val="auto"/>
              <w:rPr>
                <w:color w:val="FF0000"/>
                <w:sz w:val="21"/>
                <w:szCs w:val="21"/>
                <w:lang w:eastAsia="zh-TW"/>
              </w:rPr>
            </w:pPr>
            <w:r w:rsidRPr="00B11541">
              <w:rPr>
                <w:color w:val="242424"/>
              </w:rPr>
              <w:t>-5.3</w:t>
            </w:r>
          </w:p>
        </w:tc>
        <w:tc>
          <w:tcPr>
            <w:tcW w:w="0" w:type="auto"/>
            <w:hideMark/>
          </w:tcPr>
          <w:p w14:paraId="76D6CA18" w14:textId="77777777" w:rsidR="00541B5D" w:rsidRPr="00733040" w:rsidRDefault="00541B5D" w:rsidP="00541B5D">
            <w:pPr>
              <w:overflowPunct/>
              <w:autoSpaceDE/>
              <w:autoSpaceDN/>
              <w:adjustRightInd/>
              <w:spacing w:after="0"/>
              <w:jc w:val="center"/>
              <w:textAlignment w:val="auto"/>
              <w:rPr>
                <w:sz w:val="21"/>
                <w:szCs w:val="21"/>
                <w:lang w:eastAsia="zh-TW"/>
              </w:rPr>
            </w:pPr>
            <w:r w:rsidRPr="00B11541">
              <w:rPr>
                <w:color w:val="242424"/>
              </w:rPr>
              <w:t>-2.1</w:t>
            </w:r>
          </w:p>
        </w:tc>
        <w:tc>
          <w:tcPr>
            <w:tcW w:w="0" w:type="auto"/>
            <w:hideMark/>
          </w:tcPr>
          <w:p w14:paraId="2913FFB8" w14:textId="77777777" w:rsidR="00541B5D" w:rsidRPr="00733040" w:rsidRDefault="00541B5D" w:rsidP="00541B5D">
            <w:pPr>
              <w:overflowPunct/>
              <w:autoSpaceDE/>
              <w:autoSpaceDN/>
              <w:adjustRightInd/>
              <w:spacing w:after="0"/>
              <w:jc w:val="center"/>
              <w:textAlignment w:val="auto"/>
              <w:rPr>
                <w:color w:val="FF0000"/>
                <w:sz w:val="21"/>
                <w:szCs w:val="21"/>
                <w:lang w:eastAsia="zh-TW"/>
              </w:rPr>
            </w:pPr>
            <w:r w:rsidRPr="00B11541">
              <w:rPr>
                <w:color w:val="242424"/>
              </w:rPr>
              <w:t>-2</w:t>
            </w:r>
          </w:p>
        </w:tc>
        <w:tc>
          <w:tcPr>
            <w:tcW w:w="0" w:type="auto"/>
            <w:hideMark/>
          </w:tcPr>
          <w:p w14:paraId="7F4606FD" w14:textId="77777777" w:rsidR="00541B5D" w:rsidRPr="00733040" w:rsidRDefault="00541B5D" w:rsidP="00541B5D">
            <w:pPr>
              <w:overflowPunct/>
              <w:autoSpaceDE/>
              <w:autoSpaceDN/>
              <w:adjustRightInd/>
              <w:spacing w:after="0"/>
              <w:jc w:val="center"/>
              <w:textAlignment w:val="auto"/>
              <w:rPr>
                <w:sz w:val="21"/>
                <w:szCs w:val="21"/>
                <w:lang w:eastAsia="zh-TW"/>
              </w:rPr>
            </w:pPr>
            <w:r w:rsidRPr="00B11541">
              <w:rPr>
                <w:color w:val="242424"/>
              </w:rPr>
              <w:t>2</w:t>
            </w:r>
          </w:p>
        </w:tc>
      </w:tr>
      <w:tr w:rsidR="00541B5D" w:rsidRPr="00B11541" w14:paraId="2741891E" w14:textId="77777777" w:rsidTr="00575481">
        <w:tblPrEx>
          <w:tblLook w:val="04A0" w:firstRow="1" w:lastRow="0" w:firstColumn="1" w:lastColumn="0" w:noHBand="0" w:noVBand="1"/>
        </w:tblPrEx>
        <w:trPr>
          <w:jc w:val="center"/>
        </w:trPr>
        <w:tc>
          <w:tcPr>
            <w:tcW w:w="0" w:type="auto"/>
            <w:hideMark/>
          </w:tcPr>
          <w:p w14:paraId="2414151C" w14:textId="77777777" w:rsidR="00541B5D" w:rsidRPr="00733040" w:rsidRDefault="00541B5D" w:rsidP="00541B5D">
            <w:pPr>
              <w:overflowPunct/>
              <w:autoSpaceDE/>
              <w:autoSpaceDN/>
              <w:adjustRightInd/>
              <w:spacing w:after="0"/>
              <w:textAlignment w:val="auto"/>
              <w:rPr>
                <w:color w:val="242424"/>
                <w:sz w:val="21"/>
                <w:szCs w:val="21"/>
                <w:lang w:eastAsia="zh-TW"/>
              </w:rPr>
            </w:pPr>
            <w:r w:rsidRPr="00B11541">
              <w:rPr>
                <w:color w:val="242424"/>
              </w:rPr>
              <w:t>PR3 (12-RB limit on PDSCH/PUSCH)</w:t>
            </w:r>
          </w:p>
        </w:tc>
        <w:tc>
          <w:tcPr>
            <w:tcW w:w="0" w:type="auto"/>
            <w:hideMark/>
          </w:tcPr>
          <w:p w14:paraId="317AAA3D" w14:textId="77777777" w:rsidR="00541B5D" w:rsidRPr="00733040" w:rsidRDefault="00541B5D" w:rsidP="00541B5D">
            <w:pPr>
              <w:overflowPunct/>
              <w:autoSpaceDE/>
              <w:autoSpaceDN/>
              <w:adjustRightInd/>
              <w:spacing w:after="0"/>
              <w:jc w:val="center"/>
              <w:textAlignment w:val="auto"/>
              <w:rPr>
                <w:color w:val="FF0000"/>
                <w:sz w:val="21"/>
                <w:szCs w:val="21"/>
                <w:lang w:eastAsia="zh-TW"/>
              </w:rPr>
            </w:pPr>
            <w:r w:rsidRPr="00B11541">
              <w:rPr>
                <w:color w:val="242424"/>
              </w:rPr>
              <w:t>-7.8</w:t>
            </w:r>
          </w:p>
        </w:tc>
        <w:tc>
          <w:tcPr>
            <w:tcW w:w="0" w:type="auto"/>
            <w:hideMark/>
          </w:tcPr>
          <w:p w14:paraId="49E1C28C" w14:textId="77777777" w:rsidR="00541B5D" w:rsidRPr="00733040" w:rsidRDefault="00541B5D" w:rsidP="00541B5D">
            <w:pPr>
              <w:overflowPunct/>
              <w:autoSpaceDE/>
              <w:autoSpaceDN/>
              <w:adjustRightInd/>
              <w:spacing w:after="0"/>
              <w:jc w:val="center"/>
              <w:textAlignment w:val="auto"/>
              <w:rPr>
                <w:color w:val="FF0000"/>
                <w:sz w:val="21"/>
                <w:szCs w:val="21"/>
                <w:lang w:eastAsia="zh-TW"/>
              </w:rPr>
            </w:pPr>
            <w:r w:rsidRPr="00B11541">
              <w:rPr>
                <w:color w:val="242424"/>
              </w:rPr>
              <w:t>-5.3</w:t>
            </w:r>
          </w:p>
        </w:tc>
        <w:tc>
          <w:tcPr>
            <w:tcW w:w="0" w:type="auto"/>
            <w:hideMark/>
          </w:tcPr>
          <w:p w14:paraId="74F14D46" w14:textId="77777777" w:rsidR="00541B5D" w:rsidRPr="00733040" w:rsidRDefault="00541B5D" w:rsidP="00541B5D">
            <w:pPr>
              <w:overflowPunct/>
              <w:autoSpaceDE/>
              <w:autoSpaceDN/>
              <w:adjustRightInd/>
              <w:spacing w:after="0"/>
              <w:jc w:val="center"/>
              <w:textAlignment w:val="auto"/>
              <w:rPr>
                <w:sz w:val="21"/>
                <w:szCs w:val="21"/>
                <w:lang w:eastAsia="zh-TW"/>
              </w:rPr>
            </w:pPr>
            <w:r w:rsidRPr="00B11541">
              <w:rPr>
                <w:color w:val="242424"/>
              </w:rPr>
              <w:t>-2.1</w:t>
            </w:r>
          </w:p>
        </w:tc>
        <w:tc>
          <w:tcPr>
            <w:tcW w:w="0" w:type="auto"/>
            <w:hideMark/>
          </w:tcPr>
          <w:p w14:paraId="682E5D27" w14:textId="77777777" w:rsidR="00541B5D" w:rsidRPr="00733040" w:rsidRDefault="00541B5D" w:rsidP="00541B5D">
            <w:pPr>
              <w:overflowPunct/>
              <w:autoSpaceDE/>
              <w:autoSpaceDN/>
              <w:adjustRightInd/>
              <w:spacing w:after="0"/>
              <w:jc w:val="center"/>
              <w:textAlignment w:val="auto"/>
              <w:rPr>
                <w:b/>
                <w:bCs/>
                <w:color w:val="FF0000"/>
                <w:sz w:val="21"/>
                <w:szCs w:val="21"/>
                <w:lang w:eastAsia="zh-TW"/>
              </w:rPr>
            </w:pPr>
            <w:r w:rsidRPr="00B11541">
              <w:rPr>
                <w:b/>
                <w:bCs/>
                <w:color w:val="FF0000"/>
              </w:rPr>
              <w:t>8.4 or -2*</w:t>
            </w:r>
          </w:p>
        </w:tc>
        <w:tc>
          <w:tcPr>
            <w:tcW w:w="0" w:type="auto"/>
            <w:hideMark/>
          </w:tcPr>
          <w:p w14:paraId="55B8A291" w14:textId="77777777" w:rsidR="00541B5D" w:rsidRPr="00733040" w:rsidRDefault="00541B5D" w:rsidP="00541B5D">
            <w:pPr>
              <w:overflowPunct/>
              <w:autoSpaceDE/>
              <w:autoSpaceDN/>
              <w:adjustRightInd/>
              <w:spacing w:after="0"/>
              <w:jc w:val="center"/>
              <w:textAlignment w:val="auto"/>
              <w:rPr>
                <w:b/>
                <w:bCs/>
                <w:color w:val="FF0000"/>
                <w:sz w:val="21"/>
                <w:szCs w:val="21"/>
                <w:lang w:eastAsia="zh-TW"/>
              </w:rPr>
            </w:pPr>
            <w:r w:rsidRPr="00B11541">
              <w:rPr>
                <w:b/>
                <w:bCs/>
                <w:color w:val="FF0000"/>
              </w:rPr>
              <w:t>8.9 or 2*</w:t>
            </w:r>
          </w:p>
        </w:tc>
      </w:tr>
      <w:tr w:rsidR="00541B5D" w:rsidRPr="00B11541" w14:paraId="43721623" w14:textId="77777777" w:rsidTr="00575481">
        <w:tblPrEx>
          <w:tblLook w:val="04A0" w:firstRow="1" w:lastRow="0" w:firstColumn="1" w:lastColumn="0" w:noHBand="0" w:noVBand="1"/>
        </w:tblPrEx>
        <w:trPr>
          <w:jc w:val="center"/>
        </w:trPr>
        <w:tc>
          <w:tcPr>
            <w:tcW w:w="0" w:type="auto"/>
            <w:hideMark/>
          </w:tcPr>
          <w:p w14:paraId="183601B8" w14:textId="77777777" w:rsidR="00541B5D" w:rsidRPr="00733040" w:rsidRDefault="00541B5D" w:rsidP="00541B5D">
            <w:pPr>
              <w:overflowPunct/>
              <w:autoSpaceDE/>
              <w:autoSpaceDN/>
              <w:adjustRightInd/>
              <w:spacing w:after="0"/>
              <w:textAlignment w:val="auto"/>
              <w:rPr>
                <w:color w:val="242424"/>
                <w:sz w:val="21"/>
                <w:szCs w:val="21"/>
                <w:lang w:eastAsia="zh-TW"/>
              </w:rPr>
            </w:pPr>
            <w:r w:rsidRPr="00B11541">
              <w:rPr>
                <w:color w:val="242424"/>
              </w:rPr>
              <w:t>PR3 (11-RB limit on PDSCH/PUSCH)</w:t>
            </w:r>
          </w:p>
        </w:tc>
        <w:tc>
          <w:tcPr>
            <w:tcW w:w="0" w:type="auto"/>
            <w:hideMark/>
          </w:tcPr>
          <w:p w14:paraId="6AEC9DB3" w14:textId="77777777" w:rsidR="00541B5D" w:rsidRPr="00733040" w:rsidRDefault="00541B5D" w:rsidP="00541B5D">
            <w:pPr>
              <w:overflowPunct/>
              <w:autoSpaceDE/>
              <w:autoSpaceDN/>
              <w:adjustRightInd/>
              <w:spacing w:after="0"/>
              <w:jc w:val="center"/>
              <w:textAlignment w:val="auto"/>
              <w:rPr>
                <w:color w:val="242424"/>
                <w:sz w:val="21"/>
                <w:szCs w:val="21"/>
                <w:lang w:eastAsia="zh-TW"/>
              </w:rPr>
            </w:pPr>
            <w:r w:rsidRPr="00B11541">
              <w:rPr>
                <w:color w:val="242424"/>
              </w:rPr>
              <w:t>-7.8</w:t>
            </w:r>
          </w:p>
        </w:tc>
        <w:tc>
          <w:tcPr>
            <w:tcW w:w="0" w:type="auto"/>
            <w:hideMark/>
          </w:tcPr>
          <w:p w14:paraId="126ABC2A" w14:textId="77777777" w:rsidR="00541B5D" w:rsidRPr="00733040" w:rsidRDefault="00541B5D" w:rsidP="00541B5D">
            <w:pPr>
              <w:overflowPunct/>
              <w:autoSpaceDE/>
              <w:autoSpaceDN/>
              <w:adjustRightInd/>
              <w:spacing w:after="0"/>
              <w:jc w:val="center"/>
              <w:textAlignment w:val="auto"/>
              <w:rPr>
                <w:color w:val="242424"/>
                <w:sz w:val="21"/>
                <w:szCs w:val="21"/>
                <w:lang w:eastAsia="zh-TW"/>
              </w:rPr>
            </w:pPr>
            <w:r w:rsidRPr="00B11541">
              <w:rPr>
                <w:color w:val="242424"/>
              </w:rPr>
              <w:t>-5.3</w:t>
            </w:r>
          </w:p>
        </w:tc>
        <w:tc>
          <w:tcPr>
            <w:tcW w:w="0" w:type="auto"/>
            <w:hideMark/>
          </w:tcPr>
          <w:p w14:paraId="23C14C89" w14:textId="77777777" w:rsidR="00541B5D" w:rsidRPr="00733040" w:rsidRDefault="00541B5D" w:rsidP="00541B5D">
            <w:pPr>
              <w:overflowPunct/>
              <w:autoSpaceDE/>
              <w:autoSpaceDN/>
              <w:adjustRightInd/>
              <w:spacing w:after="0"/>
              <w:jc w:val="center"/>
              <w:textAlignment w:val="auto"/>
              <w:rPr>
                <w:color w:val="242424"/>
                <w:sz w:val="21"/>
                <w:szCs w:val="21"/>
                <w:lang w:eastAsia="zh-TW"/>
              </w:rPr>
            </w:pPr>
            <w:r w:rsidRPr="00B11541">
              <w:rPr>
                <w:color w:val="242424"/>
              </w:rPr>
              <w:t>-2.1</w:t>
            </w:r>
          </w:p>
        </w:tc>
        <w:tc>
          <w:tcPr>
            <w:tcW w:w="0" w:type="auto"/>
            <w:hideMark/>
          </w:tcPr>
          <w:p w14:paraId="49A1DCDD" w14:textId="77777777" w:rsidR="00541B5D" w:rsidRPr="00733040" w:rsidRDefault="00541B5D" w:rsidP="00541B5D">
            <w:pPr>
              <w:overflowPunct/>
              <w:autoSpaceDE/>
              <w:autoSpaceDN/>
              <w:adjustRightInd/>
              <w:spacing w:after="0"/>
              <w:jc w:val="center"/>
              <w:textAlignment w:val="auto"/>
              <w:rPr>
                <w:b/>
                <w:bCs/>
                <w:color w:val="FF0000"/>
                <w:sz w:val="21"/>
                <w:szCs w:val="21"/>
                <w:lang w:eastAsia="zh-TW"/>
              </w:rPr>
            </w:pPr>
            <w:r w:rsidRPr="00B11541">
              <w:rPr>
                <w:b/>
                <w:bCs/>
                <w:color w:val="FF0000"/>
              </w:rPr>
              <w:t>9.5 or -2*</w:t>
            </w:r>
          </w:p>
        </w:tc>
        <w:tc>
          <w:tcPr>
            <w:tcW w:w="0" w:type="auto"/>
            <w:hideMark/>
          </w:tcPr>
          <w:p w14:paraId="61A2F3DB" w14:textId="77777777" w:rsidR="00541B5D" w:rsidRPr="00733040" w:rsidRDefault="00541B5D" w:rsidP="00541B5D">
            <w:pPr>
              <w:overflowPunct/>
              <w:autoSpaceDE/>
              <w:autoSpaceDN/>
              <w:adjustRightInd/>
              <w:spacing w:after="0"/>
              <w:jc w:val="center"/>
              <w:textAlignment w:val="auto"/>
              <w:rPr>
                <w:b/>
                <w:bCs/>
                <w:color w:val="FF0000"/>
                <w:sz w:val="21"/>
                <w:szCs w:val="21"/>
                <w:lang w:eastAsia="zh-TW"/>
              </w:rPr>
            </w:pPr>
            <w:r w:rsidRPr="00B11541">
              <w:rPr>
                <w:b/>
                <w:bCs/>
                <w:color w:val="FF0000"/>
              </w:rPr>
              <w:t>10.3 or 2*</w:t>
            </w:r>
          </w:p>
        </w:tc>
      </w:tr>
    </w:tbl>
    <w:p w14:paraId="0AC8270B" w14:textId="77777777" w:rsidR="00541B5D" w:rsidRPr="00CB7EBC" w:rsidRDefault="00541B5D" w:rsidP="00541B5D">
      <w:pPr>
        <w:spacing w:after="0"/>
        <w:ind w:left="1136"/>
        <w:rPr>
          <w:lang w:val="en-GB"/>
        </w:rPr>
      </w:pPr>
      <w:r>
        <w:rPr>
          <w:lang w:val="en-GB"/>
        </w:rPr>
        <w:t>*</w:t>
      </w:r>
      <w:r w:rsidRPr="00CB7EBC">
        <w:rPr>
          <w:lang w:val="en-GB"/>
        </w:rPr>
        <w:t xml:space="preserve"> </w:t>
      </w:r>
      <w:r>
        <w:rPr>
          <w:lang w:val="en-GB"/>
        </w:rPr>
        <w:t>PDSCH processing time of more than one slot is allowed</w:t>
      </w:r>
    </w:p>
    <w:p w14:paraId="6715ABD8" w14:textId="5A41CC2C" w:rsidR="004A08CE" w:rsidRDefault="004A08CE" w:rsidP="00541B5D">
      <w:pPr>
        <w:spacing w:after="0"/>
        <w:rPr>
          <w:rFonts w:eastAsiaTheme="minorEastAsia"/>
          <w:b/>
          <w:bCs/>
          <w:lang w:val="en-GB" w:eastAsia="zh-TW"/>
        </w:rPr>
      </w:pPr>
    </w:p>
    <w:p w14:paraId="29429F82" w14:textId="0FF76827" w:rsidR="00541B5D" w:rsidRPr="00541B5D" w:rsidRDefault="00541B5D" w:rsidP="00541B5D">
      <w:pPr>
        <w:spacing w:after="0"/>
        <w:rPr>
          <w:rFonts w:eastAsiaTheme="minorEastAsia"/>
          <w:b/>
          <w:bCs/>
          <w:lang w:val="en-GB" w:eastAsia="zh-TW"/>
        </w:rPr>
      </w:pPr>
      <w:r w:rsidRPr="00541B5D">
        <w:rPr>
          <w:rFonts w:eastAsiaTheme="minorEastAsia"/>
          <w:b/>
          <w:bCs/>
          <w:lang w:val="en-GB" w:eastAsia="zh-TW"/>
        </w:rPr>
        <w:fldChar w:fldCharType="begin"/>
      </w:r>
      <w:r w:rsidRPr="00541B5D">
        <w:rPr>
          <w:rFonts w:eastAsiaTheme="minorEastAsia"/>
          <w:b/>
          <w:bCs/>
          <w:lang w:val="en-GB" w:eastAsia="zh-TW"/>
        </w:rPr>
        <w:instrText xml:space="preserve"> REF _Ref111244411 \h </w:instrText>
      </w:r>
      <w:r w:rsidRPr="00541B5D">
        <w:rPr>
          <w:rFonts w:eastAsiaTheme="minorEastAsia"/>
          <w:b/>
          <w:bCs/>
          <w:lang w:val="en-GB" w:eastAsia="zh-TW"/>
        </w:rPr>
      </w:r>
      <w:r w:rsidRPr="00541B5D">
        <w:rPr>
          <w:rFonts w:eastAsiaTheme="minorEastAsia"/>
          <w:b/>
          <w:bCs/>
          <w:lang w:val="en-GB" w:eastAsia="zh-TW"/>
        </w:rPr>
        <w:instrText xml:space="preserve"> \* MERGEFORMAT </w:instrText>
      </w:r>
      <w:r w:rsidRPr="00541B5D">
        <w:rPr>
          <w:rFonts w:eastAsiaTheme="minorEastAsia"/>
          <w:b/>
          <w:bCs/>
          <w:lang w:val="en-GB" w:eastAsia="zh-TW"/>
        </w:rPr>
        <w:fldChar w:fldCharType="separate"/>
      </w:r>
      <w:r w:rsidRPr="00541B5D">
        <w:rPr>
          <w:b/>
          <w:bCs/>
        </w:rPr>
        <w:t xml:space="preserve">Observation </w:t>
      </w:r>
      <w:r w:rsidRPr="00541B5D">
        <w:rPr>
          <w:b/>
          <w:bCs/>
          <w:noProof/>
        </w:rPr>
        <w:t>20</w:t>
      </w:r>
      <w:r w:rsidRPr="00541B5D">
        <w:rPr>
          <w:b/>
          <w:bCs/>
        </w:rPr>
        <w:t xml:space="preserve">: </w:t>
      </w:r>
      <w:r w:rsidRPr="00541B5D">
        <w:rPr>
          <w:b/>
          <w:bCs/>
          <w:lang w:val="en-GB"/>
        </w:rPr>
        <w:t>PT1 is useful to additionally reduce the complexity for the following modem BB components by allowing longer processing time:</w:t>
      </w:r>
      <w:r w:rsidRPr="00541B5D">
        <w:rPr>
          <w:rFonts w:eastAsiaTheme="minorEastAsia"/>
          <w:b/>
          <w:bCs/>
          <w:lang w:val="en-GB" w:eastAsia="zh-TW"/>
        </w:rPr>
        <w:fldChar w:fldCharType="end"/>
      </w:r>
    </w:p>
    <w:p w14:paraId="45FC4B5E" w14:textId="77777777" w:rsidR="00541B5D" w:rsidRPr="00541B5D" w:rsidRDefault="00541B5D"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val="en-GB" w:eastAsia="en-GB"/>
        </w:rPr>
        <w:t>Receiver processing block</w:t>
      </w:r>
    </w:p>
    <w:p w14:paraId="7AE42638" w14:textId="77777777" w:rsidR="00541B5D" w:rsidRPr="00541B5D" w:rsidRDefault="00541B5D"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val="en-GB" w:eastAsia="en-GB"/>
        </w:rPr>
        <w:t>LDPC decoding</w:t>
      </w:r>
    </w:p>
    <w:p w14:paraId="1D9B20B7" w14:textId="77777777" w:rsidR="00541B5D" w:rsidRPr="00541B5D" w:rsidRDefault="00541B5D"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eastAsia="en-GB"/>
        </w:rPr>
        <w:t>DL control processing &amp; decoder</w:t>
      </w:r>
    </w:p>
    <w:p w14:paraId="6342D562" w14:textId="77777777" w:rsidR="00541B5D" w:rsidRPr="00541B5D" w:rsidRDefault="00541B5D" w:rsidP="00541B5D">
      <w:pPr>
        <w:pStyle w:val="ListParagraph"/>
        <w:numPr>
          <w:ilvl w:val="0"/>
          <w:numId w:val="33"/>
        </w:numPr>
        <w:ind w:firstLineChars="0"/>
        <w:rPr>
          <w:rFonts w:eastAsia="Times New Roman"/>
          <w:b/>
          <w:bCs/>
          <w:sz w:val="20"/>
          <w:szCs w:val="20"/>
          <w:lang w:eastAsia="en-GB"/>
        </w:rPr>
      </w:pPr>
      <w:r w:rsidRPr="00541B5D">
        <w:rPr>
          <w:rFonts w:eastAsia="Times New Roman"/>
          <w:b/>
          <w:bCs/>
          <w:sz w:val="20"/>
          <w:szCs w:val="20"/>
          <w:lang w:eastAsia="en-GB"/>
        </w:rPr>
        <w:t>UL processing block</w:t>
      </w:r>
    </w:p>
    <w:p w14:paraId="61ECB7A9" w14:textId="160106B1" w:rsidR="00541B5D" w:rsidRPr="00541B5D" w:rsidRDefault="00541B5D" w:rsidP="00541B5D">
      <w:pPr>
        <w:spacing w:after="0"/>
        <w:rPr>
          <w:rFonts w:eastAsiaTheme="minorEastAsia"/>
          <w:b/>
          <w:bCs/>
          <w:lang w:val="en-GB" w:eastAsia="zh-TW"/>
        </w:rPr>
      </w:pPr>
    </w:p>
    <w:p w14:paraId="406A71F8" w14:textId="216369D3" w:rsidR="00541B5D" w:rsidRPr="00541B5D" w:rsidRDefault="00541B5D" w:rsidP="00541B5D">
      <w:pPr>
        <w:spacing w:after="0"/>
        <w:rPr>
          <w:rFonts w:eastAsiaTheme="minorEastAsia"/>
          <w:b/>
          <w:bCs/>
          <w:lang w:val="en-GB" w:eastAsia="zh-TW"/>
        </w:rPr>
      </w:pPr>
      <w:r w:rsidRPr="00541B5D">
        <w:rPr>
          <w:rFonts w:eastAsiaTheme="minorEastAsia"/>
          <w:b/>
          <w:bCs/>
          <w:lang w:val="en-GB" w:eastAsia="zh-TW"/>
        </w:rPr>
        <w:fldChar w:fldCharType="begin"/>
      </w:r>
      <w:r w:rsidRPr="00541B5D">
        <w:rPr>
          <w:rFonts w:eastAsiaTheme="minorEastAsia"/>
          <w:b/>
          <w:bCs/>
          <w:lang w:val="en-GB" w:eastAsia="zh-TW"/>
        </w:rPr>
        <w:instrText xml:space="preserve"> REF _Ref111244427 \h </w:instrText>
      </w:r>
      <w:r w:rsidRPr="00541B5D">
        <w:rPr>
          <w:rFonts w:eastAsiaTheme="minorEastAsia"/>
          <w:b/>
          <w:bCs/>
          <w:lang w:val="en-GB" w:eastAsia="zh-TW"/>
        </w:rPr>
      </w:r>
      <w:r w:rsidRPr="00541B5D">
        <w:rPr>
          <w:rFonts w:eastAsiaTheme="minorEastAsia"/>
          <w:b/>
          <w:bCs/>
          <w:lang w:val="en-GB" w:eastAsia="zh-TW"/>
        </w:rPr>
        <w:instrText xml:space="preserve"> \* MERGEFORMAT </w:instrText>
      </w:r>
      <w:r w:rsidRPr="00541B5D">
        <w:rPr>
          <w:rFonts w:eastAsiaTheme="minorEastAsia"/>
          <w:b/>
          <w:bCs/>
          <w:lang w:val="en-GB" w:eastAsia="zh-TW"/>
        </w:rPr>
        <w:fldChar w:fldCharType="separate"/>
      </w:r>
      <w:r w:rsidRPr="00541B5D">
        <w:rPr>
          <w:b/>
          <w:bCs/>
        </w:rPr>
        <w:t xml:space="preserve">Observation </w:t>
      </w:r>
      <w:r w:rsidRPr="00541B5D">
        <w:rPr>
          <w:b/>
          <w:bCs/>
          <w:noProof/>
        </w:rPr>
        <w:t>21</w:t>
      </w:r>
      <w:r w:rsidRPr="00541B5D">
        <w:rPr>
          <w:b/>
          <w:bCs/>
        </w:rPr>
        <w:t xml:space="preserve">: PT1 + PT2 can additionally achieve complexity reduction in </w:t>
      </w:r>
      <w:r w:rsidRPr="00541B5D">
        <w:rPr>
          <w:b/>
          <w:bCs/>
          <w:color w:val="000000"/>
          <w:sz w:val="18"/>
          <w:szCs w:val="18"/>
          <w:lang w:eastAsia="zh-TW"/>
        </w:rPr>
        <w:t>MIMO specific processing blocks by allowing longer CSI related processing time.</w:t>
      </w:r>
      <w:r w:rsidRPr="00541B5D">
        <w:rPr>
          <w:rFonts w:eastAsiaTheme="minorEastAsia"/>
          <w:b/>
          <w:bCs/>
          <w:lang w:val="en-GB" w:eastAsia="zh-TW"/>
        </w:rPr>
        <w:fldChar w:fldCharType="end"/>
      </w:r>
    </w:p>
    <w:p w14:paraId="384B7FE5" w14:textId="43763D2C" w:rsidR="00541B5D" w:rsidRPr="00541B5D" w:rsidRDefault="00541B5D" w:rsidP="00541B5D">
      <w:pPr>
        <w:spacing w:after="0"/>
        <w:rPr>
          <w:rFonts w:eastAsiaTheme="minorEastAsia"/>
          <w:b/>
          <w:bCs/>
          <w:lang w:val="en-GB" w:eastAsia="zh-TW"/>
        </w:rPr>
      </w:pPr>
    </w:p>
    <w:p w14:paraId="2A1597AE" w14:textId="7DDF8C54" w:rsidR="00541B5D" w:rsidRPr="00541B5D" w:rsidRDefault="00541B5D" w:rsidP="00541B5D">
      <w:pPr>
        <w:spacing w:after="0"/>
        <w:rPr>
          <w:rFonts w:eastAsiaTheme="minorEastAsia"/>
          <w:b/>
          <w:bCs/>
          <w:lang w:val="en-GB" w:eastAsia="zh-TW"/>
        </w:rPr>
      </w:pPr>
      <w:r w:rsidRPr="00541B5D">
        <w:rPr>
          <w:rFonts w:eastAsiaTheme="minorEastAsia"/>
          <w:b/>
          <w:bCs/>
          <w:lang w:val="en-GB" w:eastAsia="zh-TW"/>
        </w:rPr>
        <w:fldChar w:fldCharType="begin"/>
      </w:r>
      <w:r w:rsidRPr="00541B5D">
        <w:rPr>
          <w:rFonts w:eastAsiaTheme="minorEastAsia"/>
          <w:b/>
          <w:bCs/>
          <w:lang w:val="en-GB" w:eastAsia="zh-TW"/>
        </w:rPr>
        <w:instrText xml:space="preserve"> REF _Ref111244432 \h </w:instrText>
      </w:r>
      <w:r w:rsidRPr="00541B5D">
        <w:rPr>
          <w:rFonts w:eastAsiaTheme="minorEastAsia"/>
          <w:b/>
          <w:bCs/>
          <w:lang w:val="en-GB" w:eastAsia="zh-TW"/>
        </w:rPr>
      </w:r>
      <w:r w:rsidRPr="00541B5D">
        <w:rPr>
          <w:rFonts w:eastAsiaTheme="minorEastAsia"/>
          <w:b/>
          <w:bCs/>
          <w:lang w:val="en-GB" w:eastAsia="zh-TW"/>
        </w:rPr>
        <w:instrText xml:space="preserve"> \* MERGEFORMAT </w:instrText>
      </w:r>
      <w:r w:rsidRPr="00541B5D">
        <w:rPr>
          <w:rFonts w:eastAsiaTheme="minorEastAsia"/>
          <w:b/>
          <w:bCs/>
          <w:lang w:val="en-GB" w:eastAsia="zh-TW"/>
        </w:rPr>
        <w:fldChar w:fldCharType="separate"/>
      </w:r>
      <w:r w:rsidRPr="00541B5D">
        <w:rPr>
          <w:b/>
          <w:bCs/>
        </w:rPr>
        <w:t xml:space="preserve">Observation </w:t>
      </w:r>
      <w:r w:rsidRPr="00541B5D">
        <w:rPr>
          <w:b/>
          <w:bCs/>
          <w:noProof/>
        </w:rPr>
        <w:t>22</w:t>
      </w:r>
      <w:r w:rsidRPr="00541B5D">
        <w:rPr>
          <w:b/>
          <w:bCs/>
        </w:rPr>
        <w:t>: PT1 (and PT2) can additionally contributed complexity reduction in “</w:t>
      </w:r>
      <w:r w:rsidRPr="00541B5D">
        <w:rPr>
          <w:b/>
          <w:bCs/>
          <w:color w:val="000000"/>
          <w:lang w:eastAsia="zh-TW"/>
        </w:rPr>
        <w:t>DL control processing &amp; decoder</w:t>
      </w:r>
      <w:r w:rsidRPr="00541B5D">
        <w:rPr>
          <w:b/>
          <w:bCs/>
        </w:rPr>
        <w:t>” (and “MIMO specific processing blocks”), which cannot be achieved with BW3 or PR3.</w:t>
      </w:r>
      <w:r w:rsidRPr="00541B5D">
        <w:rPr>
          <w:rFonts w:eastAsiaTheme="minorEastAsia"/>
          <w:b/>
          <w:bCs/>
          <w:lang w:val="en-GB" w:eastAsia="zh-TW"/>
        </w:rPr>
        <w:fldChar w:fldCharType="end"/>
      </w:r>
    </w:p>
    <w:p w14:paraId="6CC9ACCF" w14:textId="77777777" w:rsidR="00541B5D" w:rsidRDefault="00541B5D" w:rsidP="00541B5D">
      <w:pPr>
        <w:spacing w:after="0"/>
        <w:rPr>
          <w:rFonts w:eastAsiaTheme="minorEastAsia"/>
          <w:b/>
          <w:bCs/>
          <w:lang w:val="en-GB" w:eastAsia="zh-TW"/>
        </w:rPr>
      </w:pPr>
    </w:p>
    <w:p w14:paraId="04BA49F7" w14:textId="63005842" w:rsidR="00541B5D" w:rsidRDefault="00541B5D" w:rsidP="00541B5D">
      <w:pPr>
        <w:pStyle w:val="Caption"/>
        <w:spacing w:before="0" w:after="0"/>
        <w:jc w:val="center"/>
      </w:pPr>
      <w:r>
        <w:fldChar w:fldCharType="begin"/>
      </w:r>
      <w:r>
        <w:instrText xml:space="preserve"> REF _Ref111244455 \h </w:instrText>
      </w:r>
      <w:r>
        <w:fldChar w:fldCharType="separate"/>
      </w:r>
      <w:r>
        <w:t xml:space="preserve">Table </w:t>
      </w:r>
      <w:r>
        <w:rPr>
          <w:noProof/>
        </w:rPr>
        <w:t>9</w:t>
      </w:r>
      <w:r>
        <w:t xml:space="preserve">: </w:t>
      </w:r>
      <w:r w:rsidRPr="005730AF">
        <w:t xml:space="preserve">Which modem components can achieve </w:t>
      </w:r>
      <w:r>
        <w:t xml:space="preserve">additional </w:t>
      </w:r>
      <w:r w:rsidRPr="005730AF">
        <w:t xml:space="preserve">complexity reduction with </w:t>
      </w:r>
      <w:r>
        <w:t>processing time relaxation</w:t>
      </w:r>
      <w:r>
        <w:fldChar w:fldCharType="end"/>
      </w:r>
    </w:p>
    <w:tbl>
      <w:tblPr>
        <w:tblW w:w="0" w:type="auto"/>
        <w:tblLayout w:type="fixed"/>
        <w:tblLook w:val="04A0" w:firstRow="1" w:lastRow="0" w:firstColumn="1" w:lastColumn="0" w:noHBand="0" w:noVBand="1"/>
      </w:tblPr>
      <w:tblGrid>
        <w:gridCol w:w="3681"/>
        <w:gridCol w:w="1062"/>
        <w:gridCol w:w="1629"/>
        <w:gridCol w:w="1629"/>
        <w:gridCol w:w="1630"/>
      </w:tblGrid>
      <w:tr w:rsidR="00541B5D" w:rsidRPr="005730AF" w14:paraId="448CC29E" w14:textId="77777777" w:rsidTr="00575481">
        <w:trPr>
          <w:trHeight w:val="228"/>
        </w:trPr>
        <w:tc>
          <w:tcPr>
            <w:tcW w:w="368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9B43CBA" w14:textId="77777777" w:rsidR="00541B5D" w:rsidRPr="0088299C" w:rsidRDefault="00541B5D" w:rsidP="00541B5D">
            <w:pPr>
              <w:overflowPunct/>
              <w:autoSpaceDE/>
              <w:autoSpaceDN/>
              <w:adjustRightInd/>
              <w:spacing w:after="0"/>
              <w:textAlignment w:val="auto"/>
              <w:rPr>
                <w:b/>
                <w:bCs/>
                <w:sz w:val="18"/>
                <w:szCs w:val="18"/>
                <w:lang w:eastAsia="zh-TW"/>
              </w:rPr>
            </w:pPr>
            <w:r w:rsidRPr="005730AF">
              <w:rPr>
                <w:b/>
                <w:bCs/>
                <w:sz w:val="18"/>
                <w:szCs w:val="18"/>
                <w:lang w:eastAsia="zh-TW"/>
              </w:rPr>
              <w:t>Modem Components</w:t>
            </w:r>
          </w:p>
        </w:tc>
        <w:tc>
          <w:tcPr>
            <w:tcW w:w="1062" w:type="dxa"/>
            <w:tcBorders>
              <w:top w:val="single" w:sz="4" w:space="0" w:color="auto"/>
              <w:left w:val="nil"/>
              <w:bottom w:val="single" w:sz="4" w:space="0" w:color="auto"/>
              <w:right w:val="single" w:sz="4" w:space="0" w:color="auto"/>
            </w:tcBorders>
            <w:shd w:val="clear" w:color="000000" w:fill="D9D9D9"/>
            <w:vAlign w:val="center"/>
            <w:hideMark/>
          </w:tcPr>
          <w:p w14:paraId="128AAE06" w14:textId="77777777" w:rsidR="00541B5D" w:rsidRPr="0088299C" w:rsidRDefault="00541B5D"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Rel-15 Ref</w:t>
            </w:r>
          </w:p>
        </w:tc>
        <w:tc>
          <w:tcPr>
            <w:tcW w:w="1629" w:type="dxa"/>
            <w:tcBorders>
              <w:top w:val="single" w:sz="4" w:space="0" w:color="auto"/>
              <w:left w:val="nil"/>
              <w:bottom w:val="single" w:sz="4" w:space="0" w:color="auto"/>
              <w:right w:val="single" w:sz="4" w:space="0" w:color="auto"/>
            </w:tcBorders>
            <w:shd w:val="clear" w:color="000000" w:fill="D9D9D9"/>
            <w:vAlign w:val="center"/>
            <w:hideMark/>
          </w:tcPr>
          <w:p w14:paraId="6D42D8CB" w14:textId="77777777" w:rsidR="00541B5D" w:rsidRPr="0088299C" w:rsidRDefault="00541B5D"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 xml:space="preserve">Rel-17 </w:t>
            </w:r>
            <w:proofErr w:type="spellStart"/>
            <w:r w:rsidRPr="0088299C">
              <w:rPr>
                <w:b/>
                <w:bCs/>
                <w:color w:val="000000"/>
                <w:sz w:val="18"/>
                <w:szCs w:val="18"/>
                <w:lang w:eastAsia="zh-TW"/>
              </w:rPr>
              <w:t>RedCap</w:t>
            </w:r>
            <w:proofErr w:type="spellEnd"/>
            <w:r w:rsidRPr="005730AF">
              <w:rPr>
                <w:b/>
                <w:bCs/>
                <w:color w:val="000000"/>
                <w:sz w:val="18"/>
                <w:szCs w:val="18"/>
                <w:lang w:eastAsia="zh-TW"/>
              </w:rPr>
              <w:t xml:space="preserve"> (TDD 1RX)</w:t>
            </w:r>
          </w:p>
        </w:tc>
        <w:tc>
          <w:tcPr>
            <w:tcW w:w="1629" w:type="dxa"/>
            <w:tcBorders>
              <w:top w:val="single" w:sz="4" w:space="0" w:color="auto"/>
              <w:left w:val="nil"/>
              <w:bottom w:val="single" w:sz="4" w:space="0" w:color="auto"/>
              <w:right w:val="single" w:sz="4" w:space="0" w:color="auto"/>
            </w:tcBorders>
            <w:shd w:val="clear" w:color="000000" w:fill="D9D9D9"/>
          </w:tcPr>
          <w:p w14:paraId="3883E1ED" w14:textId="77777777" w:rsidR="00541B5D" w:rsidRPr="005730AF" w:rsidRDefault="00541B5D" w:rsidP="00541B5D">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PT1</w:t>
            </w:r>
          </w:p>
        </w:tc>
        <w:tc>
          <w:tcPr>
            <w:tcW w:w="1630" w:type="dxa"/>
            <w:tcBorders>
              <w:top w:val="single" w:sz="4" w:space="0" w:color="auto"/>
              <w:left w:val="nil"/>
              <w:bottom w:val="single" w:sz="4" w:space="0" w:color="auto"/>
              <w:right w:val="single" w:sz="4" w:space="0" w:color="auto"/>
            </w:tcBorders>
            <w:shd w:val="clear" w:color="000000" w:fill="D9D9D9"/>
          </w:tcPr>
          <w:p w14:paraId="367F1671" w14:textId="77777777" w:rsidR="00541B5D" w:rsidRPr="005730AF" w:rsidRDefault="00541B5D" w:rsidP="00541B5D">
            <w:pPr>
              <w:overflowPunct/>
              <w:autoSpaceDE/>
              <w:autoSpaceDN/>
              <w:adjustRightInd/>
              <w:spacing w:after="0"/>
              <w:jc w:val="right"/>
              <w:textAlignment w:val="auto"/>
              <w:rPr>
                <w:b/>
                <w:bCs/>
                <w:color w:val="000000"/>
                <w:sz w:val="18"/>
                <w:szCs w:val="18"/>
                <w:lang w:eastAsia="zh-TW"/>
              </w:rPr>
            </w:pPr>
            <w:r>
              <w:rPr>
                <w:b/>
                <w:bCs/>
                <w:color w:val="000000"/>
                <w:sz w:val="18"/>
                <w:szCs w:val="18"/>
                <w:lang w:eastAsia="zh-TW"/>
              </w:rPr>
              <w:t>PT1+PT2</w:t>
            </w:r>
          </w:p>
        </w:tc>
      </w:tr>
      <w:tr w:rsidR="00541B5D" w:rsidRPr="005730AF" w14:paraId="153F793B"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671311DF"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 xml:space="preserve">RF: Power amplifier </w:t>
            </w:r>
          </w:p>
        </w:tc>
        <w:tc>
          <w:tcPr>
            <w:tcW w:w="1062" w:type="dxa"/>
            <w:tcBorders>
              <w:top w:val="nil"/>
              <w:left w:val="nil"/>
              <w:bottom w:val="single" w:sz="4" w:space="0" w:color="auto"/>
              <w:right w:val="single" w:sz="4" w:space="0" w:color="auto"/>
            </w:tcBorders>
            <w:shd w:val="clear" w:color="000000" w:fill="D9D9D9"/>
            <w:vAlign w:val="center"/>
            <w:hideMark/>
          </w:tcPr>
          <w:p w14:paraId="61A1761F"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25%</w:t>
            </w:r>
          </w:p>
        </w:tc>
        <w:tc>
          <w:tcPr>
            <w:tcW w:w="1629" w:type="dxa"/>
            <w:tcBorders>
              <w:top w:val="nil"/>
              <w:left w:val="nil"/>
              <w:bottom w:val="single" w:sz="4" w:space="0" w:color="auto"/>
              <w:right w:val="single" w:sz="4" w:space="0" w:color="auto"/>
            </w:tcBorders>
            <w:shd w:val="clear" w:color="auto" w:fill="auto"/>
            <w:vAlign w:val="center"/>
            <w:hideMark/>
          </w:tcPr>
          <w:p w14:paraId="0A3D6280"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25.00%</w:t>
            </w:r>
          </w:p>
        </w:tc>
        <w:tc>
          <w:tcPr>
            <w:tcW w:w="1629" w:type="dxa"/>
            <w:vMerge w:val="restart"/>
            <w:tcBorders>
              <w:top w:val="nil"/>
              <w:left w:val="nil"/>
              <w:right w:val="single" w:sz="4" w:space="0" w:color="auto"/>
            </w:tcBorders>
          </w:tcPr>
          <w:p w14:paraId="6FF876CE" w14:textId="77777777" w:rsidR="00541B5D" w:rsidRPr="00CB7EBC" w:rsidRDefault="00541B5D" w:rsidP="00541B5D">
            <w:pPr>
              <w:overflowPunct/>
              <w:autoSpaceDE/>
              <w:autoSpaceDN/>
              <w:adjustRightInd/>
              <w:spacing w:after="0"/>
              <w:jc w:val="right"/>
              <w:textAlignment w:val="auto"/>
              <w:outlineLvl w:val="1"/>
              <w:rPr>
                <w:sz w:val="18"/>
                <w:szCs w:val="18"/>
                <w:lang w:eastAsia="zh-TW"/>
              </w:rPr>
            </w:pPr>
          </w:p>
          <w:p w14:paraId="29F2A06B" w14:textId="77777777" w:rsidR="00541B5D" w:rsidRPr="00CB7EBC" w:rsidRDefault="00541B5D" w:rsidP="00541B5D">
            <w:pPr>
              <w:overflowPunct/>
              <w:autoSpaceDE/>
              <w:autoSpaceDN/>
              <w:adjustRightInd/>
              <w:spacing w:after="0"/>
              <w:jc w:val="right"/>
              <w:textAlignment w:val="auto"/>
              <w:outlineLvl w:val="1"/>
              <w:rPr>
                <w:sz w:val="18"/>
                <w:szCs w:val="18"/>
                <w:lang w:eastAsia="zh-TW"/>
              </w:rPr>
            </w:pPr>
            <w:r w:rsidRPr="00CB7EBC">
              <w:rPr>
                <w:sz w:val="18"/>
                <w:szCs w:val="18"/>
                <w:lang w:eastAsia="zh-TW"/>
              </w:rPr>
              <w:t>No complexity reduction</w:t>
            </w:r>
          </w:p>
        </w:tc>
        <w:tc>
          <w:tcPr>
            <w:tcW w:w="1630" w:type="dxa"/>
            <w:vMerge w:val="restart"/>
            <w:tcBorders>
              <w:top w:val="nil"/>
              <w:left w:val="nil"/>
              <w:right w:val="single" w:sz="4" w:space="0" w:color="auto"/>
            </w:tcBorders>
          </w:tcPr>
          <w:p w14:paraId="5C00EBC8" w14:textId="77777777" w:rsidR="00541B5D" w:rsidRPr="00CB7EBC" w:rsidRDefault="00541B5D" w:rsidP="00541B5D">
            <w:pPr>
              <w:overflowPunct/>
              <w:autoSpaceDE/>
              <w:autoSpaceDN/>
              <w:adjustRightInd/>
              <w:spacing w:after="0"/>
              <w:jc w:val="right"/>
              <w:textAlignment w:val="auto"/>
              <w:outlineLvl w:val="1"/>
              <w:rPr>
                <w:sz w:val="18"/>
                <w:szCs w:val="18"/>
                <w:lang w:eastAsia="zh-TW"/>
              </w:rPr>
            </w:pPr>
          </w:p>
          <w:p w14:paraId="2A62395D" w14:textId="77777777" w:rsidR="00541B5D" w:rsidRPr="00CB7EBC" w:rsidRDefault="00541B5D" w:rsidP="00541B5D">
            <w:pPr>
              <w:overflowPunct/>
              <w:autoSpaceDE/>
              <w:autoSpaceDN/>
              <w:adjustRightInd/>
              <w:spacing w:after="0"/>
              <w:jc w:val="right"/>
              <w:textAlignment w:val="auto"/>
              <w:outlineLvl w:val="1"/>
              <w:rPr>
                <w:sz w:val="18"/>
                <w:szCs w:val="18"/>
                <w:lang w:eastAsia="zh-TW"/>
              </w:rPr>
            </w:pPr>
            <w:r w:rsidRPr="00CB7EBC">
              <w:rPr>
                <w:sz w:val="18"/>
                <w:szCs w:val="18"/>
                <w:lang w:eastAsia="zh-TW"/>
              </w:rPr>
              <w:t>No complexity reduction</w:t>
            </w:r>
          </w:p>
        </w:tc>
      </w:tr>
      <w:tr w:rsidR="00541B5D" w:rsidRPr="005730AF" w14:paraId="01325AC1"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F1A9B1C"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Filters</w:t>
            </w:r>
          </w:p>
        </w:tc>
        <w:tc>
          <w:tcPr>
            <w:tcW w:w="1062" w:type="dxa"/>
            <w:tcBorders>
              <w:top w:val="nil"/>
              <w:left w:val="nil"/>
              <w:bottom w:val="single" w:sz="4" w:space="0" w:color="auto"/>
              <w:right w:val="single" w:sz="4" w:space="0" w:color="auto"/>
            </w:tcBorders>
            <w:shd w:val="clear" w:color="000000" w:fill="D9D9D9"/>
            <w:vAlign w:val="center"/>
            <w:hideMark/>
          </w:tcPr>
          <w:p w14:paraId="7ABD505E"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15%</w:t>
            </w:r>
          </w:p>
        </w:tc>
        <w:tc>
          <w:tcPr>
            <w:tcW w:w="1629" w:type="dxa"/>
            <w:tcBorders>
              <w:top w:val="nil"/>
              <w:left w:val="nil"/>
              <w:bottom w:val="single" w:sz="4" w:space="0" w:color="auto"/>
              <w:right w:val="single" w:sz="4" w:space="0" w:color="auto"/>
            </w:tcBorders>
            <w:shd w:val="clear" w:color="auto" w:fill="auto"/>
            <w:vAlign w:val="center"/>
            <w:hideMark/>
          </w:tcPr>
          <w:p w14:paraId="4BC12620"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3.75%</w:t>
            </w:r>
          </w:p>
        </w:tc>
        <w:tc>
          <w:tcPr>
            <w:tcW w:w="1629" w:type="dxa"/>
            <w:vMerge/>
            <w:tcBorders>
              <w:left w:val="nil"/>
              <w:right w:val="single" w:sz="4" w:space="0" w:color="auto"/>
            </w:tcBorders>
          </w:tcPr>
          <w:p w14:paraId="4BE07CC1" w14:textId="77777777" w:rsidR="00541B5D" w:rsidRPr="005730AF" w:rsidRDefault="00541B5D"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7E1EDDDD" w14:textId="77777777" w:rsidR="00541B5D" w:rsidRPr="005730AF" w:rsidRDefault="00541B5D" w:rsidP="00541B5D">
            <w:pPr>
              <w:overflowPunct/>
              <w:autoSpaceDE/>
              <w:autoSpaceDN/>
              <w:adjustRightInd/>
              <w:spacing w:after="0"/>
              <w:jc w:val="right"/>
              <w:textAlignment w:val="auto"/>
              <w:outlineLvl w:val="1"/>
              <w:rPr>
                <w:sz w:val="18"/>
                <w:szCs w:val="18"/>
                <w:lang w:eastAsia="zh-TW"/>
              </w:rPr>
            </w:pPr>
          </w:p>
        </w:tc>
      </w:tr>
      <w:tr w:rsidR="00541B5D" w:rsidRPr="005730AF" w14:paraId="1EE7AF4E"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03D04E25"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Transceiver (including LNAs, mixer, and local oscillator)</w:t>
            </w:r>
          </w:p>
        </w:tc>
        <w:tc>
          <w:tcPr>
            <w:tcW w:w="1062" w:type="dxa"/>
            <w:tcBorders>
              <w:top w:val="nil"/>
              <w:left w:val="nil"/>
              <w:bottom w:val="single" w:sz="4" w:space="0" w:color="auto"/>
              <w:right w:val="single" w:sz="4" w:space="0" w:color="auto"/>
            </w:tcBorders>
            <w:shd w:val="clear" w:color="000000" w:fill="D9D9D9"/>
            <w:vAlign w:val="center"/>
            <w:hideMark/>
          </w:tcPr>
          <w:p w14:paraId="6952A57A"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55%</w:t>
            </w:r>
          </w:p>
        </w:tc>
        <w:tc>
          <w:tcPr>
            <w:tcW w:w="1629" w:type="dxa"/>
            <w:tcBorders>
              <w:top w:val="nil"/>
              <w:left w:val="nil"/>
              <w:bottom w:val="single" w:sz="4" w:space="0" w:color="auto"/>
              <w:right w:val="single" w:sz="4" w:space="0" w:color="auto"/>
            </w:tcBorders>
            <w:shd w:val="clear" w:color="auto" w:fill="auto"/>
            <w:vAlign w:val="center"/>
            <w:hideMark/>
          </w:tcPr>
          <w:p w14:paraId="22A31BF6" w14:textId="77777777" w:rsidR="00541B5D" w:rsidRPr="0088299C" w:rsidRDefault="00541B5D"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27.50%</w:t>
            </w:r>
          </w:p>
        </w:tc>
        <w:tc>
          <w:tcPr>
            <w:tcW w:w="1629" w:type="dxa"/>
            <w:vMerge/>
            <w:tcBorders>
              <w:left w:val="nil"/>
              <w:right w:val="single" w:sz="4" w:space="0" w:color="auto"/>
            </w:tcBorders>
          </w:tcPr>
          <w:p w14:paraId="66747066" w14:textId="77777777" w:rsidR="00541B5D" w:rsidRPr="005730AF" w:rsidRDefault="00541B5D"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right w:val="single" w:sz="4" w:space="0" w:color="auto"/>
            </w:tcBorders>
          </w:tcPr>
          <w:p w14:paraId="1C08F690" w14:textId="77777777" w:rsidR="00541B5D" w:rsidRPr="005730AF" w:rsidRDefault="00541B5D" w:rsidP="00541B5D">
            <w:pPr>
              <w:overflowPunct/>
              <w:autoSpaceDE/>
              <w:autoSpaceDN/>
              <w:adjustRightInd/>
              <w:spacing w:after="0"/>
              <w:jc w:val="right"/>
              <w:textAlignment w:val="auto"/>
              <w:outlineLvl w:val="1"/>
              <w:rPr>
                <w:sz w:val="18"/>
                <w:szCs w:val="18"/>
                <w:lang w:eastAsia="zh-TW"/>
              </w:rPr>
            </w:pPr>
          </w:p>
        </w:tc>
      </w:tr>
      <w:tr w:rsidR="00541B5D" w:rsidRPr="005730AF" w14:paraId="7EAA167A"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93D17A2"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RF: Duplexer / Switch</w:t>
            </w:r>
          </w:p>
        </w:tc>
        <w:tc>
          <w:tcPr>
            <w:tcW w:w="1062" w:type="dxa"/>
            <w:tcBorders>
              <w:top w:val="nil"/>
              <w:left w:val="nil"/>
              <w:bottom w:val="single" w:sz="4" w:space="0" w:color="auto"/>
              <w:right w:val="single" w:sz="4" w:space="0" w:color="auto"/>
            </w:tcBorders>
            <w:shd w:val="clear" w:color="000000" w:fill="D9D9D9"/>
            <w:vAlign w:val="center"/>
            <w:hideMark/>
          </w:tcPr>
          <w:p w14:paraId="77C06296"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2A93124C" w14:textId="77777777" w:rsidR="00541B5D" w:rsidRPr="0088299C" w:rsidRDefault="00541B5D"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5.00%</w:t>
            </w:r>
          </w:p>
        </w:tc>
        <w:tc>
          <w:tcPr>
            <w:tcW w:w="1629" w:type="dxa"/>
            <w:vMerge/>
            <w:tcBorders>
              <w:left w:val="nil"/>
              <w:bottom w:val="single" w:sz="4" w:space="0" w:color="auto"/>
              <w:right w:val="single" w:sz="4" w:space="0" w:color="auto"/>
            </w:tcBorders>
          </w:tcPr>
          <w:p w14:paraId="6731C68C" w14:textId="77777777" w:rsidR="00541B5D" w:rsidRPr="005730AF" w:rsidRDefault="00541B5D" w:rsidP="00541B5D">
            <w:pPr>
              <w:overflowPunct/>
              <w:autoSpaceDE/>
              <w:autoSpaceDN/>
              <w:adjustRightInd/>
              <w:spacing w:after="0"/>
              <w:jc w:val="right"/>
              <w:textAlignment w:val="auto"/>
              <w:outlineLvl w:val="1"/>
              <w:rPr>
                <w:sz w:val="18"/>
                <w:szCs w:val="18"/>
                <w:lang w:eastAsia="zh-TW"/>
              </w:rPr>
            </w:pPr>
          </w:p>
        </w:tc>
        <w:tc>
          <w:tcPr>
            <w:tcW w:w="1630" w:type="dxa"/>
            <w:vMerge/>
            <w:tcBorders>
              <w:left w:val="nil"/>
              <w:bottom w:val="single" w:sz="4" w:space="0" w:color="auto"/>
              <w:right w:val="single" w:sz="4" w:space="0" w:color="auto"/>
            </w:tcBorders>
          </w:tcPr>
          <w:p w14:paraId="7B9AD9FF" w14:textId="77777777" w:rsidR="00541B5D" w:rsidRPr="005730AF" w:rsidRDefault="00541B5D" w:rsidP="00541B5D">
            <w:pPr>
              <w:overflowPunct/>
              <w:autoSpaceDE/>
              <w:autoSpaceDN/>
              <w:adjustRightInd/>
              <w:spacing w:after="0"/>
              <w:jc w:val="right"/>
              <w:textAlignment w:val="auto"/>
              <w:outlineLvl w:val="1"/>
              <w:rPr>
                <w:sz w:val="18"/>
                <w:szCs w:val="18"/>
                <w:lang w:eastAsia="zh-TW"/>
              </w:rPr>
            </w:pPr>
          </w:p>
        </w:tc>
      </w:tr>
      <w:tr w:rsidR="00541B5D" w:rsidRPr="005730AF" w14:paraId="43499073"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E2D367D" w14:textId="77777777" w:rsidR="00541B5D" w:rsidRPr="0088299C" w:rsidRDefault="00541B5D" w:rsidP="00541B5D">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RF: Total</w:t>
            </w:r>
          </w:p>
        </w:tc>
        <w:tc>
          <w:tcPr>
            <w:tcW w:w="1062" w:type="dxa"/>
            <w:tcBorders>
              <w:top w:val="nil"/>
              <w:left w:val="nil"/>
              <w:bottom w:val="single" w:sz="4" w:space="0" w:color="auto"/>
              <w:right w:val="single" w:sz="4" w:space="0" w:color="auto"/>
            </w:tcBorders>
            <w:shd w:val="clear" w:color="000000" w:fill="D9D9D9"/>
            <w:vAlign w:val="center"/>
            <w:hideMark/>
          </w:tcPr>
          <w:p w14:paraId="0790301B" w14:textId="77777777" w:rsidR="00541B5D" w:rsidRPr="0088299C" w:rsidRDefault="00541B5D" w:rsidP="00541B5D">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4192355B" w14:textId="77777777" w:rsidR="00541B5D" w:rsidRPr="0088299C" w:rsidRDefault="00541B5D" w:rsidP="00541B5D">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61.3%</w:t>
            </w:r>
          </w:p>
        </w:tc>
        <w:tc>
          <w:tcPr>
            <w:tcW w:w="1629" w:type="dxa"/>
            <w:tcBorders>
              <w:top w:val="nil"/>
              <w:left w:val="nil"/>
              <w:bottom w:val="single" w:sz="4" w:space="0" w:color="auto"/>
              <w:right w:val="single" w:sz="4" w:space="0" w:color="auto"/>
            </w:tcBorders>
            <w:shd w:val="clear" w:color="000000" w:fill="D9D9D9"/>
          </w:tcPr>
          <w:p w14:paraId="2115AAB8" w14:textId="77777777" w:rsidR="00541B5D" w:rsidRPr="005730AF" w:rsidRDefault="00541B5D" w:rsidP="00541B5D">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57431355" w14:textId="77777777" w:rsidR="00541B5D" w:rsidRPr="005730AF" w:rsidRDefault="00541B5D" w:rsidP="00541B5D">
            <w:pPr>
              <w:overflowPunct/>
              <w:autoSpaceDE/>
              <w:autoSpaceDN/>
              <w:adjustRightInd/>
              <w:spacing w:after="0"/>
              <w:jc w:val="right"/>
              <w:textAlignment w:val="auto"/>
              <w:outlineLvl w:val="0"/>
              <w:rPr>
                <w:b/>
                <w:bCs/>
                <w:sz w:val="18"/>
                <w:szCs w:val="18"/>
                <w:lang w:eastAsia="zh-TW"/>
              </w:rPr>
            </w:pPr>
          </w:p>
        </w:tc>
      </w:tr>
      <w:tr w:rsidR="00541B5D" w:rsidRPr="005730AF" w14:paraId="1C07024B"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8376D2E"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ADC / DAC</w:t>
            </w:r>
          </w:p>
        </w:tc>
        <w:tc>
          <w:tcPr>
            <w:tcW w:w="1062" w:type="dxa"/>
            <w:tcBorders>
              <w:top w:val="nil"/>
              <w:left w:val="nil"/>
              <w:bottom w:val="single" w:sz="4" w:space="0" w:color="auto"/>
              <w:right w:val="single" w:sz="4" w:space="0" w:color="auto"/>
            </w:tcBorders>
            <w:shd w:val="clear" w:color="000000" w:fill="D9D9D9"/>
            <w:vAlign w:val="center"/>
            <w:hideMark/>
          </w:tcPr>
          <w:p w14:paraId="01648303"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0802C2F7"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1.8%</w:t>
            </w:r>
          </w:p>
        </w:tc>
        <w:tc>
          <w:tcPr>
            <w:tcW w:w="1629" w:type="dxa"/>
            <w:tcBorders>
              <w:top w:val="nil"/>
              <w:left w:val="nil"/>
              <w:bottom w:val="single" w:sz="4" w:space="0" w:color="auto"/>
              <w:right w:val="single" w:sz="4" w:space="0" w:color="auto"/>
            </w:tcBorders>
          </w:tcPr>
          <w:p w14:paraId="6CFE2C09" w14:textId="77777777" w:rsidR="00541B5D" w:rsidRPr="005730AF" w:rsidRDefault="00541B5D" w:rsidP="00541B5D">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6DEC4459" w14:textId="77777777" w:rsidR="00541B5D" w:rsidRPr="005730AF" w:rsidRDefault="00541B5D" w:rsidP="00541B5D">
            <w:pPr>
              <w:pStyle w:val="ListParagraph"/>
              <w:ind w:left="720" w:right="80" w:firstLineChars="0" w:firstLine="0"/>
              <w:jc w:val="right"/>
              <w:outlineLvl w:val="1"/>
              <w:rPr>
                <w:sz w:val="18"/>
                <w:szCs w:val="18"/>
                <w:lang w:eastAsia="zh-TW"/>
              </w:rPr>
            </w:pPr>
          </w:p>
        </w:tc>
      </w:tr>
      <w:tr w:rsidR="00541B5D" w:rsidRPr="005730AF" w14:paraId="2BBB1D28"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3EFC9BE"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FFT/IFFT</w:t>
            </w:r>
          </w:p>
        </w:tc>
        <w:tc>
          <w:tcPr>
            <w:tcW w:w="1062" w:type="dxa"/>
            <w:tcBorders>
              <w:top w:val="nil"/>
              <w:left w:val="nil"/>
              <w:bottom w:val="single" w:sz="4" w:space="0" w:color="auto"/>
              <w:right w:val="single" w:sz="4" w:space="0" w:color="auto"/>
            </w:tcBorders>
            <w:shd w:val="clear" w:color="000000" w:fill="D9D9D9"/>
            <w:vAlign w:val="center"/>
            <w:hideMark/>
          </w:tcPr>
          <w:p w14:paraId="311B5757"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00F26BDE"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0.8%</w:t>
            </w:r>
          </w:p>
        </w:tc>
        <w:tc>
          <w:tcPr>
            <w:tcW w:w="1629" w:type="dxa"/>
            <w:tcBorders>
              <w:top w:val="nil"/>
              <w:left w:val="nil"/>
              <w:bottom w:val="single" w:sz="4" w:space="0" w:color="auto"/>
              <w:right w:val="single" w:sz="4" w:space="0" w:color="auto"/>
            </w:tcBorders>
          </w:tcPr>
          <w:p w14:paraId="6F20CD28" w14:textId="77777777" w:rsidR="00541B5D" w:rsidRPr="005730AF" w:rsidRDefault="00541B5D" w:rsidP="00541B5D">
            <w:pPr>
              <w:pStyle w:val="ListParagraph"/>
              <w:ind w:left="720" w:right="27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586B697F" w14:textId="77777777" w:rsidR="00541B5D" w:rsidRPr="005730AF" w:rsidRDefault="00541B5D" w:rsidP="00541B5D">
            <w:pPr>
              <w:pStyle w:val="ListParagraph"/>
              <w:ind w:left="720" w:right="80" w:firstLineChars="0" w:firstLine="0"/>
              <w:jc w:val="right"/>
              <w:outlineLvl w:val="1"/>
              <w:rPr>
                <w:sz w:val="18"/>
                <w:szCs w:val="18"/>
                <w:lang w:eastAsia="zh-TW"/>
              </w:rPr>
            </w:pPr>
          </w:p>
        </w:tc>
      </w:tr>
      <w:tr w:rsidR="00541B5D" w:rsidRPr="005730AF" w14:paraId="0EA20462"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45A5036"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Post-FFT data buffering</w:t>
            </w:r>
          </w:p>
        </w:tc>
        <w:tc>
          <w:tcPr>
            <w:tcW w:w="1062" w:type="dxa"/>
            <w:tcBorders>
              <w:top w:val="nil"/>
              <w:left w:val="nil"/>
              <w:bottom w:val="single" w:sz="4" w:space="0" w:color="auto"/>
              <w:right w:val="single" w:sz="4" w:space="0" w:color="auto"/>
            </w:tcBorders>
            <w:shd w:val="clear" w:color="000000" w:fill="D9D9D9"/>
            <w:vAlign w:val="center"/>
            <w:hideMark/>
          </w:tcPr>
          <w:p w14:paraId="57C408CC"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10%</w:t>
            </w:r>
          </w:p>
        </w:tc>
        <w:tc>
          <w:tcPr>
            <w:tcW w:w="1629" w:type="dxa"/>
            <w:tcBorders>
              <w:top w:val="nil"/>
              <w:left w:val="nil"/>
              <w:bottom w:val="single" w:sz="4" w:space="0" w:color="auto"/>
              <w:right w:val="single" w:sz="4" w:space="0" w:color="auto"/>
            </w:tcBorders>
            <w:shd w:val="clear" w:color="auto" w:fill="auto"/>
            <w:vAlign w:val="center"/>
            <w:hideMark/>
          </w:tcPr>
          <w:p w14:paraId="16926A81"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2.0%</w:t>
            </w:r>
          </w:p>
        </w:tc>
        <w:tc>
          <w:tcPr>
            <w:tcW w:w="1629" w:type="dxa"/>
            <w:tcBorders>
              <w:top w:val="nil"/>
              <w:left w:val="nil"/>
              <w:bottom w:val="single" w:sz="4" w:space="0" w:color="auto"/>
              <w:right w:val="single" w:sz="4" w:space="0" w:color="auto"/>
            </w:tcBorders>
          </w:tcPr>
          <w:p w14:paraId="0A0C9C07" w14:textId="77777777" w:rsidR="00541B5D" w:rsidRPr="005730AF" w:rsidRDefault="00541B5D" w:rsidP="00541B5D">
            <w:pPr>
              <w:pStyle w:val="ListParagraph"/>
              <w:ind w:left="720" w:right="18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20CA5EC2" w14:textId="77777777" w:rsidR="00541B5D" w:rsidRPr="005730AF" w:rsidRDefault="00541B5D" w:rsidP="00541B5D">
            <w:pPr>
              <w:pStyle w:val="ListParagraph"/>
              <w:ind w:left="720" w:right="270" w:firstLineChars="0" w:firstLine="0"/>
              <w:jc w:val="right"/>
              <w:outlineLvl w:val="1"/>
              <w:rPr>
                <w:sz w:val="18"/>
                <w:szCs w:val="18"/>
                <w:lang w:eastAsia="zh-TW"/>
              </w:rPr>
            </w:pPr>
          </w:p>
        </w:tc>
      </w:tr>
      <w:tr w:rsidR="00541B5D" w:rsidRPr="005730AF" w14:paraId="6ED655A1"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788ED726"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Receiver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1AE0CBD0"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29%</w:t>
            </w:r>
          </w:p>
        </w:tc>
        <w:tc>
          <w:tcPr>
            <w:tcW w:w="1629" w:type="dxa"/>
            <w:tcBorders>
              <w:top w:val="nil"/>
              <w:left w:val="nil"/>
              <w:bottom w:val="single" w:sz="4" w:space="0" w:color="auto"/>
              <w:right w:val="single" w:sz="4" w:space="0" w:color="auto"/>
            </w:tcBorders>
            <w:shd w:val="clear" w:color="auto" w:fill="auto"/>
            <w:vAlign w:val="center"/>
            <w:hideMark/>
          </w:tcPr>
          <w:p w14:paraId="3CF7998B"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color w:val="FF0000"/>
                <w:sz w:val="18"/>
                <w:szCs w:val="18"/>
                <w:lang w:eastAsia="zh-TW"/>
              </w:rPr>
              <w:t>8.7%</w:t>
            </w:r>
          </w:p>
        </w:tc>
        <w:tc>
          <w:tcPr>
            <w:tcW w:w="1629" w:type="dxa"/>
            <w:tcBorders>
              <w:top w:val="nil"/>
              <w:left w:val="nil"/>
              <w:bottom w:val="single" w:sz="4" w:space="0" w:color="auto"/>
              <w:right w:val="single" w:sz="4" w:space="0" w:color="auto"/>
            </w:tcBorders>
          </w:tcPr>
          <w:p w14:paraId="01CA3F11" w14:textId="77777777" w:rsidR="00541B5D" w:rsidRPr="005730AF" w:rsidRDefault="00541B5D"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46E23349" w14:textId="77777777" w:rsidR="00541B5D" w:rsidRPr="005730AF" w:rsidRDefault="00541B5D" w:rsidP="00541B5D">
            <w:pPr>
              <w:pStyle w:val="ListParagraph"/>
              <w:numPr>
                <w:ilvl w:val="0"/>
                <w:numId w:val="32"/>
              </w:numPr>
              <w:ind w:firstLineChars="0"/>
              <w:jc w:val="right"/>
              <w:outlineLvl w:val="1"/>
              <w:rPr>
                <w:sz w:val="18"/>
                <w:szCs w:val="18"/>
                <w:lang w:eastAsia="zh-TW"/>
              </w:rPr>
            </w:pPr>
          </w:p>
        </w:tc>
      </w:tr>
      <w:tr w:rsidR="00541B5D" w:rsidRPr="005730AF" w14:paraId="7D2A6E0C"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F9FF7BA"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LDPC decoding</w:t>
            </w:r>
          </w:p>
        </w:tc>
        <w:tc>
          <w:tcPr>
            <w:tcW w:w="1062" w:type="dxa"/>
            <w:tcBorders>
              <w:top w:val="nil"/>
              <w:left w:val="nil"/>
              <w:bottom w:val="single" w:sz="4" w:space="0" w:color="auto"/>
              <w:right w:val="single" w:sz="4" w:space="0" w:color="auto"/>
            </w:tcBorders>
            <w:shd w:val="clear" w:color="000000" w:fill="D9D9D9"/>
            <w:vAlign w:val="center"/>
            <w:hideMark/>
          </w:tcPr>
          <w:p w14:paraId="26EF6653"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49354A21"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1.6%</w:t>
            </w:r>
          </w:p>
        </w:tc>
        <w:tc>
          <w:tcPr>
            <w:tcW w:w="1629" w:type="dxa"/>
            <w:tcBorders>
              <w:top w:val="nil"/>
              <w:left w:val="nil"/>
              <w:bottom w:val="single" w:sz="4" w:space="0" w:color="auto"/>
              <w:right w:val="single" w:sz="4" w:space="0" w:color="auto"/>
            </w:tcBorders>
          </w:tcPr>
          <w:p w14:paraId="1C69B4E0" w14:textId="77777777" w:rsidR="00541B5D" w:rsidRPr="005730AF" w:rsidRDefault="00541B5D"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1E4CA389" w14:textId="77777777" w:rsidR="00541B5D" w:rsidRPr="005730AF" w:rsidRDefault="00541B5D" w:rsidP="00541B5D">
            <w:pPr>
              <w:pStyle w:val="ListParagraph"/>
              <w:numPr>
                <w:ilvl w:val="0"/>
                <w:numId w:val="32"/>
              </w:numPr>
              <w:ind w:firstLineChars="0"/>
              <w:jc w:val="right"/>
              <w:outlineLvl w:val="1"/>
              <w:rPr>
                <w:sz w:val="18"/>
                <w:szCs w:val="18"/>
                <w:lang w:eastAsia="zh-TW"/>
              </w:rPr>
            </w:pPr>
          </w:p>
        </w:tc>
      </w:tr>
      <w:tr w:rsidR="00541B5D" w:rsidRPr="005730AF" w14:paraId="113E067D"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FCCB3CD"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HARQ buffer</w:t>
            </w:r>
          </w:p>
        </w:tc>
        <w:tc>
          <w:tcPr>
            <w:tcW w:w="1062" w:type="dxa"/>
            <w:tcBorders>
              <w:top w:val="nil"/>
              <w:left w:val="nil"/>
              <w:bottom w:val="single" w:sz="4" w:space="0" w:color="auto"/>
              <w:right w:val="single" w:sz="4" w:space="0" w:color="auto"/>
            </w:tcBorders>
            <w:shd w:val="clear" w:color="000000" w:fill="D9D9D9"/>
            <w:vAlign w:val="center"/>
            <w:hideMark/>
          </w:tcPr>
          <w:p w14:paraId="4B1A999C"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12%</w:t>
            </w:r>
          </w:p>
        </w:tc>
        <w:tc>
          <w:tcPr>
            <w:tcW w:w="1629" w:type="dxa"/>
            <w:tcBorders>
              <w:top w:val="nil"/>
              <w:left w:val="nil"/>
              <w:bottom w:val="single" w:sz="4" w:space="0" w:color="auto"/>
              <w:right w:val="single" w:sz="4" w:space="0" w:color="auto"/>
            </w:tcBorders>
            <w:shd w:val="clear" w:color="auto" w:fill="auto"/>
            <w:vAlign w:val="center"/>
            <w:hideMark/>
          </w:tcPr>
          <w:p w14:paraId="5683E337" w14:textId="77777777" w:rsidR="00541B5D" w:rsidRPr="0088299C" w:rsidRDefault="00541B5D" w:rsidP="00541B5D">
            <w:pPr>
              <w:overflowPunct/>
              <w:autoSpaceDE/>
              <w:autoSpaceDN/>
              <w:adjustRightInd/>
              <w:spacing w:after="0"/>
              <w:jc w:val="right"/>
              <w:textAlignment w:val="auto"/>
              <w:outlineLvl w:val="1"/>
              <w:rPr>
                <w:sz w:val="18"/>
                <w:szCs w:val="18"/>
                <w:lang w:eastAsia="zh-TW"/>
              </w:rPr>
            </w:pPr>
            <w:r w:rsidRPr="0088299C">
              <w:rPr>
                <w:sz w:val="18"/>
                <w:szCs w:val="18"/>
                <w:lang w:eastAsia="zh-TW"/>
              </w:rPr>
              <w:t>2.2%</w:t>
            </w:r>
          </w:p>
        </w:tc>
        <w:tc>
          <w:tcPr>
            <w:tcW w:w="1629" w:type="dxa"/>
            <w:tcBorders>
              <w:top w:val="nil"/>
              <w:left w:val="nil"/>
              <w:bottom w:val="single" w:sz="4" w:space="0" w:color="auto"/>
              <w:right w:val="single" w:sz="4" w:space="0" w:color="auto"/>
            </w:tcBorders>
          </w:tcPr>
          <w:p w14:paraId="1CB0A440" w14:textId="77777777" w:rsidR="00541B5D" w:rsidRPr="005730AF" w:rsidRDefault="00541B5D" w:rsidP="00541B5D">
            <w:pPr>
              <w:pStyle w:val="ListParagraph"/>
              <w:ind w:left="720" w:right="180" w:firstLineChars="0" w:firstLine="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3F99FAF9" w14:textId="77777777" w:rsidR="00541B5D" w:rsidRPr="005730AF" w:rsidRDefault="00541B5D" w:rsidP="00541B5D">
            <w:pPr>
              <w:pStyle w:val="ListParagraph"/>
              <w:ind w:left="720" w:right="180" w:firstLineChars="0" w:firstLine="0"/>
              <w:jc w:val="right"/>
              <w:outlineLvl w:val="1"/>
              <w:rPr>
                <w:sz w:val="18"/>
                <w:szCs w:val="18"/>
                <w:lang w:eastAsia="zh-TW"/>
              </w:rPr>
            </w:pPr>
          </w:p>
        </w:tc>
      </w:tr>
      <w:tr w:rsidR="00541B5D" w:rsidRPr="005730AF" w14:paraId="3E6080D3"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138BAFB2"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DL control processing &amp; decoder</w:t>
            </w:r>
          </w:p>
        </w:tc>
        <w:tc>
          <w:tcPr>
            <w:tcW w:w="1062" w:type="dxa"/>
            <w:tcBorders>
              <w:top w:val="nil"/>
              <w:left w:val="nil"/>
              <w:bottom w:val="single" w:sz="4" w:space="0" w:color="auto"/>
              <w:right w:val="single" w:sz="4" w:space="0" w:color="auto"/>
            </w:tcBorders>
            <w:shd w:val="clear" w:color="000000" w:fill="D9D9D9"/>
            <w:vAlign w:val="center"/>
            <w:hideMark/>
          </w:tcPr>
          <w:p w14:paraId="70E001AC"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4%</w:t>
            </w:r>
          </w:p>
        </w:tc>
        <w:tc>
          <w:tcPr>
            <w:tcW w:w="1629" w:type="dxa"/>
            <w:tcBorders>
              <w:top w:val="nil"/>
              <w:left w:val="nil"/>
              <w:bottom w:val="single" w:sz="4" w:space="0" w:color="auto"/>
              <w:right w:val="single" w:sz="4" w:space="0" w:color="auto"/>
            </w:tcBorders>
            <w:shd w:val="clear" w:color="auto" w:fill="auto"/>
            <w:vAlign w:val="center"/>
            <w:hideMark/>
          </w:tcPr>
          <w:p w14:paraId="5CAD24A9" w14:textId="77777777" w:rsidR="00541B5D" w:rsidRPr="0088299C" w:rsidRDefault="00541B5D"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796446ED" w14:textId="77777777" w:rsidR="00541B5D" w:rsidRPr="00CB7EBC" w:rsidRDefault="00541B5D" w:rsidP="00541B5D">
            <w:pPr>
              <w:pStyle w:val="ListParagraph"/>
              <w:numPr>
                <w:ilvl w:val="0"/>
                <w:numId w:val="32"/>
              </w:numPr>
              <w:ind w:firstLineChars="0"/>
              <w:jc w:val="right"/>
              <w:outlineLvl w:val="1"/>
              <w:rPr>
                <w:color w:val="0000FF"/>
                <w:sz w:val="18"/>
                <w:szCs w:val="18"/>
                <w:lang w:eastAsia="zh-TW"/>
              </w:rPr>
            </w:pPr>
          </w:p>
        </w:tc>
        <w:tc>
          <w:tcPr>
            <w:tcW w:w="1630" w:type="dxa"/>
            <w:tcBorders>
              <w:top w:val="nil"/>
              <w:left w:val="nil"/>
              <w:bottom w:val="single" w:sz="4" w:space="0" w:color="auto"/>
              <w:right w:val="single" w:sz="4" w:space="0" w:color="auto"/>
            </w:tcBorders>
          </w:tcPr>
          <w:p w14:paraId="1701E2A5" w14:textId="77777777" w:rsidR="00541B5D" w:rsidRPr="00CB7EBC" w:rsidRDefault="00541B5D" w:rsidP="00541B5D">
            <w:pPr>
              <w:pStyle w:val="ListParagraph"/>
              <w:numPr>
                <w:ilvl w:val="0"/>
                <w:numId w:val="32"/>
              </w:numPr>
              <w:ind w:firstLineChars="0"/>
              <w:jc w:val="right"/>
              <w:outlineLvl w:val="1"/>
              <w:rPr>
                <w:color w:val="0000FF"/>
                <w:sz w:val="18"/>
                <w:szCs w:val="18"/>
                <w:lang w:eastAsia="zh-TW"/>
              </w:rPr>
            </w:pPr>
          </w:p>
        </w:tc>
      </w:tr>
      <w:tr w:rsidR="00541B5D" w:rsidRPr="005730AF" w14:paraId="00BF03FA"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173AF0ED"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Synchronization / cell search block</w:t>
            </w:r>
          </w:p>
        </w:tc>
        <w:tc>
          <w:tcPr>
            <w:tcW w:w="1062" w:type="dxa"/>
            <w:tcBorders>
              <w:top w:val="nil"/>
              <w:left w:val="nil"/>
              <w:bottom w:val="single" w:sz="4" w:space="0" w:color="auto"/>
              <w:right w:val="single" w:sz="4" w:space="0" w:color="auto"/>
            </w:tcBorders>
            <w:shd w:val="clear" w:color="000000" w:fill="D9D9D9"/>
            <w:vAlign w:val="center"/>
            <w:hideMark/>
          </w:tcPr>
          <w:p w14:paraId="4B397882"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76D0E6D8" w14:textId="77777777" w:rsidR="00541B5D" w:rsidRPr="0088299C" w:rsidRDefault="00541B5D"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4734E195" w14:textId="77777777" w:rsidR="00541B5D" w:rsidRPr="005730AF" w:rsidRDefault="00541B5D" w:rsidP="00541B5D">
            <w:pPr>
              <w:overflowPunct/>
              <w:autoSpaceDE/>
              <w:autoSpaceDN/>
              <w:adjustRightInd/>
              <w:spacing w:after="0"/>
              <w:jc w:val="right"/>
              <w:textAlignment w:val="auto"/>
              <w:outlineLvl w:val="1"/>
              <w:rPr>
                <w:color w:val="FF0000"/>
                <w:sz w:val="18"/>
                <w:szCs w:val="18"/>
                <w:lang w:eastAsia="zh-TW"/>
              </w:rPr>
            </w:pPr>
          </w:p>
        </w:tc>
        <w:tc>
          <w:tcPr>
            <w:tcW w:w="1630" w:type="dxa"/>
            <w:tcBorders>
              <w:top w:val="nil"/>
              <w:left w:val="nil"/>
              <w:bottom w:val="single" w:sz="4" w:space="0" w:color="auto"/>
              <w:right w:val="single" w:sz="4" w:space="0" w:color="auto"/>
            </w:tcBorders>
          </w:tcPr>
          <w:p w14:paraId="52BEE75F" w14:textId="77777777" w:rsidR="00541B5D" w:rsidRPr="005730AF" w:rsidRDefault="00541B5D" w:rsidP="00541B5D">
            <w:pPr>
              <w:overflowPunct/>
              <w:autoSpaceDE/>
              <w:autoSpaceDN/>
              <w:adjustRightInd/>
              <w:spacing w:after="0"/>
              <w:jc w:val="right"/>
              <w:textAlignment w:val="auto"/>
              <w:outlineLvl w:val="1"/>
              <w:rPr>
                <w:color w:val="FF0000"/>
                <w:sz w:val="18"/>
                <w:szCs w:val="18"/>
                <w:lang w:eastAsia="zh-TW"/>
              </w:rPr>
            </w:pPr>
          </w:p>
        </w:tc>
      </w:tr>
      <w:tr w:rsidR="00541B5D" w:rsidRPr="005730AF" w14:paraId="27C77E77"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3B0846D7"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UL processing block</w:t>
            </w:r>
          </w:p>
        </w:tc>
        <w:tc>
          <w:tcPr>
            <w:tcW w:w="1062" w:type="dxa"/>
            <w:tcBorders>
              <w:top w:val="nil"/>
              <w:left w:val="nil"/>
              <w:bottom w:val="single" w:sz="4" w:space="0" w:color="auto"/>
              <w:right w:val="single" w:sz="4" w:space="0" w:color="auto"/>
            </w:tcBorders>
            <w:shd w:val="clear" w:color="000000" w:fill="D9D9D9"/>
            <w:vAlign w:val="center"/>
            <w:hideMark/>
          </w:tcPr>
          <w:p w14:paraId="479288B6"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5%</w:t>
            </w:r>
          </w:p>
        </w:tc>
        <w:tc>
          <w:tcPr>
            <w:tcW w:w="1629" w:type="dxa"/>
            <w:tcBorders>
              <w:top w:val="nil"/>
              <w:left w:val="nil"/>
              <w:bottom w:val="single" w:sz="4" w:space="0" w:color="auto"/>
              <w:right w:val="single" w:sz="4" w:space="0" w:color="auto"/>
            </w:tcBorders>
            <w:shd w:val="clear" w:color="auto" w:fill="auto"/>
            <w:vAlign w:val="center"/>
            <w:hideMark/>
          </w:tcPr>
          <w:p w14:paraId="5B9394EB" w14:textId="77777777" w:rsidR="00541B5D" w:rsidRPr="0088299C" w:rsidRDefault="00541B5D"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4.0%</w:t>
            </w:r>
          </w:p>
        </w:tc>
        <w:tc>
          <w:tcPr>
            <w:tcW w:w="1629" w:type="dxa"/>
            <w:tcBorders>
              <w:top w:val="nil"/>
              <w:left w:val="nil"/>
              <w:bottom w:val="single" w:sz="4" w:space="0" w:color="auto"/>
              <w:right w:val="single" w:sz="4" w:space="0" w:color="auto"/>
            </w:tcBorders>
          </w:tcPr>
          <w:p w14:paraId="47C4DD4D" w14:textId="77777777" w:rsidR="00541B5D" w:rsidRPr="005730AF" w:rsidRDefault="00541B5D" w:rsidP="00541B5D">
            <w:pPr>
              <w:pStyle w:val="ListParagraph"/>
              <w:numPr>
                <w:ilvl w:val="0"/>
                <w:numId w:val="32"/>
              </w:numPr>
              <w:ind w:firstLineChars="0"/>
              <w:jc w:val="right"/>
              <w:outlineLvl w:val="1"/>
              <w:rPr>
                <w:sz w:val="18"/>
                <w:szCs w:val="18"/>
                <w:lang w:eastAsia="zh-TW"/>
              </w:rPr>
            </w:pPr>
          </w:p>
        </w:tc>
        <w:tc>
          <w:tcPr>
            <w:tcW w:w="1630" w:type="dxa"/>
            <w:tcBorders>
              <w:top w:val="nil"/>
              <w:left w:val="nil"/>
              <w:bottom w:val="single" w:sz="4" w:space="0" w:color="auto"/>
              <w:right w:val="single" w:sz="4" w:space="0" w:color="auto"/>
            </w:tcBorders>
          </w:tcPr>
          <w:p w14:paraId="666ABC52" w14:textId="77777777" w:rsidR="00541B5D" w:rsidRPr="005730AF" w:rsidRDefault="00541B5D" w:rsidP="00541B5D">
            <w:pPr>
              <w:pStyle w:val="ListParagraph"/>
              <w:numPr>
                <w:ilvl w:val="0"/>
                <w:numId w:val="32"/>
              </w:numPr>
              <w:ind w:firstLineChars="0"/>
              <w:jc w:val="right"/>
              <w:outlineLvl w:val="1"/>
              <w:rPr>
                <w:sz w:val="18"/>
                <w:szCs w:val="18"/>
                <w:lang w:eastAsia="zh-TW"/>
              </w:rPr>
            </w:pPr>
          </w:p>
        </w:tc>
      </w:tr>
      <w:tr w:rsidR="00541B5D" w:rsidRPr="005730AF" w14:paraId="15B15D8E"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2B4B6B8E" w14:textId="77777777" w:rsidR="00541B5D" w:rsidRPr="0088299C" w:rsidRDefault="00541B5D" w:rsidP="00541B5D">
            <w:pPr>
              <w:overflowPunct/>
              <w:autoSpaceDE/>
              <w:autoSpaceDN/>
              <w:adjustRightInd/>
              <w:spacing w:after="0"/>
              <w:textAlignment w:val="auto"/>
              <w:outlineLvl w:val="1"/>
              <w:rPr>
                <w:color w:val="000000"/>
                <w:sz w:val="18"/>
                <w:szCs w:val="18"/>
                <w:lang w:eastAsia="zh-TW"/>
              </w:rPr>
            </w:pPr>
            <w:r w:rsidRPr="0088299C">
              <w:rPr>
                <w:color w:val="000000"/>
                <w:sz w:val="18"/>
                <w:szCs w:val="18"/>
                <w:lang w:eastAsia="zh-TW"/>
              </w:rPr>
              <w:t>BB: MIMO specific processing blocks</w:t>
            </w:r>
          </w:p>
        </w:tc>
        <w:tc>
          <w:tcPr>
            <w:tcW w:w="1062" w:type="dxa"/>
            <w:tcBorders>
              <w:top w:val="nil"/>
              <w:left w:val="nil"/>
              <w:bottom w:val="single" w:sz="4" w:space="0" w:color="auto"/>
              <w:right w:val="single" w:sz="4" w:space="0" w:color="auto"/>
            </w:tcBorders>
            <w:shd w:val="clear" w:color="000000" w:fill="D9D9D9"/>
            <w:vAlign w:val="center"/>
            <w:hideMark/>
          </w:tcPr>
          <w:p w14:paraId="0769F5A4" w14:textId="77777777" w:rsidR="00541B5D" w:rsidRPr="0088299C" w:rsidRDefault="00541B5D" w:rsidP="00541B5D">
            <w:pPr>
              <w:overflowPunct/>
              <w:autoSpaceDE/>
              <w:autoSpaceDN/>
              <w:adjustRightInd/>
              <w:spacing w:after="0"/>
              <w:jc w:val="right"/>
              <w:textAlignment w:val="auto"/>
              <w:outlineLvl w:val="1"/>
              <w:rPr>
                <w:color w:val="000000"/>
                <w:sz w:val="18"/>
                <w:szCs w:val="18"/>
                <w:lang w:eastAsia="zh-TW"/>
              </w:rPr>
            </w:pPr>
            <w:r w:rsidRPr="0088299C">
              <w:rPr>
                <w:color w:val="000000"/>
                <w:sz w:val="18"/>
                <w:szCs w:val="18"/>
                <w:lang w:eastAsia="zh-TW"/>
              </w:rPr>
              <w:t>9%</w:t>
            </w:r>
          </w:p>
        </w:tc>
        <w:tc>
          <w:tcPr>
            <w:tcW w:w="1629" w:type="dxa"/>
            <w:tcBorders>
              <w:top w:val="nil"/>
              <w:left w:val="nil"/>
              <w:bottom w:val="single" w:sz="4" w:space="0" w:color="auto"/>
              <w:right w:val="single" w:sz="4" w:space="0" w:color="auto"/>
            </w:tcBorders>
            <w:shd w:val="clear" w:color="auto" w:fill="auto"/>
            <w:vAlign w:val="center"/>
            <w:hideMark/>
          </w:tcPr>
          <w:p w14:paraId="070139E5" w14:textId="77777777" w:rsidR="00541B5D" w:rsidRPr="0088299C" w:rsidRDefault="00541B5D" w:rsidP="00541B5D">
            <w:pPr>
              <w:overflowPunct/>
              <w:autoSpaceDE/>
              <w:autoSpaceDN/>
              <w:adjustRightInd/>
              <w:spacing w:after="0"/>
              <w:jc w:val="right"/>
              <w:textAlignment w:val="auto"/>
              <w:outlineLvl w:val="1"/>
              <w:rPr>
                <w:color w:val="FF0000"/>
                <w:sz w:val="18"/>
                <w:szCs w:val="18"/>
                <w:lang w:eastAsia="zh-TW"/>
              </w:rPr>
            </w:pPr>
            <w:r w:rsidRPr="0088299C">
              <w:rPr>
                <w:color w:val="FF0000"/>
                <w:sz w:val="18"/>
                <w:szCs w:val="18"/>
                <w:lang w:eastAsia="zh-TW"/>
              </w:rPr>
              <w:t>4.5%</w:t>
            </w:r>
          </w:p>
        </w:tc>
        <w:tc>
          <w:tcPr>
            <w:tcW w:w="1629" w:type="dxa"/>
            <w:tcBorders>
              <w:top w:val="nil"/>
              <w:left w:val="nil"/>
              <w:bottom w:val="single" w:sz="4" w:space="0" w:color="auto"/>
              <w:right w:val="single" w:sz="4" w:space="0" w:color="auto"/>
            </w:tcBorders>
          </w:tcPr>
          <w:p w14:paraId="5516CB33" w14:textId="77777777" w:rsidR="00541B5D" w:rsidRPr="00CB7EBC" w:rsidRDefault="00541B5D" w:rsidP="00541B5D">
            <w:pPr>
              <w:overflowPunct/>
              <w:autoSpaceDE/>
              <w:autoSpaceDN/>
              <w:adjustRightInd/>
              <w:spacing w:after="0"/>
              <w:jc w:val="right"/>
              <w:textAlignment w:val="auto"/>
              <w:outlineLvl w:val="1"/>
              <w:rPr>
                <w:color w:val="0000FF"/>
                <w:sz w:val="18"/>
                <w:szCs w:val="18"/>
                <w:lang w:eastAsia="zh-TW"/>
              </w:rPr>
            </w:pPr>
          </w:p>
        </w:tc>
        <w:tc>
          <w:tcPr>
            <w:tcW w:w="1630" w:type="dxa"/>
            <w:tcBorders>
              <w:top w:val="nil"/>
              <w:left w:val="nil"/>
              <w:bottom w:val="single" w:sz="4" w:space="0" w:color="auto"/>
              <w:right w:val="single" w:sz="4" w:space="0" w:color="auto"/>
            </w:tcBorders>
          </w:tcPr>
          <w:p w14:paraId="667E4887" w14:textId="77777777" w:rsidR="00541B5D" w:rsidRPr="00CB7EBC" w:rsidRDefault="00541B5D" w:rsidP="00541B5D">
            <w:pPr>
              <w:pStyle w:val="ListParagraph"/>
              <w:numPr>
                <w:ilvl w:val="0"/>
                <w:numId w:val="32"/>
              </w:numPr>
              <w:ind w:firstLineChars="0"/>
              <w:jc w:val="right"/>
              <w:outlineLvl w:val="1"/>
              <w:rPr>
                <w:color w:val="0000FF"/>
                <w:sz w:val="18"/>
                <w:szCs w:val="18"/>
                <w:lang w:eastAsia="zh-TW"/>
              </w:rPr>
            </w:pPr>
          </w:p>
        </w:tc>
      </w:tr>
      <w:tr w:rsidR="00541B5D" w:rsidRPr="005730AF" w14:paraId="245ADDA9"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505EC363" w14:textId="77777777" w:rsidR="00541B5D" w:rsidRPr="0088299C" w:rsidRDefault="00541B5D" w:rsidP="00541B5D">
            <w:pPr>
              <w:overflowPunct/>
              <w:autoSpaceDE/>
              <w:autoSpaceDN/>
              <w:adjustRightInd/>
              <w:spacing w:after="0"/>
              <w:textAlignment w:val="auto"/>
              <w:outlineLvl w:val="0"/>
              <w:rPr>
                <w:b/>
                <w:bCs/>
                <w:color w:val="000000"/>
                <w:sz w:val="18"/>
                <w:szCs w:val="18"/>
                <w:lang w:eastAsia="zh-TW"/>
              </w:rPr>
            </w:pPr>
            <w:r w:rsidRPr="0088299C">
              <w:rPr>
                <w:b/>
                <w:bCs/>
                <w:color w:val="000000"/>
                <w:sz w:val="18"/>
                <w:szCs w:val="18"/>
                <w:lang w:eastAsia="zh-TW"/>
              </w:rPr>
              <w:t>BB: Total</w:t>
            </w:r>
          </w:p>
        </w:tc>
        <w:tc>
          <w:tcPr>
            <w:tcW w:w="1062" w:type="dxa"/>
            <w:tcBorders>
              <w:top w:val="nil"/>
              <w:left w:val="nil"/>
              <w:bottom w:val="single" w:sz="4" w:space="0" w:color="auto"/>
              <w:right w:val="single" w:sz="4" w:space="0" w:color="auto"/>
            </w:tcBorders>
            <w:shd w:val="clear" w:color="000000" w:fill="D9D9D9"/>
            <w:vAlign w:val="center"/>
            <w:hideMark/>
          </w:tcPr>
          <w:p w14:paraId="5E7A8CA6" w14:textId="77777777" w:rsidR="00541B5D" w:rsidRPr="0088299C" w:rsidRDefault="00541B5D" w:rsidP="00541B5D">
            <w:pPr>
              <w:overflowPunct/>
              <w:autoSpaceDE/>
              <w:autoSpaceDN/>
              <w:adjustRightInd/>
              <w:spacing w:after="0"/>
              <w:jc w:val="right"/>
              <w:textAlignment w:val="auto"/>
              <w:outlineLvl w:val="0"/>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1E72946C" w14:textId="77777777" w:rsidR="00541B5D" w:rsidRPr="0088299C" w:rsidRDefault="00541B5D" w:rsidP="00541B5D">
            <w:pPr>
              <w:overflowPunct/>
              <w:autoSpaceDE/>
              <w:autoSpaceDN/>
              <w:adjustRightInd/>
              <w:spacing w:after="0"/>
              <w:jc w:val="right"/>
              <w:textAlignment w:val="auto"/>
              <w:outlineLvl w:val="0"/>
              <w:rPr>
                <w:b/>
                <w:bCs/>
                <w:sz w:val="18"/>
                <w:szCs w:val="18"/>
                <w:lang w:eastAsia="zh-TW"/>
              </w:rPr>
            </w:pPr>
            <w:r w:rsidRPr="0088299C">
              <w:rPr>
                <w:b/>
                <w:bCs/>
                <w:sz w:val="18"/>
                <w:szCs w:val="18"/>
                <w:lang w:eastAsia="zh-TW"/>
              </w:rPr>
              <w:t>34.1%</w:t>
            </w:r>
          </w:p>
        </w:tc>
        <w:tc>
          <w:tcPr>
            <w:tcW w:w="1629" w:type="dxa"/>
            <w:tcBorders>
              <w:top w:val="nil"/>
              <w:left w:val="nil"/>
              <w:bottom w:val="single" w:sz="4" w:space="0" w:color="auto"/>
              <w:right w:val="single" w:sz="4" w:space="0" w:color="auto"/>
            </w:tcBorders>
            <w:shd w:val="clear" w:color="000000" w:fill="D9D9D9"/>
          </w:tcPr>
          <w:p w14:paraId="2CB4BE17" w14:textId="77777777" w:rsidR="00541B5D" w:rsidRPr="005730AF" w:rsidRDefault="00541B5D" w:rsidP="00541B5D">
            <w:pPr>
              <w:overflowPunct/>
              <w:autoSpaceDE/>
              <w:autoSpaceDN/>
              <w:adjustRightInd/>
              <w:spacing w:after="0"/>
              <w:jc w:val="right"/>
              <w:textAlignment w:val="auto"/>
              <w:outlineLvl w:val="0"/>
              <w:rPr>
                <w:b/>
                <w:bCs/>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2CED3D71" w14:textId="77777777" w:rsidR="00541B5D" w:rsidRPr="005730AF" w:rsidRDefault="00541B5D" w:rsidP="00541B5D">
            <w:pPr>
              <w:overflowPunct/>
              <w:autoSpaceDE/>
              <w:autoSpaceDN/>
              <w:adjustRightInd/>
              <w:spacing w:after="0"/>
              <w:jc w:val="right"/>
              <w:textAlignment w:val="auto"/>
              <w:outlineLvl w:val="0"/>
              <w:rPr>
                <w:b/>
                <w:bCs/>
                <w:sz w:val="18"/>
                <w:szCs w:val="18"/>
                <w:lang w:eastAsia="zh-TW"/>
              </w:rPr>
            </w:pPr>
          </w:p>
        </w:tc>
      </w:tr>
      <w:tr w:rsidR="00541B5D" w:rsidRPr="005730AF" w14:paraId="28CF3DCF" w14:textId="77777777" w:rsidTr="00575481">
        <w:trPr>
          <w:trHeight w:val="204"/>
        </w:trPr>
        <w:tc>
          <w:tcPr>
            <w:tcW w:w="3681" w:type="dxa"/>
            <w:tcBorders>
              <w:top w:val="nil"/>
              <w:left w:val="single" w:sz="4" w:space="0" w:color="auto"/>
              <w:bottom w:val="single" w:sz="4" w:space="0" w:color="auto"/>
              <w:right w:val="single" w:sz="4" w:space="0" w:color="auto"/>
            </w:tcBorders>
            <w:shd w:val="clear" w:color="000000" w:fill="D9D9D9"/>
            <w:vAlign w:val="center"/>
            <w:hideMark/>
          </w:tcPr>
          <w:p w14:paraId="4CF66C6B" w14:textId="77777777" w:rsidR="00541B5D" w:rsidRPr="0088299C" w:rsidRDefault="00541B5D" w:rsidP="00541B5D">
            <w:pPr>
              <w:overflowPunct/>
              <w:autoSpaceDE/>
              <w:autoSpaceDN/>
              <w:adjustRightInd/>
              <w:spacing w:after="0"/>
              <w:textAlignment w:val="auto"/>
              <w:rPr>
                <w:b/>
                <w:bCs/>
                <w:color w:val="000000"/>
                <w:sz w:val="18"/>
                <w:szCs w:val="18"/>
                <w:lang w:eastAsia="zh-TW"/>
              </w:rPr>
            </w:pPr>
            <w:r w:rsidRPr="0088299C">
              <w:rPr>
                <w:b/>
                <w:bCs/>
                <w:color w:val="000000"/>
                <w:sz w:val="18"/>
                <w:szCs w:val="18"/>
                <w:lang w:eastAsia="zh-TW"/>
              </w:rPr>
              <w:t>RF+BB: Total (with RF:BB cost split 40:60)</w:t>
            </w:r>
          </w:p>
        </w:tc>
        <w:tc>
          <w:tcPr>
            <w:tcW w:w="1062" w:type="dxa"/>
            <w:tcBorders>
              <w:top w:val="nil"/>
              <w:left w:val="nil"/>
              <w:bottom w:val="single" w:sz="4" w:space="0" w:color="auto"/>
              <w:right w:val="single" w:sz="4" w:space="0" w:color="auto"/>
            </w:tcBorders>
            <w:shd w:val="clear" w:color="000000" w:fill="D9D9D9"/>
            <w:vAlign w:val="center"/>
            <w:hideMark/>
          </w:tcPr>
          <w:p w14:paraId="24AA1E6A" w14:textId="77777777" w:rsidR="00541B5D" w:rsidRPr="0088299C" w:rsidRDefault="00541B5D"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100%</w:t>
            </w:r>
          </w:p>
        </w:tc>
        <w:tc>
          <w:tcPr>
            <w:tcW w:w="1629" w:type="dxa"/>
            <w:tcBorders>
              <w:top w:val="nil"/>
              <w:left w:val="nil"/>
              <w:bottom w:val="single" w:sz="4" w:space="0" w:color="auto"/>
              <w:right w:val="single" w:sz="4" w:space="0" w:color="auto"/>
            </w:tcBorders>
            <w:shd w:val="clear" w:color="000000" w:fill="D9D9D9"/>
            <w:vAlign w:val="center"/>
            <w:hideMark/>
          </w:tcPr>
          <w:p w14:paraId="2D5D7E4F" w14:textId="77777777" w:rsidR="00541B5D" w:rsidRPr="0088299C" w:rsidRDefault="00541B5D" w:rsidP="00541B5D">
            <w:pPr>
              <w:overflowPunct/>
              <w:autoSpaceDE/>
              <w:autoSpaceDN/>
              <w:adjustRightInd/>
              <w:spacing w:after="0"/>
              <w:jc w:val="right"/>
              <w:textAlignment w:val="auto"/>
              <w:rPr>
                <w:b/>
                <w:bCs/>
                <w:color w:val="000000"/>
                <w:sz w:val="18"/>
                <w:szCs w:val="18"/>
                <w:lang w:eastAsia="zh-TW"/>
              </w:rPr>
            </w:pPr>
            <w:r w:rsidRPr="0088299C">
              <w:rPr>
                <w:b/>
                <w:bCs/>
                <w:color w:val="000000"/>
                <w:sz w:val="18"/>
                <w:szCs w:val="18"/>
                <w:lang w:eastAsia="zh-TW"/>
              </w:rPr>
              <w:t>44.9%</w:t>
            </w:r>
          </w:p>
        </w:tc>
        <w:tc>
          <w:tcPr>
            <w:tcW w:w="1629" w:type="dxa"/>
            <w:tcBorders>
              <w:top w:val="nil"/>
              <w:left w:val="nil"/>
              <w:bottom w:val="single" w:sz="4" w:space="0" w:color="auto"/>
              <w:right w:val="single" w:sz="4" w:space="0" w:color="auto"/>
            </w:tcBorders>
            <w:shd w:val="clear" w:color="000000" w:fill="D9D9D9"/>
          </w:tcPr>
          <w:p w14:paraId="76C36035" w14:textId="77777777" w:rsidR="00541B5D" w:rsidRPr="005730AF" w:rsidRDefault="00541B5D" w:rsidP="00541B5D">
            <w:pPr>
              <w:overflowPunct/>
              <w:autoSpaceDE/>
              <w:autoSpaceDN/>
              <w:adjustRightInd/>
              <w:spacing w:after="0"/>
              <w:jc w:val="right"/>
              <w:textAlignment w:val="auto"/>
              <w:rPr>
                <w:b/>
                <w:bCs/>
                <w:color w:val="000000"/>
                <w:sz w:val="18"/>
                <w:szCs w:val="18"/>
                <w:lang w:eastAsia="zh-TW"/>
              </w:rPr>
            </w:pPr>
          </w:p>
        </w:tc>
        <w:tc>
          <w:tcPr>
            <w:tcW w:w="1630" w:type="dxa"/>
            <w:tcBorders>
              <w:top w:val="nil"/>
              <w:left w:val="nil"/>
              <w:bottom w:val="single" w:sz="4" w:space="0" w:color="auto"/>
              <w:right w:val="single" w:sz="4" w:space="0" w:color="auto"/>
            </w:tcBorders>
            <w:shd w:val="clear" w:color="000000" w:fill="D9D9D9"/>
          </w:tcPr>
          <w:p w14:paraId="404EC458" w14:textId="77777777" w:rsidR="00541B5D" w:rsidRPr="005730AF" w:rsidRDefault="00541B5D" w:rsidP="00541B5D">
            <w:pPr>
              <w:overflowPunct/>
              <w:autoSpaceDE/>
              <w:autoSpaceDN/>
              <w:adjustRightInd/>
              <w:spacing w:after="0"/>
              <w:jc w:val="right"/>
              <w:textAlignment w:val="auto"/>
              <w:rPr>
                <w:b/>
                <w:bCs/>
                <w:color w:val="000000"/>
                <w:sz w:val="18"/>
                <w:szCs w:val="18"/>
                <w:lang w:eastAsia="zh-TW"/>
              </w:rPr>
            </w:pPr>
          </w:p>
        </w:tc>
      </w:tr>
    </w:tbl>
    <w:p w14:paraId="64F05D5E" w14:textId="5294E15A" w:rsidR="00541B5D" w:rsidRDefault="00541B5D" w:rsidP="00541B5D">
      <w:pPr>
        <w:spacing w:after="0"/>
        <w:rPr>
          <w:lang w:val="en-GB"/>
        </w:rPr>
      </w:pPr>
    </w:p>
    <w:p w14:paraId="3496296A" w14:textId="77777777" w:rsidR="00541B5D" w:rsidRDefault="00541B5D" w:rsidP="00541B5D">
      <w:pPr>
        <w:spacing w:after="0"/>
        <w:rPr>
          <w:lang w:val="en-GB"/>
        </w:rPr>
      </w:pPr>
    </w:p>
    <w:p w14:paraId="394BE98C" w14:textId="54951C60" w:rsidR="00541B5D" w:rsidRPr="00541B5D" w:rsidRDefault="00541B5D" w:rsidP="00541B5D">
      <w:pPr>
        <w:spacing w:after="0"/>
        <w:rPr>
          <w:rFonts w:eastAsiaTheme="minorEastAsia"/>
          <w:b/>
          <w:bCs/>
          <w:lang w:val="en-GB" w:eastAsia="zh-TW"/>
        </w:rPr>
      </w:pPr>
      <w:r w:rsidRPr="00541B5D">
        <w:rPr>
          <w:rFonts w:eastAsiaTheme="minorEastAsia"/>
          <w:b/>
          <w:bCs/>
          <w:lang w:val="en-GB" w:eastAsia="zh-TW"/>
        </w:rPr>
        <w:fldChar w:fldCharType="begin"/>
      </w:r>
      <w:r w:rsidRPr="00541B5D">
        <w:rPr>
          <w:rFonts w:eastAsiaTheme="minorEastAsia"/>
          <w:b/>
          <w:bCs/>
          <w:lang w:val="en-GB" w:eastAsia="zh-TW"/>
        </w:rPr>
        <w:instrText xml:space="preserve"> REF _Ref111244472 \h </w:instrText>
      </w:r>
      <w:r w:rsidRPr="00541B5D">
        <w:rPr>
          <w:rFonts w:eastAsiaTheme="minorEastAsia"/>
          <w:b/>
          <w:bCs/>
          <w:lang w:val="en-GB" w:eastAsia="zh-TW"/>
        </w:rPr>
      </w:r>
      <w:r w:rsidRPr="00541B5D">
        <w:rPr>
          <w:rFonts w:eastAsiaTheme="minorEastAsia"/>
          <w:b/>
          <w:bCs/>
          <w:lang w:val="en-GB" w:eastAsia="zh-TW"/>
        </w:rPr>
        <w:instrText xml:space="preserve"> \* MERGEFORMAT </w:instrText>
      </w:r>
      <w:r w:rsidRPr="00541B5D">
        <w:rPr>
          <w:rFonts w:eastAsiaTheme="minorEastAsia"/>
          <w:b/>
          <w:bCs/>
          <w:lang w:val="en-GB" w:eastAsia="zh-TW"/>
        </w:rPr>
        <w:fldChar w:fldCharType="separate"/>
      </w:r>
      <w:r w:rsidRPr="00541B5D">
        <w:rPr>
          <w:b/>
          <w:bCs/>
        </w:rPr>
        <w:t xml:space="preserve">Observation </w:t>
      </w:r>
      <w:r w:rsidRPr="00541B5D">
        <w:rPr>
          <w:b/>
          <w:bCs/>
          <w:noProof/>
        </w:rPr>
        <w:t>23</w:t>
      </w:r>
      <w:r w:rsidRPr="00541B5D">
        <w:rPr>
          <w:b/>
          <w:bCs/>
        </w:rPr>
        <w:t xml:space="preserve">: With PT1 + PT2, the combined complexity reduction with BW3 can be improved to 11%, which is 1% better than BW1/BW2-only that induces significant performance loss </w:t>
      </w:r>
      <w:proofErr w:type="spellStart"/>
      <w:r w:rsidRPr="00541B5D">
        <w:rPr>
          <w:b/>
          <w:bCs/>
        </w:rPr>
        <w:t>w.r.t.</w:t>
      </w:r>
      <w:proofErr w:type="spellEnd"/>
      <w:r w:rsidRPr="00541B5D">
        <w:rPr>
          <w:b/>
          <w:bCs/>
        </w:rPr>
        <w:t xml:space="preserve"> Rel-17 </w:t>
      </w:r>
      <w:proofErr w:type="spellStart"/>
      <w:r w:rsidRPr="00541B5D">
        <w:rPr>
          <w:b/>
          <w:bCs/>
        </w:rPr>
        <w:t>RedCap</w:t>
      </w:r>
      <w:proofErr w:type="spellEnd"/>
      <w:r w:rsidRPr="00541B5D">
        <w:rPr>
          <w:b/>
          <w:bCs/>
        </w:rPr>
        <w:t xml:space="preserve"> UE.</w:t>
      </w:r>
      <w:r w:rsidRPr="00541B5D">
        <w:rPr>
          <w:rFonts w:eastAsiaTheme="minorEastAsia"/>
          <w:b/>
          <w:bCs/>
          <w:lang w:val="en-GB" w:eastAsia="zh-TW"/>
        </w:rPr>
        <w:fldChar w:fldCharType="end"/>
      </w:r>
    </w:p>
    <w:p w14:paraId="4C12DE40" w14:textId="0AE5130C" w:rsidR="00541B5D" w:rsidRPr="00541B5D" w:rsidRDefault="00541B5D" w:rsidP="00541B5D">
      <w:pPr>
        <w:spacing w:after="0"/>
        <w:rPr>
          <w:rFonts w:eastAsiaTheme="minorEastAsia"/>
          <w:b/>
          <w:bCs/>
          <w:lang w:val="en-GB" w:eastAsia="zh-TW"/>
        </w:rPr>
      </w:pPr>
    </w:p>
    <w:p w14:paraId="11186604" w14:textId="776E7F1D" w:rsidR="00541B5D" w:rsidRDefault="00541B5D" w:rsidP="00541B5D">
      <w:pPr>
        <w:spacing w:after="0"/>
        <w:rPr>
          <w:rFonts w:eastAsiaTheme="minorEastAsia"/>
          <w:b/>
          <w:bCs/>
          <w:lang w:val="en-GB" w:eastAsia="zh-TW"/>
        </w:rPr>
      </w:pPr>
      <w:r w:rsidRPr="00541B5D">
        <w:rPr>
          <w:rFonts w:eastAsiaTheme="minorEastAsia"/>
          <w:b/>
          <w:bCs/>
          <w:lang w:val="en-GB" w:eastAsia="zh-TW"/>
        </w:rPr>
        <w:fldChar w:fldCharType="begin"/>
      </w:r>
      <w:r w:rsidRPr="00541B5D">
        <w:rPr>
          <w:rFonts w:eastAsiaTheme="minorEastAsia"/>
          <w:b/>
          <w:bCs/>
          <w:lang w:val="en-GB" w:eastAsia="zh-TW"/>
        </w:rPr>
        <w:instrText xml:space="preserve"> REF _Ref111244477 \h </w:instrText>
      </w:r>
      <w:r w:rsidRPr="00541B5D">
        <w:rPr>
          <w:rFonts w:eastAsiaTheme="minorEastAsia"/>
          <w:b/>
          <w:bCs/>
          <w:lang w:val="en-GB" w:eastAsia="zh-TW"/>
        </w:rPr>
      </w:r>
      <w:r w:rsidRPr="00541B5D">
        <w:rPr>
          <w:rFonts w:eastAsiaTheme="minorEastAsia"/>
          <w:b/>
          <w:bCs/>
          <w:lang w:val="en-GB" w:eastAsia="zh-TW"/>
        </w:rPr>
        <w:instrText xml:space="preserve"> \* MERGEFORMAT </w:instrText>
      </w:r>
      <w:r w:rsidRPr="00541B5D">
        <w:rPr>
          <w:rFonts w:eastAsiaTheme="minorEastAsia"/>
          <w:b/>
          <w:bCs/>
          <w:lang w:val="en-GB" w:eastAsia="zh-TW"/>
        </w:rPr>
        <w:fldChar w:fldCharType="separate"/>
      </w:r>
      <w:r w:rsidRPr="00541B5D">
        <w:rPr>
          <w:b/>
          <w:bCs/>
        </w:rPr>
        <w:t xml:space="preserve">Observation </w:t>
      </w:r>
      <w:r w:rsidRPr="00541B5D">
        <w:rPr>
          <w:b/>
          <w:bCs/>
          <w:noProof/>
        </w:rPr>
        <w:t>24</w:t>
      </w:r>
      <w:r w:rsidRPr="00541B5D">
        <w:rPr>
          <w:b/>
          <w:bCs/>
        </w:rPr>
        <w:t xml:space="preserve">: With PT1 + PT2, the combined complexity reduction with BW3 can be improved to ~10%, which is comparable to BW1/BW2-only that induces significant performance loss </w:t>
      </w:r>
      <w:proofErr w:type="spellStart"/>
      <w:r w:rsidRPr="00541B5D">
        <w:rPr>
          <w:b/>
          <w:bCs/>
        </w:rPr>
        <w:t>w.r.t.</w:t>
      </w:r>
      <w:proofErr w:type="spellEnd"/>
      <w:r w:rsidRPr="00541B5D">
        <w:rPr>
          <w:b/>
          <w:bCs/>
        </w:rPr>
        <w:t xml:space="preserve"> Rel-17 </w:t>
      </w:r>
      <w:proofErr w:type="spellStart"/>
      <w:r w:rsidRPr="00541B5D">
        <w:rPr>
          <w:b/>
          <w:bCs/>
        </w:rPr>
        <w:t>RedCap</w:t>
      </w:r>
      <w:proofErr w:type="spellEnd"/>
      <w:r w:rsidRPr="00541B5D">
        <w:rPr>
          <w:b/>
          <w:bCs/>
        </w:rPr>
        <w:t xml:space="preserve"> UE.</w:t>
      </w:r>
      <w:r w:rsidRPr="00541B5D">
        <w:rPr>
          <w:rFonts w:eastAsiaTheme="minorEastAsia"/>
          <w:b/>
          <w:bCs/>
          <w:lang w:val="en-GB" w:eastAsia="zh-TW"/>
        </w:rPr>
        <w:fldChar w:fldCharType="end"/>
      </w:r>
    </w:p>
    <w:p w14:paraId="4FE9EEDD" w14:textId="5C7D683E" w:rsidR="00541B5D" w:rsidRDefault="00541B5D" w:rsidP="00541B5D">
      <w:pPr>
        <w:spacing w:after="0"/>
        <w:rPr>
          <w:rFonts w:eastAsiaTheme="minorEastAsia"/>
          <w:b/>
          <w:bCs/>
          <w:lang w:val="en-GB" w:eastAsia="zh-TW"/>
        </w:rPr>
      </w:pPr>
    </w:p>
    <w:p w14:paraId="174C84C7" w14:textId="088CD8D8" w:rsidR="00541B5D" w:rsidRPr="00CB7EBC" w:rsidRDefault="00541B5D" w:rsidP="00541B5D">
      <w:pPr>
        <w:pStyle w:val="Caption"/>
        <w:spacing w:before="0" w:after="0"/>
        <w:jc w:val="center"/>
        <w:rPr>
          <w:lang w:val="en-GB"/>
        </w:rPr>
      </w:pPr>
      <w:r>
        <w:rPr>
          <w:lang w:val="en-GB"/>
        </w:rPr>
        <w:fldChar w:fldCharType="begin"/>
      </w:r>
      <w:r>
        <w:rPr>
          <w:lang w:val="en-GB"/>
        </w:rPr>
        <w:instrText xml:space="preserve"> REF _Ref111244498 \h </w:instrText>
      </w:r>
      <w:r>
        <w:rPr>
          <w:lang w:val="en-GB"/>
        </w:rPr>
      </w:r>
      <w:r>
        <w:rPr>
          <w:lang w:val="en-GB"/>
        </w:rPr>
        <w:fldChar w:fldCharType="separate"/>
      </w:r>
      <w:r>
        <w:t xml:space="preserve">Table </w:t>
      </w:r>
      <w:r>
        <w:rPr>
          <w:noProof/>
        </w:rPr>
        <w:t>10</w:t>
      </w:r>
      <w:r>
        <w:t xml:space="preserve">: Complexity reduction summary for combined complexity reduction options w.r.t Rel-17 </w:t>
      </w:r>
      <w:proofErr w:type="spellStart"/>
      <w:r>
        <w:t>RedCap</w:t>
      </w:r>
      <w:proofErr w:type="spellEnd"/>
      <w:r>
        <w:t xml:space="preserve"> UE</w:t>
      </w:r>
      <w:r>
        <w:rPr>
          <w:lang w:val="en-GB"/>
        </w:rPr>
        <w:fldChar w:fldCharType="end"/>
      </w:r>
    </w:p>
    <w:tbl>
      <w:tblPr>
        <w:tblStyle w:val="TableGrid"/>
        <w:tblW w:w="0" w:type="auto"/>
        <w:tblLook w:val="04A0" w:firstRow="1" w:lastRow="0" w:firstColumn="1" w:lastColumn="0" w:noHBand="0" w:noVBand="1"/>
      </w:tblPr>
      <w:tblGrid>
        <w:gridCol w:w="1618"/>
        <w:gridCol w:w="1337"/>
        <w:gridCol w:w="1335"/>
        <w:gridCol w:w="1335"/>
        <w:gridCol w:w="1336"/>
        <w:gridCol w:w="1335"/>
        <w:gridCol w:w="1335"/>
      </w:tblGrid>
      <w:tr w:rsidR="00541B5D" w:rsidRPr="00D00FCB" w14:paraId="3598C87C" w14:textId="77777777" w:rsidTr="00575481">
        <w:tc>
          <w:tcPr>
            <w:tcW w:w="1618" w:type="dxa"/>
            <w:shd w:val="clear" w:color="auto" w:fill="D0CECE" w:themeFill="background2" w:themeFillShade="E6"/>
          </w:tcPr>
          <w:p w14:paraId="6D8E8E99"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Combined Options</w:t>
            </w:r>
          </w:p>
        </w:tc>
        <w:tc>
          <w:tcPr>
            <w:tcW w:w="1337" w:type="dxa"/>
            <w:shd w:val="clear" w:color="auto" w:fill="D0CECE" w:themeFill="background2" w:themeFillShade="E6"/>
          </w:tcPr>
          <w:p w14:paraId="1101684A"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TDD with 1Rx</w:t>
            </w:r>
          </w:p>
        </w:tc>
        <w:tc>
          <w:tcPr>
            <w:tcW w:w="1335" w:type="dxa"/>
            <w:shd w:val="clear" w:color="auto" w:fill="D0CECE" w:themeFill="background2" w:themeFillShade="E6"/>
          </w:tcPr>
          <w:p w14:paraId="7E0A9727"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 xml:space="preserve">FDD with 1Rx </w:t>
            </w:r>
          </w:p>
        </w:tc>
        <w:tc>
          <w:tcPr>
            <w:tcW w:w="1335" w:type="dxa"/>
            <w:shd w:val="clear" w:color="auto" w:fill="D0CECE" w:themeFill="background2" w:themeFillShade="E6"/>
          </w:tcPr>
          <w:p w14:paraId="77559CD0"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HD-FDD with 1Rx</w:t>
            </w:r>
          </w:p>
        </w:tc>
        <w:tc>
          <w:tcPr>
            <w:tcW w:w="1336" w:type="dxa"/>
            <w:shd w:val="clear" w:color="auto" w:fill="D0CECE" w:themeFill="background2" w:themeFillShade="E6"/>
          </w:tcPr>
          <w:p w14:paraId="2A6DDC43"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TDD with 2Rx</w:t>
            </w:r>
          </w:p>
        </w:tc>
        <w:tc>
          <w:tcPr>
            <w:tcW w:w="1335" w:type="dxa"/>
            <w:shd w:val="clear" w:color="auto" w:fill="D0CECE" w:themeFill="background2" w:themeFillShade="E6"/>
          </w:tcPr>
          <w:p w14:paraId="53A7C431"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FDD with 2Rx</w:t>
            </w:r>
          </w:p>
        </w:tc>
        <w:tc>
          <w:tcPr>
            <w:tcW w:w="1335" w:type="dxa"/>
            <w:shd w:val="clear" w:color="auto" w:fill="D0CECE" w:themeFill="background2" w:themeFillShade="E6"/>
          </w:tcPr>
          <w:p w14:paraId="661E5B13"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HD-FDD with 2Rx</w:t>
            </w:r>
          </w:p>
        </w:tc>
      </w:tr>
      <w:tr w:rsidR="00541B5D" w:rsidRPr="00D00FCB" w14:paraId="779806EC" w14:textId="77777777" w:rsidTr="00575481">
        <w:tc>
          <w:tcPr>
            <w:tcW w:w="1618" w:type="dxa"/>
          </w:tcPr>
          <w:p w14:paraId="41501C0E" w14:textId="77777777" w:rsidR="00541B5D" w:rsidRPr="00D00FCB" w:rsidRDefault="00541B5D" w:rsidP="00541B5D">
            <w:pPr>
              <w:spacing w:after="0"/>
              <w:rPr>
                <w:rFonts w:ascii="Times New Roman" w:hAnsi="Times New Roman"/>
                <w:lang w:val="en-GB"/>
              </w:rPr>
            </w:pPr>
            <w:r w:rsidRPr="00D00FCB">
              <w:rPr>
                <w:rFonts w:ascii="Times New Roman" w:hAnsi="Times New Roman"/>
                <w:lang w:val="en-GB"/>
              </w:rPr>
              <w:t>BW1+PT1</w:t>
            </w:r>
          </w:p>
        </w:tc>
        <w:tc>
          <w:tcPr>
            <w:tcW w:w="1337" w:type="dxa"/>
            <w:vAlign w:val="center"/>
          </w:tcPr>
          <w:p w14:paraId="39512B37" w14:textId="77777777" w:rsidR="00541B5D" w:rsidRPr="00D00FCB" w:rsidRDefault="00541B5D" w:rsidP="00541B5D">
            <w:pPr>
              <w:spacing w:after="0"/>
              <w:rPr>
                <w:rFonts w:ascii="Times New Roman" w:hAnsi="Times New Roman"/>
                <w:lang w:val="en-GB"/>
              </w:rPr>
            </w:pPr>
            <w:r>
              <w:rPr>
                <w:rFonts w:ascii="Times New Roman" w:hAnsi="Times New Roman"/>
                <w:color w:val="000000"/>
              </w:rPr>
              <w:t>10.5%</w:t>
            </w:r>
          </w:p>
        </w:tc>
        <w:tc>
          <w:tcPr>
            <w:tcW w:w="1335" w:type="dxa"/>
            <w:vAlign w:val="center"/>
          </w:tcPr>
          <w:p w14:paraId="79F3A68F" w14:textId="77777777" w:rsidR="00541B5D" w:rsidRPr="00D00FCB" w:rsidRDefault="00541B5D" w:rsidP="00541B5D">
            <w:pPr>
              <w:spacing w:after="0"/>
              <w:rPr>
                <w:rFonts w:ascii="Times New Roman" w:hAnsi="Times New Roman"/>
                <w:lang w:val="en-GB"/>
              </w:rPr>
            </w:pPr>
            <w:r>
              <w:rPr>
                <w:rFonts w:ascii="Times New Roman" w:hAnsi="Times New Roman"/>
                <w:color w:val="000000"/>
              </w:rPr>
              <w:t>10.5%</w:t>
            </w:r>
          </w:p>
        </w:tc>
        <w:tc>
          <w:tcPr>
            <w:tcW w:w="1335" w:type="dxa"/>
            <w:vAlign w:val="center"/>
          </w:tcPr>
          <w:p w14:paraId="1349A407" w14:textId="77777777" w:rsidR="00541B5D" w:rsidRPr="00D00FCB" w:rsidRDefault="00541B5D" w:rsidP="00541B5D">
            <w:pPr>
              <w:spacing w:after="0"/>
              <w:rPr>
                <w:rFonts w:ascii="Times New Roman" w:hAnsi="Times New Roman"/>
                <w:lang w:val="en-GB"/>
              </w:rPr>
            </w:pPr>
            <w:r>
              <w:rPr>
                <w:rFonts w:ascii="Times New Roman" w:hAnsi="Times New Roman"/>
                <w:color w:val="000000"/>
              </w:rPr>
              <w:t>11.6%</w:t>
            </w:r>
          </w:p>
        </w:tc>
        <w:tc>
          <w:tcPr>
            <w:tcW w:w="1336" w:type="dxa"/>
            <w:vAlign w:val="center"/>
          </w:tcPr>
          <w:p w14:paraId="0B265F90" w14:textId="77777777" w:rsidR="00541B5D" w:rsidRPr="00D00FCB" w:rsidRDefault="00541B5D" w:rsidP="00541B5D">
            <w:pPr>
              <w:spacing w:after="0"/>
              <w:rPr>
                <w:rFonts w:ascii="Times New Roman" w:hAnsi="Times New Roman"/>
                <w:lang w:val="en-GB"/>
              </w:rPr>
            </w:pPr>
            <w:r>
              <w:rPr>
                <w:rFonts w:ascii="Times New Roman" w:hAnsi="Times New Roman"/>
                <w:color w:val="000000"/>
              </w:rPr>
              <w:t>10.7%</w:t>
            </w:r>
          </w:p>
        </w:tc>
        <w:tc>
          <w:tcPr>
            <w:tcW w:w="1335" w:type="dxa"/>
            <w:vAlign w:val="center"/>
          </w:tcPr>
          <w:p w14:paraId="5A2CC192" w14:textId="77777777" w:rsidR="00541B5D" w:rsidRPr="00D00FCB" w:rsidRDefault="00541B5D" w:rsidP="00541B5D">
            <w:pPr>
              <w:spacing w:after="0"/>
              <w:rPr>
                <w:rFonts w:ascii="Times New Roman" w:hAnsi="Times New Roman"/>
                <w:lang w:val="en-GB"/>
              </w:rPr>
            </w:pPr>
            <w:r>
              <w:rPr>
                <w:rFonts w:ascii="Times New Roman" w:hAnsi="Times New Roman"/>
                <w:color w:val="000000"/>
              </w:rPr>
              <w:t>11.2%</w:t>
            </w:r>
          </w:p>
        </w:tc>
        <w:tc>
          <w:tcPr>
            <w:tcW w:w="1335" w:type="dxa"/>
            <w:vAlign w:val="center"/>
          </w:tcPr>
          <w:p w14:paraId="020AE8F7" w14:textId="77777777" w:rsidR="00541B5D" w:rsidRPr="00D00FCB" w:rsidRDefault="00541B5D" w:rsidP="00541B5D">
            <w:pPr>
              <w:spacing w:after="0"/>
              <w:rPr>
                <w:rFonts w:ascii="Times New Roman" w:hAnsi="Times New Roman"/>
                <w:lang w:val="en-GB"/>
              </w:rPr>
            </w:pPr>
            <w:r>
              <w:rPr>
                <w:rFonts w:ascii="Times New Roman" w:hAnsi="Times New Roman"/>
                <w:color w:val="000000"/>
              </w:rPr>
              <w:t>12.2%</w:t>
            </w:r>
          </w:p>
        </w:tc>
      </w:tr>
      <w:tr w:rsidR="00541B5D" w:rsidRPr="00D00FCB" w14:paraId="6FA6E159" w14:textId="77777777" w:rsidTr="00575481">
        <w:tc>
          <w:tcPr>
            <w:tcW w:w="1618" w:type="dxa"/>
          </w:tcPr>
          <w:p w14:paraId="1E4E789C" w14:textId="77777777" w:rsidR="00541B5D" w:rsidRPr="00D00FCB" w:rsidRDefault="00541B5D" w:rsidP="00541B5D">
            <w:pPr>
              <w:spacing w:after="0"/>
              <w:rPr>
                <w:rFonts w:ascii="Times New Roman" w:hAnsi="Times New Roman"/>
                <w:lang w:val="en-GB"/>
              </w:rPr>
            </w:pPr>
            <w:r w:rsidRPr="00D00FCB">
              <w:rPr>
                <w:rFonts w:ascii="Times New Roman" w:hAnsi="Times New Roman"/>
                <w:lang w:val="en-GB"/>
              </w:rPr>
              <w:t>BW1+PT1+PT2</w:t>
            </w:r>
          </w:p>
        </w:tc>
        <w:tc>
          <w:tcPr>
            <w:tcW w:w="1337" w:type="dxa"/>
            <w:vAlign w:val="center"/>
          </w:tcPr>
          <w:p w14:paraId="4375C03A" w14:textId="77777777" w:rsidR="00541B5D" w:rsidRPr="00D00FCB" w:rsidRDefault="00541B5D" w:rsidP="00541B5D">
            <w:pPr>
              <w:spacing w:after="0"/>
              <w:rPr>
                <w:rFonts w:ascii="Times New Roman" w:hAnsi="Times New Roman"/>
                <w:lang w:val="en-GB"/>
              </w:rPr>
            </w:pPr>
            <w:r>
              <w:rPr>
                <w:rFonts w:ascii="Times New Roman" w:hAnsi="Times New Roman"/>
                <w:color w:val="000000"/>
              </w:rPr>
              <w:t>10.9%</w:t>
            </w:r>
          </w:p>
        </w:tc>
        <w:tc>
          <w:tcPr>
            <w:tcW w:w="1335" w:type="dxa"/>
            <w:vAlign w:val="center"/>
          </w:tcPr>
          <w:p w14:paraId="175C5CD2" w14:textId="77777777" w:rsidR="00541B5D" w:rsidRPr="00D00FCB" w:rsidRDefault="00541B5D" w:rsidP="00541B5D">
            <w:pPr>
              <w:spacing w:after="0"/>
              <w:rPr>
                <w:rFonts w:ascii="Times New Roman" w:hAnsi="Times New Roman"/>
                <w:lang w:val="en-GB"/>
              </w:rPr>
            </w:pPr>
            <w:r>
              <w:rPr>
                <w:rFonts w:ascii="Times New Roman" w:hAnsi="Times New Roman"/>
                <w:color w:val="000000"/>
              </w:rPr>
              <w:t>11.1%</w:t>
            </w:r>
          </w:p>
        </w:tc>
        <w:tc>
          <w:tcPr>
            <w:tcW w:w="1335" w:type="dxa"/>
            <w:vAlign w:val="center"/>
          </w:tcPr>
          <w:p w14:paraId="4D619F68" w14:textId="77777777" w:rsidR="00541B5D" w:rsidRPr="00D00FCB" w:rsidRDefault="00541B5D" w:rsidP="00541B5D">
            <w:pPr>
              <w:spacing w:after="0"/>
              <w:rPr>
                <w:rFonts w:ascii="Times New Roman" w:hAnsi="Times New Roman"/>
                <w:lang w:val="en-GB"/>
              </w:rPr>
            </w:pPr>
            <w:r>
              <w:rPr>
                <w:rFonts w:ascii="Times New Roman" w:hAnsi="Times New Roman"/>
                <w:color w:val="000000"/>
              </w:rPr>
              <w:t>12.4%</w:t>
            </w:r>
          </w:p>
        </w:tc>
        <w:tc>
          <w:tcPr>
            <w:tcW w:w="1336" w:type="dxa"/>
            <w:vAlign w:val="center"/>
          </w:tcPr>
          <w:p w14:paraId="352D3EAF" w14:textId="77777777" w:rsidR="00541B5D" w:rsidRPr="00D00FCB" w:rsidRDefault="00541B5D" w:rsidP="00541B5D">
            <w:pPr>
              <w:spacing w:after="0"/>
              <w:rPr>
                <w:rFonts w:ascii="Times New Roman" w:hAnsi="Times New Roman"/>
                <w:lang w:val="en-GB"/>
              </w:rPr>
            </w:pPr>
            <w:r>
              <w:rPr>
                <w:rFonts w:ascii="Times New Roman" w:hAnsi="Times New Roman"/>
                <w:color w:val="000000"/>
              </w:rPr>
              <w:t>11.3%</w:t>
            </w:r>
          </w:p>
        </w:tc>
        <w:tc>
          <w:tcPr>
            <w:tcW w:w="1335" w:type="dxa"/>
            <w:vAlign w:val="center"/>
          </w:tcPr>
          <w:p w14:paraId="23CA9A9D" w14:textId="77777777" w:rsidR="00541B5D" w:rsidRPr="00D00FCB" w:rsidRDefault="00541B5D" w:rsidP="00541B5D">
            <w:pPr>
              <w:spacing w:after="0"/>
              <w:rPr>
                <w:rFonts w:ascii="Times New Roman" w:hAnsi="Times New Roman"/>
                <w:lang w:val="en-GB"/>
              </w:rPr>
            </w:pPr>
            <w:r>
              <w:rPr>
                <w:rFonts w:ascii="Times New Roman" w:hAnsi="Times New Roman"/>
                <w:color w:val="000000"/>
              </w:rPr>
              <w:t>12.0%</w:t>
            </w:r>
          </w:p>
        </w:tc>
        <w:tc>
          <w:tcPr>
            <w:tcW w:w="1335" w:type="dxa"/>
            <w:vAlign w:val="center"/>
          </w:tcPr>
          <w:p w14:paraId="2E9A471D" w14:textId="77777777" w:rsidR="00541B5D" w:rsidRPr="00D00FCB" w:rsidRDefault="00541B5D" w:rsidP="00541B5D">
            <w:pPr>
              <w:spacing w:after="0"/>
              <w:rPr>
                <w:rFonts w:ascii="Times New Roman" w:hAnsi="Times New Roman"/>
                <w:lang w:val="en-GB"/>
              </w:rPr>
            </w:pPr>
            <w:r>
              <w:rPr>
                <w:rFonts w:ascii="Times New Roman" w:hAnsi="Times New Roman"/>
                <w:color w:val="000000"/>
              </w:rPr>
              <w:t>13.0%</w:t>
            </w:r>
          </w:p>
        </w:tc>
      </w:tr>
      <w:tr w:rsidR="00541B5D" w:rsidRPr="00D00FCB" w14:paraId="798048B8" w14:textId="77777777" w:rsidTr="00575481">
        <w:tc>
          <w:tcPr>
            <w:tcW w:w="1618" w:type="dxa"/>
          </w:tcPr>
          <w:p w14:paraId="70200DE9" w14:textId="77777777" w:rsidR="00541B5D" w:rsidRPr="00032982" w:rsidRDefault="00541B5D" w:rsidP="00541B5D">
            <w:pPr>
              <w:spacing w:after="0"/>
              <w:rPr>
                <w:rFonts w:eastAsiaTheme="minorEastAsia"/>
                <w:lang w:val="en-GB" w:eastAsia="zh-TW"/>
              </w:rPr>
            </w:pPr>
            <w:r w:rsidRPr="00032982">
              <w:rPr>
                <w:rFonts w:ascii="Times New Roman" w:hAnsi="Times New Roman" w:hint="eastAsia"/>
                <w:lang w:val="en-GB"/>
              </w:rPr>
              <w:t>B</w:t>
            </w:r>
            <w:r w:rsidRPr="00032982">
              <w:rPr>
                <w:rFonts w:ascii="Times New Roman" w:hAnsi="Times New Roman"/>
                <w:lang w:val="en-GB"/>
              </w:rPr>
              <w:t>W2+PT1+PT2</w:t>
            </w:r>
          </w:p>
        </w:tc>
        <w:tc>
          <w:tcPr>
            <w:tcW w:w="1337" w:type="dxa"/>
            <w:vAlign w:val="center"/>
          </w:tcPr>
          <w:p w14:paraId="18C2AA25" w14:textId="77777777" w:rsidR="00541B5D" w:rsidRPr="00D00FCB" w:rsidRDefault="00541B5D" w:rsidP="00541B5D">
            <w:pPr>
              <w:spacing w:after="0"/>
              <w:rPr>
                <w:lang w:val="en-GB"/>
              </w:rPr>
            </w:pPr>
            <w:r>
              <w:rPr>
                <w:rFonts w:ascii="Times New Roman" w:hAnsi="Times New Roman"/>
                <w:color w:val="000000"/>
              </w:rPr>
              <w:t>10.9%</w:t>
            </w:r>
          </w:p>
        </w:tc>
        <w:tc>
          <w:tcPr>
            <w:tcW w:w="1335" w:type="dxa"/>
            <w:vAlign w:val="center"/>
          </w:tcPr>
          <w:p w14:paraId="7F0602B6" w14:textId="77777777" w:rsidR="00541B5D" w:rsidRPr="00D00FCB" w:rsidRDefault="00541B5D" w:rsidP="00541B5D">
            <w:pPr>
              <w:spacing w:after="0"/>
              <w:rPr>
                <w:lang w:val="en-GB"/>
              </w:rPr>
            </w:pPr>
            <w:r>
              <w:rPr>
                <w:rFonts w:ascii="Times New Roman" w:hAnsi="Times New Roman"/>
                <w:color w:val="000000"/>
              </w:rPr>
              <w:t>11.1%</w:t>
            </w:r>
          </w:p>
        </w:tc>
        <w:tc>
          <w:tcPr>
            <w:tcW w:w="1335" w:type="dxa"/>
            <w:vAlign w:val="center"/>
          </w:tcPr>
          <w:p w14:paraId="24A305F1" w14:textId="77777777" w:rsidR="00541B5D" w:rsidRPr="00D00FCB" w:rsidRDefault="00541B5D" w:rsidP="00541B5D">
            <w:pPr>
              <w:spacing w:after="0"/>
              <w:rPr>
                <w:lang w:val="en-GB"/>
              </w:rPr>
            </w:pPr>
            <w:r>
              <w:rPr>
                <w:rFonts w:ascii="Times New Roman" w:hAnsi="Times New Roman"/>
                <w:color w:val="000000"/>
              </w:rPr>
              <w:t>12.4%</w:t>
            </w:r>
          </w:p>
        </w:tc>
        <w:tc>
          <w:tcPr>
            <w:tcW w:w="1336" w:type="dxa"/>
            <w:vAlign w:val="center"/>
          </w:tcPr>
          <w:p w14:paraId="1D27B1EA" w14:textId="77777777" w:rsidR="00541B5D" w:rsidRPr="00D00FCB" w:rsidRDefault="00541B5D" w:rsidP="00541B5D">
            <w:pPr>
              <w:spacing w:after="0"/>
              <w:rPr>
                <w:lang w:val="en-GB"/>
              </w:rPr>
            </w:pPr>
            <w:r>
              <w:rPr>
                <w:rFonts w:ascii="Times New Roman" w:hAnsi="Times New Roman"/>
                <w:color w:val="000000"/>
              </w:rPr>
              <w:t>11.3%</w:t>
            </w:r>
          </w:p>
        </w:tc>
        <w:tc>
          <w:tcPr>
            <w:tcW w:w="1335" w:type="dxa"/>
            <w:vAlign w:val="center"/>
          </w:tcPr>
          <w:p w14:paraId="16E11CCD" w14:textId="77777777" w:rsidR="00541B5D" w:rsidRPr="00D00FCB" w:rsidRDefault="00541B5D" w:rsidP="00541B5D">
            <w:pPr>
              <w:spacing w:after="0"/>
              <w:rPr>
                <w:lang w:val="en-GB"/>
              </w:rPr>
            </w:pPr>
            <w:r>
              <w:rPr>
                <w:rFonts w:ascii="Times New Roman" w:hAnsi="Times New Roman"/>
                <w:color w:val="000000"/>
              </w:rPr>
              <w:t>12.0%</w:t>
            </w:r>
          </w:p>
        </w:tc>
        <w:tc>
          <w:tcPr>
            <w:tcW w:w="1335" w:type="dxa"/>
            <w:vAlign w:val="center"/>
          </w:tcPr>
          <w:p w14:paraId="551AA031" w14:textId="77777777" w:rsidR="00541B5D" w:rsidRPr="00D00FCB" w:rsidRDefault="00541B5D" w:rsidP="00541B5D">
            <w:pPr>
              <w:spacing w:after="0"/>
              <w:rPr>
                <w:lang w:val="en-GB"/>
              </w:rPr>
            </w:pPr>
            <w:r>
              <w:rPr>
                <w:rFonts w:ascii="Times New Roman" w:hAnsi="Times New Roman"/>
                <w:color w:val="000000"/>
              </w:rPr>
              <w:t>13.0%</w:t>
            </w:r>
          </w:p>
        </w:tc>
      </w:tr>
      <w:tr w:rsidR="00541B5D" w:rsidRPr="00D00FCB" w14:paraId="028A6AC8" w14:textId="77777777" w:rsidTr="00575481">
        <w:tc>
          <w:tcPr>
            <w:tcW w:w="1618" w:type="dxa"/>
          </w:tcPr>
          <w:p w14:paraId="4972C1A4"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BW3+PT1</w:t>
            </w:r>
          </w:p>
        </w:tc>
        <w:tc>
          <w:tcPr>
            <w:tcW w:w="1337" w:type="dxa"/>
            <w:vAlign w:val="center"/>
          </w:tcPr>
          <w:p w14:paraId="527B81BA"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8.9%</w:t>
            </w:r>
          </w:p>
        </w:tc>
        <w:tc>
          <w:tcPr>
            <w:tcW w:w="1335" w:type="dxa"/>
            <w:vAlign w:val="center"/>
          </w:tcPr>
          <w:p w14:paraId="672C8B8B"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8.8%</w:t>
            </w:r>
          </w:p>
        </w:tc>
        <w:tc>
          <w:tcPr>
            <w:tcW w:w="1335" w:type="dxa"/>
            <w:vAlign w:val="center"/>
          </w:tcPr>
          <w:p w14:paraId="32F23E92"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9.8%</w:t>
            </w:r>
          </w:p>
        </w:tc>
        <w:tc>
          <w:tcPr>
            <w:tcW w:w="1336" w:type="dxa"/>
            <w:vAlign w:val="center"/>
          </w:tcPr>
          <w:p w14:paraId="1257302C"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9.1%</w:t>
            </w:r>
          </w:p>
        </w:tc>
        <w:tc>
          <w:tcPr>
            <w:tcW w:w="1335" w:type="dxa"/>
            <w:vAlign w:val="center"/>
          </w:tcPr>
          <w:p w14:paraId="35DFC640"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9.5%</w:t>
            </w:r>
          </w:p>
        </w:tc>
        <w:tc>
          <w:tcPr>
            <w:tcW w:w="1335" w:type="dxa"/>
            <w:vAlign w:val="center"/>
          </w:tcPr>
          <w:p w14:paraId="64C55CEA"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10.3%</w:t>
            </w:r>
          </w:p>
        </w:tc>
      </w:tr>
      <w:tr w:rsidR="00541B5D" w:rsidRPr="00D00FCB" w14:paraId="5BEC7D65" w14:textId="77777777" w:rsidTr="00575481">
        <w:tc>
          <w:tcPr>
            <w:tcW w:w="1618" w:type="dxa"/>
          </w:tcPr>
          <w:p w14:paraId="132F321B"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BW3+PT1+PT2</w:t>
            </w:r>
          </w:p>
        </w:tc>
        <w:tc>
          <w:tcPr>
            <w:tcW w:w="1337" w:type="dxa"/>
            <w:vAlign w:val="center"/>
          </w:tcPr>
          <w:p w14:paraId="14A1F92D"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9.6%</w:t>
            </w:r>
          </w:p>
        </w:tc>
        <w:tc>
          <w:tcPr>
            <w:tcW w:w="1335" w:type="dxa"/>
            <w:vAlign w:val="center"/>
          </w:tcPr>
          <w:p w14:paraId="24E0E2C7"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9.5%</w:t>
            </w:r>
          </w:p>
        </w:tc>
        <w:tc>
          <w:tcPr>
            <w:tcW w:w="1335" w:type="dxa"/>
            <w:vAlign w:val="center"/>
          </w:tcPr>
          <w:p w14:paraId="6268C54E"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10.5%</w:t>
            </w:r>
          </w:p>
        </w:tc>
        <w:tc>
          <w:tcPr>
            <w:tcW w:w="1336" w:type="dxa"/>
            <w:vAlign w:val="center"/>
          </w:tcPr>
          <w:p w14:paraId="68663972"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9.8%</w:t>
            </w:r>
          </w:p>
        </w:tc>
        <w:tc>
          <w:tcPr>
            <w:tcW w:w="1335" w:type="dxa"/>
            <w:vAlign w:val="center"/>
          </w:tcPr>
          <w:p w14:paraId="34B6AAC6"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10.2%</w:t>
            </w:r>
          </w:p>
        </w:tc>
        <w:tc>
          <w:tcPr>
            <w:tcW w:w="1335" w:type="dxa"/>
            <w:vAlign w:val="center"/>
          </w:tcPr>
          <w:p w14:paraId="5EC23808"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11.0%</w:t>
            </w:r>
          </w:p>
        </w:tc>
      </w:tr>
      <w:tr w:rsidR="00541B5D" w:rsidRPr="00D00FCB" w14:paraId="29819C1C" w14:textId="77777777" w:rsidTr="00575481">
        <w:tc>
          <w:tcPr>
            <w:tcW w:w="1618" w:type="dxa"/>
          </w:tcPr>
          <w:p w14:paraId="1A937A83" w14:textId="77777777" w:rsidR="00541B5D" w:rsidRPr="00D00FCB" w:rsidRDefault="00541B5D" w:rsidP="00541B5D">
            <w:pPr>
              <w:spacing w:after="0"/>
              <w:rPr>
                <w:rFonts w:ascii="Times New Roman" w:hAnsi="Times New Roman"/>
                <w:lang w:val="en-GB"/>
              </w:rPr>
            </w:pPr>
            <w:r w:rsidRPr="00D00FCB">
              <w:rPr>
                <w:rFonts w:ascii="Times New Roman" w:hAnsi="Times New Roman"/>
                <w:lang w:val="en-GB"/>
              </w:rPr>
              <w:t>PR1+PT1</w:t>
            </w:r>
          </w:p>
        </w:tc>
        <w:tc>
          <w:tcPr>
            <w:tcW w:w="1337" w:type="dxa"/>
            <w:vAlign w:val="center"/>
          </w:tcPr>
          <w:p w14:paraId="26CFBFDE" w14:textId="77777777" w:rsidR="00541B5D" w:rsidRPr="00D00FCB" w:rsidRDefault="00541B5D" w:rsidP="00541B5D">
            <w:pPr>
              <w:spacing w:after="0"/>
              <w:rPr>
                <w:rFonts w:ascii="Times New Roman" w:hAnsi="Times New Roman"/>
                <w:lang w:val="en-GB"/>
              </w:rPr>
            </w:pPr>
            <w:r>
              <w:rPr>
                <w:rFonts w:ascii="Times New Roman" w:hAnsi="Times New Roman"/>
                <w:color w:val="000000"/>
              </w:rPr>
              <w:t>4.9%</w:t>
            </w:r>
          </w:p>
        </w:tc>
        <w:tc>
          <w:tcPr>
            <w:tcW w:w="1335" w:type="dxa"/>
            <w:vAlign w:val="center"/>
          </w:tcPr>
          <w:p w14:paraId="0B007E0B" w14:textId="77777777" w:rsidR="00541B5D" w:rsidRPr="00D00FCB" w:rsidRDefault="00541B5D" w:rsidP="00541B5D">
            <w:pPr>
              <w:spacing w:after="0"/>
              <w:rPr>
                <w:rFonts w:ascii="Times New Roman" w:hAnsi="Times New Roman"/>
                <w:lang w:val="en-GB"/>
              </w:rPr>
            </w:pPr>
            <w:r>
              <w:rPr>
                <w:rFonts w:ascii="Times New Roman" w:hAnsi="Times New Roman"/>
                <w:color w:val="000000"/>
              </w:rPr>
              <w:t>5.1%</w:t>
            </w:r>
          </w:p>
        </w:tc>
        <w:tc>
          <w:tcPr>
            <w:tcW w:w="1335" w:type="dxa"/>
            <w:vAlign w:val="center"/>
          </w:tcPr>
          <w:p w14:paraId="2CF03008" w14:textId="77777777" w:rsidR="00541B5D" w:rsidRPr="00D00FCB" w:rsidRDefault="00541B5D" w:rsidP="00541B5D">
            <w:pPr>
              <w:spacing w:after="0"/>
              <w:rPr>
                <w:rFonts w:ascii="Times New Roman" w:hAnsi="Times New Roman"/>
                <w:lang w:val="en-GB"/>
              </w:rPr>
            </w:pPr>
            <w:r>
              <w:rPr>
                <w:rFonts w:ascii="Times New Roman" w:hAnsi="Times New Roman"/>
                <w:color w:val="000000"/>
              </w:rPr>
              <w:t>5.7%</w:t>
            </w:r>
          </w:p>
        </w:tc>
        <w:tc>
          <w:tcPr>
            <w:tcW w:w="1336" w:type="dxa"/>
            <w:vAlign w:val="center"/>
          </w:tcPr>
          <w:p w14:paraId="156F7A0D" w14:textId="77777777" w:rsidR="00541B5D" w:rsidRPr="00D00FCB" w:rsidRDefault="00541B5D" w:rsidP="00541B5D">
            <w:pPr>
              <w:spacing w:after="0"/>
              <w:rPr>
                <w:rFonts w:ascii="Times New Roman" w:hAnsi="Times New Roman"/>
                <w:lang w:val="en-GB"/>
              </w:rPr>
            </w:pPr>
            <w:r>
              <w:rPr>
                <w:rFonts w:ascii="Times New Roman" w:hAnsi="Times New Roman"/>
                <w:color w:val="000000"/>
              </w:rPr>
              <w:t>5.0%</w:t>
            </w:r>
          </w:p>
        </w:tc>
        <w:tc>
          <w:tcPr>
            <w:tcW w:w="1335" w:type="dxa"/>
            <w:vAlign w:val="center"/>
          </w:tcPr>
          <w:p w14:paraId="70AA01B6" w14:textId="77777777" w:rsidR="00541B5D" w:rsidRPr="00D00FCB" w:rsidRDefault="00541B5D" w:rsidP="00541B5D">
            <w:pPr>
              <w:spacing w:after="0"/>
              <w:rPr>
                <w:rFonts w:ascii="Times New Roman" w:hAnsi="Times New Roman"/>
                <w:lang w:val="en-GB"/>
              </w:rPr>
            </w:pPr>
            <w:r>
              <w:rPr>
                <w:rFonts w:ascii="Times New Roman" w:hAnsi="Times New Roman"/>
                <w:color w:val="000000"/>
              </w:rPr>
              <w:t>5.5%</w:t>
            </w:r>
          </w:p>
        </w:tc>
        <w:tc>
          <w:tcPr>
            <w:tcW w:w="1335" w:type="dxa"/>
            <w:vAlign w:val="center"/>
          </w:tcPr>
          <w:p w14:paraId="45109DC6" w14:textId="77777777" w:rsidR="00541B5D" w:rsidRPr="00D00FCB" w:rsidRDefault="00541B5D" w:rsidP="00541B5D">
            <w:pPr>
              <w:spacing w:after="0"/>
              <w:rPr>
                <w:rFonts w:ascii="Times New Roman" w:hAnsi="Times New Roman"/>
                <w:lang w:val="en-GB"/>
              </w:rPr>
            </w:pPr>
            <w:r>
              <w:rPr>
                <w:rFonts w:ascii="Times New Roman" w:hAnsi="Times New Roman"/>
                <w:color w:val="000000"/>
              </w:rPr>
              <w:t>6.0%</w:t>
            </w:r>
          </w:p>
        </w:tc>
      </w:tr>
      <w:tr w:rsidR="00541B5D" w:rsidRPr="00D00FCB" w14:paraId="7DBD3B20" w14:textId="77777777" w:rsidTr="00575481">
        <w:tc>
          <w:tcPr>
            <w:tcW w:w="1618" w:type="dxa"/>
          </w:tcPr>
          <w:p w14:paraId="6C4E9637" w14:textId="77777777" w:rsidR="00541B5D" w:rsidRPr="00D00FCB" w:rsidRDefault="00541B5D" w:rsidP="00541B5D">
            <w:pPr>
              <w:spacing w:after="0"/>
              <w:rPr>
                <w:rFonts w:ascii="Times New Roman" w:hAnsi="Times New Roman"/>
                <w:lang w:val="en-GB"/>
              </w:rPr>
            </w:pPr>
            <w:r w:rsidRPr="00D00FCB">
              <w:rPr>
                <w:rFonts w:ascii="Times New Roman" w:hAnsi="Times New Roman"/>
                <w:lang w:val="en-GB"/>
              </w:rPr>
              <w:t>PR1+PT1+PT2</w:t>
            </w:r>
          </w:p>
        </w:tc>
        <w:tc>
          <w:tcPr>
            <w:tcW w:w="1337" w:type="dxa"/>
            <w:vAlign w:val="center"/>
          </w:tcPr>
          <w:p w14:paraId="1DE5B717" w14:textId="77777777" w:rsidR="00541B5D" w:rsidRPr="00D00FCB" w:rsidRDefault="00541B5D" w:rsidP="00541B5D">
            <w:pPr>
              <w:spacing w:after="0"/>
              <w:rPr>
                <w:rFonts w:ascii="Times New Roman" w:hAnsi="Times New Roman"/>
                <w:lang w:val="en-GB"/>
              </w:rPr>
            </w:pPr>
            <w:r>
              <w:rPr>
                <w:rFonts w:ascii="Times New Roman" w:hAnsi="Times New Roman"/>
                <w:color w:val="000000"/>
              </w:rPr>
              <w:t>5.3%</w:t>
            </w:r>
          </w:p>
        </w:tc>
        <w:tc>
          <w:tcPr>
            <w:tcW w:w="1335" w:type="dxa"/>
            <w:vAlign w:val="center"/>
          </w:tcPr>
          <w:p w14:paraId="10ADB19E" w14:textId="77777777" w:rsidR="00541B5D" w:rsidRPr="00D00FCB" w:rsidRDefault="00541B5D" w:rsidP="00541B5D">
            <w:pPr>
              <w:spacing w:after="0"/>
              <w:rPr>
                <w:rFonts w:ascii="Times New Roman" w:hAnsi="Times New Roman"/>
                <w:lang w:val="en-GB"/>
              </w:rPr>
            </w:pPr>
            <w:r>
              <w:rPr>
                <w:rFonts w:ascii="Times New Roman" w:hAnsi="Times New Roman"/>
                <w:color w:val="000000"/>
              </w:rPr>
              <w:t>5.8%</w:t>
            </w:r>
          </w:p>
        </w:tc>
        <w:tc>
          <w:tcPr>
            <w:tcW w:w="1335" w:type="dxa"/>
            <w:vAlign w:val="center"/>
          </w:tcPr>
          <w:p w14:paraId="7283C014" w14:textId="77777777" w:rsidR="00541B5D" w:rsidRPr="00D00FCB" w:rsidRDefault="00541B5D" w:rsidP="00541B5D">
            <w:pPr>
              <w:spacing w:after="0"/>
              <w:rPr>
                <w:rFonts w:ascii="Times New Roman" w:hAnsi="Times New Roman"/>
                <w:lang w:val="en-GB"/>
              </w:rPr>
            </w:pPr>
            <w:r>
              <w:rPr>
                <w:rFonts w:ascii="Times New Roman" w:hAnsi="Times New Roman"/>
                <w:color w:val="000000"/>
              </w:rPr>
              <w:t>6.5%</w:t>
            </w:r>
          </w:p>
        </w:tc>
        <w:tc>
          <w:tcPr>
            <w:tcW w:w="1336" w:type="dxa"/>
            <w:vAlign w:val="center"/>
          </w:tcPr>
          <w:p w14:paraId="436CBC9F" w14:textId="77777777" w:rsidR="00541B5D" w:rsidRPr="00D00FCB" w:rsidRDefault="00541B5D" w:rsidP="00541B5D">
            <w:pPr>
              <w:spacing w:after="0"/>
              <w:rPr>
                <w:rFonts w:ascii="Times New Roman" w:hAnsi="Times New Roman"/>
                <w:lang w:val="en-GB"/>
              </w:rPr>
            </w:pPr>
            <w:r>
              <w:rPr>
                <w:rFonts w:ascii="Times New Roman" w:hAnsi="Times New Roman"/>
                <w:color w:val="000000"/>
              </w:rPr>
              <w:t>5.7%</w:t>
            </w:r>
          </w:p>
        </w:tc>
        <w:tc>
          <w:tcPr>
            <w:tcW w:w="1335" w:type="dxa"/>
            <w:vAlign w:val="center"/>
          </w:tcPr>
          <w:p w14:paraId="3D8CF541" w14:textId="77777777" w:rsidR="00541B5D" w:rsidRPr="00D00FCB" w:rsidRDefault="00541B5D" w:rsidP="00541B5D">
            <w:pPr>
              <w:spacing w:after="0"/>
              <w:rPr>
                <w:rFonts w:ascii="Times New Roman" w:hAnsi="Times New Roman"/>
                <w:lang w:val="en-GB"/>
              </w:rPr>
            </w:pPr>
            <w:r>
              <w:rPr>
                <w:rFonts w:ascii="Times New Roman" w:hAnsi="Times New Roman"/>
                <w:color w:val="000000"/>
              </w:rPr>
              <w:t>6.3%</w:t>
            </w:r>
          </w:p>
        </w:tc>
        <w:tc>
          <w:tcPr>
            <w:tcW w:w="1335" w:type="dxa"/>
            <w:vAlign w:val="center"/>
          </w:tcPr>
          <w:p w14:paraId="63A9A21E" w14:textId="77777777" w:rsidR="00541B5D" w:rsidRPr="00D00FCB" w:rsidRDefault="00541B5D" w:rsidP="00541B5D">
            <w:pPr>
              <w:spacing w:after="0"/>
              <w:rPr>
                <w:rFonts w:ascii="Times New Roman" w:hAnsi="Times New Roman"/>
                <w:lang w:val="en-GB"/>
              </w:rPr>
            </w:pPr>
            <w:r>
              <w:rPr>
                <w:rFonts w:ascii="Times New Roman" w:hAnsi="Times New Roman"/>
                <w:color w:val="000000"/>
              </w:rPr>
              <w:t>6.9%</w:t>
            </w:r>
          </w:p>
        </w:tc>
      </w:tr>
      <w:tr w:rsidR="00541B5D" w:rsidRPr="00D00FCB" w14:paraId="4A5A2EF4" w14:textId="77777777" w:rsidTr="00575481">
        <w:tc>
          <w:tcPr>
            <w:tcW w:w="1618" w:type="dxa"/>
          </w:tcPr>
          <w:p w14:paraId="5F923FD9" w14:textId="77777777" w:rsidR="00541B5D" w:rsidRPr="00D00FCB" w:rsidRDefault="00541B5D" w:rsidP="00541B5D">
            <w:pPr>
              <w:spacing w:after="0"/>
              <w:rPr>
                <w:rFonts w:ascii="Times New Roman" w:hAnsi="Times New Roman"/>
                <w:lang w:val="en-GB"/>
              </w:rPr>
            </w:pPr>
            <w:r w:rsidRPr="00D00FCB">
              <w:rPr>
                <w:rFonts w:ascii="Times New Roman" w:hAnsi="Times New Roman"/>
                <w:lang w:val="en-GB"/>
              </w:rPr>
              <w:t>PR2+PT1+PT2</w:t>
            </w:r>
          </w:p>
        </w:tc>
        <w:tc>
          <w:tcPr>
            <w:tcW w:w="1337" w:type="dxa"/>
            <w:vAlign w:val="center"/>
          </w:tcPr>
          <w:p w14:paraId="08A8402D" w14:textId="77777777" w:rsidR="00541B5D" w:rsidRPr="00D00FCB" w:rsidRDefault="00541B5D" w:rsidP="00541B5D">
            <w:pPr>
              <w:spacing w:after="0"/>
              <w:rPr>
                <w:rFonts w:ascii="Times New Roman" w:hAnsi="Times New Roman"/>
                <w:lang w:val="en-GB"/>
              </w:rPr>
            </w:pPr>
            <w:r>
              <w:rPr>
                <w:rFonts w:ascii="Times New Roman" w:hAnsi="Times New Roman"/>
                <w:color w:val="000000"/>
              </w:rPr>
              <w:t>5.3%</w:t>
            </w:r>
          </w:p>
        </w:tc>
        <w:tc>
          <w:tcPr>
            <w:tcW w:w="1335" w:type="dxa"/>
            <w:vAlign w:val="center"/>
          </w:tcPr>
          <w:p w14:paraId="39B2B7BE" w14:textId="77777777" w:rsidR="00541B5D" w:rsidRPr="00D00FCB" w:rsidRDefault="00541B5D" w:rsidP="00541B5D">
            <w:pPr>
              <w:spacing w:after="0"/>
              <w:rPr>
                <w:rFonts w:ascii="Times New Roman" w:hAnsi="Times New Roman"/>
                <w:lang w:val="en-GB"/>
              </w:rPr>
            </w:pPr>
            <w:r>
              <w:rPr>
                <w:rFonts w:ascii="Times New Roman" w:hAnsi="Times New Roman"/>
                <w:color w:val="000000"/>
              </w:rPr>
              <w:t>5.8%</w:t>
            </w:r>
          </w:p>
        </w:tc>
        <w:tc>
          <w:tcPr>
            <w:tcW w:w="1335" w:type="dxa"/>
            <w:vAlign w:val="center"/>
          </w:tcPr>
          <w:p w14:paraId="183FD31C" w14:textId="77777777" w:rsidR="00541B5D" w:rsidRPr="00D00FCB" w:rsidRDefault="00541B5D" w:rsidP="00541B5D">
            <w:pPr>
              <w:spacing w:after="0"/>
              <w:rPr>
                <w:rFonts w:ascii="Times New Roman" w:hAnsi="Times New Roman"/>
                <w:lang w:val="en-GB"/>
              </w:rPr>
            </w:pPr>
            <w:r>
              <w:rPr>
                <w:rFonts w:ascii="Times New Roman" w:hAnsi="Times New Roman"/>
                <w:color w:val="000000"/>
              </w:rPr>
              <w:t>6.5%</w:t>
            </w:r>
          </w:p>
        </w:tc>
        <w:tc>
          <w:tcPr>
            <w:tcW w:w="1336" w:type="dxa"/>
            <w:vAlign w:val="center"/>
          </w:tcPr>
          <w:p w14:paraId="63929FE7" w14:textId="77777777" w:rsidR="00541B5D" w:rsidRPr="00D00FCB" w:rsidRDefault="00541B5D" w:rsidP="00541B5D">
            <w:pPr>
              <w:spacing w:after="0"/>
              <w:rPr>
                <w:rFonts w:ascii="Times New Roman" w:hAnsi="Times New Roman"/>
                <w:lang w:val="en-GB"/>
              </w:rPr>
            </w:pPr>
            <w:r>
              <w:rPr>
                <w:rFonts w:ascii="Times New Roman" w:hAnsi="Times New Roman"/>
                <w:color w:val="000000"/>
              </w:rPr>
              <w:t>5.7%</w:t>
            </w:r>
          </w:p>
        </w:tc>
        <w:tc>
          <w:tcPr>
            <w:tcW w:w="1335" w:type="dxa"/>
            <w:vAlign w:val="center"/>
          </w:tcPr>
          <w:p w14:paraId="0B0D4CBE" w14:textId="77777777" w:rsidR="00541B5D" w:rsidRPr="00D00FCB" w:rsidRDefault="00541B5D" w:rsidP="00541B5D">
            <w:pPr>
              <w:spacing w:after="0"/>
              <w:rPr>
                <w:rFonts w:ascii="Times New Roman" w:hAnsi="Times New Roman"/>
                <w:lang w:val="en-GB"/>
              </w:rPr>
            </w:pPr>
            <w:r>
              <w:rPr>
                <w:rFonts w:ascii="Times New Roman" w:hAnsi="Times New Roman"/>
                <w:color w:val="000000"/>
              </w:rPr>
              <w:t>6.3%</w:t>
            </w:r>
          </w:p>
        </w:tc>
        <w:tc>
          <w:tcPr>
            <w:tcW w:w="1335" w:type="dxa"/>
            <w:vAlign w:val="center"/>
          </w:tcPr>
          <w:p w14:paraId="1845D71D" w14:textId="77777777" w:rsidR="00541B5D" w:rsidRPr="00D00FCB" w:rsidRDefault="00541B5D" w:rsidP="00541B5D">
            <w:pPr>
              <w:spacing w:after="0"/>
              <w:rPr>
                <w:rFonts w:ascii="Times New Roman" w:hAnsi="Times New Roman"/>
                <w:lang w:val="en-GB"/>
              </w:rPr>
            </w:pPr>
            <w:r>
              <w:rPr>
                <w:rFonts w:ascii="Times New Roman" w:hAnsi="Times New Roman"/>
                <w:color w:val="000000"/>
              </w:rPr>
              <w:t>6.9%</w:t>
            </w:r>
          </w:p>
        </w:tc>
      </w:tr>
      <w:tr w:rsidR="00541B5D" w:rsidRPr="00D00FCB" w14:paraId="03B3BF80" w14:textId="77777777" w:rsidTr="00575481">
        <w:tc>
          <w:tcPr>
            <w:tcW w:w="1618" w:type="dxa"/>
          </w:tcPr>
          <w:p w14:paraId="00C8220F"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PR3+PT1</w:t>
            </w:r>
          </w:p>
        </w:tc>
        <w:tc>
          <w:tcPr>
            <w:tcW w:w="1337" w:type="dxa"/>
            <w:vAlign w:val="center"/>
          </w:tcPr>
          <w:p w14:paraId="18CF3DA4"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8.0%</w:t>
            </w:r>
          </w:p>
        </w:tc>
        <w:tc>
          <w:tcPr>
            <w:tcW w:w="1335" w:type="dxa"/>
            <w:vAlign w:val="center"/>
          </w:tcPr>
          <w:p w14:paraId="617C8C27"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7.8%</w:t>
            </w:r>
          </w:p>
        </w:tc>
        <w:tc>
          <w:tcPr>
            <w:tcW w:w="1335" w:type="dxa"/>
            <w:vAlign w:val="center"/>
          </w:tcPr>
          <w:p w14:paraId="021995C4"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8.7%</w:t>
            </w:r>
          </w:p>
        </w:tc>
        <w:tc>
          <w:tcPr>
            <w:tcW w:w="1336" w:type="dxa"/>
            <w:vAlign w:val="center"/>
          </w:tcPr>
          <w:p w14:paraId="2A93370D"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8.1%</w:t>
            </w:r>
          </w:p>
        </w:tc>
        <w:tc>
          <w:tcPr>
            <w:tcW w:w="1335" w:type="dxa"/>
            <w:vAlign w:val="center"/>
          </w:tcPr>
          <w:p w14:paraId="6CB3C610"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8.2%</w:t>
            </w:r>
          </w:p>
        </w:tc>
        <w:tc>
          <w:tcPr>
            <w:tcW w:w="1335" w:type="dxa"/>
            <w:vAlign w:val="center"/>
          </w:tcPr>
          <w:p w14:paraId="47C24A93"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8.9%</w:t>
            </w:r>
          </w:p>
        </w:tc>
      </w:tr>
      <w:tr w:rsidR="00541B5D" w:rsidRPr="00D00FCB" w14:paraId="0F3DFC87" w14:textId="77777777" w:rsidTr="00575481">
        <w:tc>
          <w:tcPr>
            <w:tcW w:w="1618" w:type="dxa"/>
          </w:tcPr>
          <w:p w14:paraId="21C639AA"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lang w:val="en-GB"/>
              </w:rPr>
              <w:t>PR3+PT1+PT2</w:t>
            </w:r>
          </w:p>
        </w:tc>
        <w:tc>
          <w:tcPr>
            <w:tcW w:w="1337" w:type="dxa"/>
            <w:vAlign w:val="center"/>
          </w:tcPr>
          <w:p w14:paraId="4C9EF005"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8.5%</w:t>
            </w:r>
          </w:p>
        </w:tc>
        <w:tc>
          <w:tcPr>
            <w:tcW w:w="1335" w:type="dxa"/>
            <w:vAlign w:val="center"/>
          </w:tcPr>
          <w:p w14:paraId="086AD1AD"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8.3%</w:t>
            </w:r>
          </w:p>
        </w:tc>
        <w:tc>
          <w:tcPr>
            <w:tcW w:w="1335" w:type="dxa"/>
            <w:vAlign w:val="center"/>
          </w:tcPr>
          <w:p w14:paraId="04FA95DF"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9.2%</w:t>
            </w:r>
          </w:p>
        </w:tc>
        <w:tc>
          <w:tcPr>
            <w:tcW w:w="1336" w:type="dxa"/>
            <w:vAlign w:val="center"/>
          </w:tcPr>
          <w:p w14:paraId="1C542C15"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8.6%</w:t>
            </w:r>
          </w:p>
        </w:tc>
        <w:tc>
          <w:tcPr>
            <w:tcW w:w="1335" w:type="dxa"/>
            <w:vAlign w:val="center"/>
          </w:tcPr>
          <w:p w14:paraId="642BF193"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9.0%</w:t>
            </w:r>
          </w:p>
        </w:tc>
        <w:tc>
          <w:tcPr>
            <w:tcW w:w="1335" w:type="dxa"/>
            <w:vAlign w:val="center"/>
          </w:tcPr>
          <w:p w14:paraId="04DF8D57" w14:textId="77777777" w:rsidR="00541B5D" w:rsidRPr="00CB7EBC" w:rsidRDefault="00541B5D" w:rsidP="00541B5D">
            <w:pPr>
              <w:spacing w:after="0"/>
              <w:rPr>
                <w:rFonts w:ascii="Times New Roman" w:hAnsi="Times New Roman"/>
                <w:b/>
                <w:bCs/>
                <w:lang w:val="en-GB"/>
              </w:rPr>
            </w:pPr>
            <w:r w:rsidRPr="00CB7EBC">
              <w:rPr>
                <w:rFonts w:ascii="Times New Roman" w:hAnsi="Times New Roman"/>
                <w:b/>
                <w:bCs/>
                <w:color w:val="000000"/>
              </w:rPr>
              <w:t>9.7%</w:t>
            </w:r>
          </w:p>
        </w:tc>
      </w:tr>
    </w:tbl>
    <w:p w14:paraId="5214ED7C" w14:textId="6555208F" w:rsidR="00541B5D" w:rsidRDefault="00541B5D" w:rsidP="00541B5D">
      <w:pPr>
        <w:spacing w:after="0"/>
        <w:rPr>
          <w:rFonts w:eastAsiaTheme="minorEastAsia"/>
          <w:b/>
          <w:bCs/>
          <w:lang w:val="en-GB" w:eastAsia="zh-TW"/>
        </w:rPr>
      </w:pPr>
    </w:p>
    <w:p w14:paraId="0DCEE83E" w14:textId="77777777" w:rsidR="00541B5D" w:rsidRDefault="00541B5D" w:rsidP="00541B5D">
      <w:pPr>
        <w:spacing w:after="0"/>
        <w:rPr>
          <w:rFonts w:eastAsiaTheme="minorEastAsia"/>
          <w:b/>
          <w:bCs/>
          <w:lang w:val="en-GB" w:eastAsia="zh-TW"/>
        </w:rPr>
      </w:pPr>
    </w:p>
    <w:p w14:paraId="76214CBC" w14:textId="218F8051" w:rsidR="00541B5D" w:rsidRPr="00541B5D" w:rsidRDefault="00541B5D" w:rsidP="00541B5D">
      <w:pPr>
        <w:spacing w:after="0"/>
        <w:rPr>
          <w:rFonts w:eastAsiaTheme="minorEastAsia"/>
          <w:b/>
          <w:bCs/>
          <w:lang w:val="en-GB" w:eastAsia="zh-TW"/>
        </w:rPr>
      </w:pPr>
      <w:r w:rsidRPr="00541B5D">
        <w:rPr>
          <w:rFonts w:eastAsiaTheme="minorEastAsia"/>
          <w:b/>
          <w:bCs/>
          <w:lang w:val="en-GB" w:eastAsia="zh-TW"/>
        </w:rPr>
        <w:fldChar w:fldCharType="begin"/>
      </w:r>
      <w:r w:rsidRPr="00541B5D">
        <w:rPr>
          <w:rFonts w:eastAsiaTheme="minorEastAsia"/>
          <w:b/>
          <w:bCs/>
          <w:lang w:val="en-GB" w:eastAsia="zh-TW"/>
        </w:rPr>
        <w:instrText xml:space="preserve"> REF _Ref111244516 \h </w:instrText>
      </w:r>
      <w:r w:rsidRPr="00541B5D">
        <w:rPr>
          <w:rFonts w:eastAsiaTheme="minorEastAsia"/>
          <w:b/>
          <w:bCs/>
          <w:lang w:val="en-GB" w:eastAsia="zh-TW"/>
        </w:rPr>
      </w:r>
      <w:r w:rsidRPr="00541B5D">
        <w:rPr>
          <w:rFonts w:eastAsiaTheme="minorEastAsia"/>
          <w:b/>
          <w:bCs/>
          <w:lang w:val="en-GB" w:eastAsia="zh-TW"/>
        </w:rPr>
        <w:instrText xml:space="preserve"> \* MERGEFORMAT </w:instrText>
      </w:r>
      <w:r w:rsidRPr="00541B5D">
        <w:rPr>
          <w:rFonts w:eastAsiaTheme="minorEastAsia"/>
          <w:b/>
          <w:bCs/>
          <w:lang w:val="en-GB" w:eastAsia="zh-TW"/>
        </w:rPr>
        <w:fldChar w:fldCharType="separate"/>
      </w:r>
      <w:r w:rsidRPr="00541B5D">
        <w:rPr>
          <w:b/>
          <w:bCs/>
          <w:u w:val="single"/>
        </w:rPr>
        <w:t xml:space="preserve">Proposal </w:t>
      </w:r>
      <w:r w:rsidRPr="00541B5D">
        <w:rPr>
          <w:b/>
          <w:bCs/>
          <w:noProof/>
          <w:u w:val="single"/>
        </w:rPr>
        <w:t>5</w:t>
      </w:r>
      <w:r w:rsidRPr="00541B5D">
        <w:rPr>
          <w:b/>
          <w:bCs/>
        </w:rPr>
        <w:t xml:space="preserve">: To achieve the benefit be processing time relaxation while minimizing network scheduling impact, the following two options can be considered for further complexity reduction on </w:t>
      </w:r>
      <w:proofErr w:type="spellStart"/>
      <w:r w:rsidRPr="00541B5D">
        <w:rPr>
          <w:b/>
          <w:bCs/>
        </w:rPr>
        <w:t>RedCap</w:t>
      </w:r>
      <w:proofErr w:type="spellEnd"/>
      <w:r w:rsidRPr="00541B5D">
        <w:rPr>
          <w:b/>
          <w:bCs/>
        </w:rPr>
        <w:t xml:space="preserve"> UEs:</w:t>
      </w:r>
      <w:r w:rsidRPr="00541B5D">
        <w:rPr>
          <w:rFonts w:eastAsiaTheme="minorEastAsia"/>
          <w:b/>
          <w:bCs/>
          <w:lang w:val="en-GB" w:eastAsia="zh-TW"/>
        </w:rPr>
        <w:fldChar w:fldCharType="end"/>
      </w:r>
    </w:p>
    <w:p w14:paraId="6FBEB853" w14:textId="77777777" w:rsidR="00541B5D" w:rsidRPr="00CB7EBC" w:rsidRDefault="00541B5D" w:rsidP="00541B5D">
      <w:pPr>
        <w:pStyle w:val="Caption"/>
        <w:numPr>
          <w:ilvl w:val="0"/>
          <w:numId w:val="32"/>
        </w:numPr>
        <w:spacing w:before="0" w:after="0"/>
        <w:rPr>
          <w:bCs/>
        </w:rPr>
      </w:pPr>
      <w:r w:rsidRPr="00CB7EBC">
        <w:rPr>
          <w:bCs/>
        </w:rPr>
        <w:t>Alt1: N1 and N2 are extended by [7] symbols</w:t>
      </w:r>
    </w:p>
    <w:p w14:paraId="02B22EA9" w14:textId="376B6511" w:rsidR="00541B5D" w:rsidRDefault="00541B5D" w:rsidP="00541B5D">
      <w:pPr>
        <w:pStyle w:val="ListParagraph"/>
        <w:numPr>
          <w:ilvl w:val="0"/>
          <w:numId w:val="32"/>
        </w:numPr>
        <w:ind w:firstLineChars="0"/>
        <w:rPr>
          <w:b/>
          <w:bCs/>
          <w:sz w:val="20"/>
          <w:szCs w:val="20"/>
        </w:rPr>
      </w:pPr>
      <w:r w:rsidRPr="00CB7EBC">
        <w:rPr>
          <w:b/>
          <w:bCs/>
          <w:sz w:val="20"/>
          <w:szCs w:val="20"/>
        </w:rPr>
        <w:t>Alt</w:t>
      </w:r>
      <w:r>
        <w:rPr>
          <w:b/>
          <w:bCs/>
          <w:sz w:val="20"/>
          <w:szCs w:val="20"/>
        </w:rPr>
        <w:t>2</w:t>
      </w:r>
      <w:r w:rsidRPr="00CB7EBC">
        <w:rPr>
          <w:b/>
          <w:bCs/>
          <w:sz w:val="20"/>
          <w:szCs w:val="20"/>
        </w:rPr>
        <w:t>:</w:t>
      </w:r>
      <w:r>
        <w:rPr>
          <w:b/>
          <w:bCs/>
          <w:sz w:val="20"/>
          <w:szCs w:val="20"/>
        </w:rPr>
        <w:t xml:space="preserve"> PDSCH/PUSCH processing time of more than one slots is allowed</w:t>
      </w:r>
    </w:p>
    <w:p w14:paraId="2E110542" w14:textId="77777777" w:rsidR="00541B5D" w:rsidRPr="00CB7EBC" w:rsidRDefault="00541B5D" w:rsidP="00541B5D">
      <w:pPr>
        <w:pStyle w:val="ListParagraph"/>
        <w:ind w:left="720" w:firstLineChars="0" w:firstLine="0"/>
        <w:rPr>
          <w:b/>
          <w:bCs/>
          <w:sz w:val="20"/>
          <w:szCs w:val="20"/>
        </w:rPr>
      </w:pPr>
    </w:p>
    <w:p w14:paraId="210B5FDE" w14:textId="2C69EB2F" w:rsidR="00541B5D" w:rsidRPr="00541B5D" w:rsidRDefault="00541B5D" w:rsidP="00541B5D">
      <w:pPr>
        <w:spacing w:after="0"/>
        <w:rPr>
          <w:rFonts w:eastAsiaTheme="minorEastAsia"/>
          <w:b/>
          <w:bCs/>
          <w:lang w:eastAsia="zh-TW"/>
        </w:rPr>
      </w:pPr>
      <w:r>
        <w:rPr>
          <w:noProof/>
        </w:rPr>
        <w:drawing>
          <wp:inline distT="0" distB="0" distL="0" distR="0" wp14:anchorId="76703A52" wp14:editId="4A7A4A3C">
            <wp:extent cx="5493600" cy="158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600" cy="1584000"/>
                    </a:xfrm>
                    <a:prstGeom prst="rect">
                      <a:avLst/>
                    </a:prstGeom>
                    <a:noFill/>
                  </pic:spPr>
                </pic:pic>
              </a:graphicData>
            </a:graphic>
          </wp:inline>
        </w:drawing>
      </w:r>
    </w:p>
    <w:p w14:paraId="361AF7BC" w14:textId="193A57A0" w:rsidR="004A08CE" w:rsidRPr="00541B5D" w:rsidRDefault="00541B5D" w:rsidP="00541B5D">
      <w:pPr>
        <w:spacing w:after="0"/>
        <w:jc w:val="center"/>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_Ref111244547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rPr>
        <w:t xml:space="preserve">Figure </w:t>
      </w:r>
      <w:r w:rsidRPr="00541B5D">
        <w:rPr>
          <w:b/>
          <w:bCs/>
          <w:noProof/>
        </w:rPr>
        <w:t>1</w:t>
      </w:r>
      <w:r w:rsidRPr="00541B5D">
        <w:rPr>
          <w:b/>
          <w:bCs/>
        </w:rPr>
        <w:t>: Illustration of complexity reduction by allowing PDSCH processing time of more than one slot</w:t>
      </w:r>
      <w:r w:rsidRPr="00541B5D">
        <w:rPr>
          <w:rFonts w:eastAsiaTheme="minorEastAsia"/>
          <w:b/>
          <w:bCs/>
          <w:lang w:eastAsia="zh-TW"/>
        </w:rPr>
        <w:fldChar w:fldCharType="end"/>
      </w:r>
    </w:p>
    <w:p w14:paraId="387BDA65" w14:textId="59B4B1F8" w:rsidR="004A08CE" w:rsidRDefault="004A08CE" w:rsidP="00541B5D">
      <w:pPr>
        <w:spacing w:after="0"/>
        <w:rPr>
          <w:rFonts w:eastAsiaTheme="minorEastAsia"/>
          <w:b/>
          <w:bCs/>
          <w:lang w:eastAsia="zh-TW"/>
        </w:rPr>
      </w:pPr>
    </w:p>
    <w:p w14:paraId="041C6EE8" w14:textId="77777777" w:rsidR="00541B5D" w:rsidRDefault="00541B5D" w:rsidP="00541B5D">
      <w:pPr>
        <w:spacing w:after="0"/>
        <w:rPr>
          <w:rFonts w:eastAsiaTheme="minorEastAsia"/>
          <w:b/>
          <w:bCs/>
          <w:lang w:eastAsia="zh-TW"/>
        </w:rPr>
      </w:pPr>
    </w:p>
    <w:p w14:paraId="32A522F7" w14:textId="6E405855" w:rsidR="00541B5D" w:rsidRPr="00541B5D" w:rsidRDefault="00541B5D"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_Ref111244563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u w:val="single"/>
        </w:rPr>
        <w:t xml:space="preserve">Conclusion </w:t>
      </w:r>
      <w:r w:rsidRPr="00541B5D">
        <w:rPr>
          <w:b/>
          <w:bCs/>
          <w:noProof/>
          <w:u w:val="single"/>
        </w:rPr>
        <w:t>1</w:t>
      </w:r>
      <w:r w:rsidRPr="00541B5D">
        <w:rPr>
          <w:b/>
          <w:bCs/>
        </w:rPr>
        <w:t xml:space="preserve">: There can achieve up to ~12% complexity reduction </w:t>
      </w:r>
      <w:proofErr w:type="spellStart"/>
      <w:r w:rsidRPr="00541B5D">
        <w:rPr>
          <w:b/>
          <w:bCs/>
        </w:rPr>
        <w:t>w.r.t.</w:t>
      </w:r>
      <w:proofErr w:type="spellEnd"/>
      <w:r w:rsidRPr="00541B5D">
        <w:rPr>
          <w:b/>
          <w:bCs/>
        </w:rPr>
        <w:t xml:space="preserve"> Rel-17 </w:t>
      </w:r>
      <w:proofErr w:type="spellStart"/>
      <w:r w:rsidRPr="00541B5D">
        <w:rPr>
          <w:b/>
          <w:bCs/>
        </w:rPr>
        <w:t>RedCap</w:t>
      </w:r>
      <w:proofErr w:type="spellEnd"/>
      <w:r w:rsidRPr="00541B5D">
        <w:rPr>
          <w:b/>
          <w:bCs/>
        </w:rPr>
        <w:t xml:space="preserve"> UE based on the options of bandwidth reduction, peak-data-rate </w:t>
      </w:r>
      <w:proofErr w:type="gramStart"/>
      <w:r w:rsidRPr="00541B5D">
        <w:rPr>
          <w:b/>
          <w:bCs/>
        </w:rPr>
        <w:t>reduction</w:t>
      </w:r>
      <w:proofErr w:type="gramEnd"/>
      <w:r w:rsidRPr="00541B5D">
        <w:rPr>
          <w:b/>
          <w:bCs/>
        </w:rPr>
        <w:t xml:space="preserve"> or combinations with processing time relaxation.</w:t>
      </w:r>
      <w:r w:rsidRPr="00541B5D">
        <w:rPr>
          <w:rFonts w:eastAsiaTheme="minorEastAsia"/>
          <w:b/>
          <w:bCs/>
          <w:lang w:eastAsia="zh-TW"/>
        </w:rPr>
        <w:fldChar w:fldCharType="end"/>
      </w:r>
    </w:p>
    <w:p w14:paraId="4476F678" w14:textId="77777777" w:rsidR="00541B5D" w:rsidRPr="00541B5D" w:rsidRDefault="00541B5D" w:rsidP="00541B5D">
      <w:pPr>
        <w:pStyle w:val="ListParagraph"/>
        <w:numPr>
          <w:ilvl w:val="0"/>
          <w:numId w:val="43"/>
        </w:numPr>
        <w:ind w:firstLineChars="0"/>
        <w:rPr>
          <w:b/>
          <w:bCs/>
          <w:sz w:val="20"/>
          <w:szCs w:val="20"/>
        </w:rPr>
      </w:pPr>
      <w:r w:rsidRPr="00541B5D">
        <w:rPr>
          <w:b/>
          <w:bCs/>
          <w:sz w:val="20"/>
          <w:szCs w:val="20"/>
        </w:rPr>
        <w:t xml:space="preserve">Subject to no performance loss </w:t>
      </w:r>
      <w:proofErr w:type="spellStart"/>
      <w:r w:rsidRPr="00541B5D">
        <w:rPr>
          <w:b/>
          <w:bCs/>
          <w:sz w:val="20"/>
          <w:szCs w:val="20"/>
        </w:rPr>
        <w:t>w.r.t.</w:t>
      </w:r>
      <w:proofErr w:type="spellEnd"/>
      <w:r w:rsidRPr="00541B5D">
        <w:rPr>
          <w:b/>
          <w:bCs/>
          <w:sz w:val="20"/>
          <w:szCs w:val="20"/>
        </w:rPr>
        <w:t xml:space="preserve"> Rel-17 </w:t>
      </w:r>
      <w:proofErr w:type="spellStart"/>
      <w:r w:rsidRPr="00541B5D">
        <w:rPr>
          <w:b/>
          <w:bCs/>
          <w:sz w:val="20"/>
          <w:szCs w:val="20"/>
        </w:rPr>
        <w:t>RedCap</w:t>
      </w:r>
      <w:proofErr w:type="spellEnd"/>
      <w:r w:rsidRPr="00541B5D">
        <w:rPr>
          <w:b/>
          <w:bCs/>
          <w:sz w:val="20"/>
          <w:szCs w:val="20"/>
        </w:rPr>
        <w:t xml:space="preserve"> UE, only up to ~8% complexity reduction</w:t>
      </w:r>
    </w:p>
    <w:p w14:paraId="7B973FF8" w14:textId="51D77EC4" w:rsidR="00541B5D" w:rsidRDefault="00541B5D" w:rsidP="00541B5D">
      <w:pPr>
        <w:spacing w:after="0"/>
        <w:rPr>
          <w:rFonts w:eastAsiaTheme="minorEastAsia"/>
          <w:b/>
          <w:bCs/>
          <w:lang w:eastAsia="zh-TW"/>
        </w:rPr>
      </w:pPr>
    </w:p>
    <w:p w14:paraId="5326FFCA" w14:textId="77777777" w:rsidR="00541B5D" w:rsidRPr="00541B5D" w:rsidRDefault="00541B5D" w:rsidP="00541B5D">
      <w:pPr>
        <w:spacing w:after="0"/>
        <w:rPr>
          <w:rFonts w:eastAsiaTheme="minorEastAsia"/>
          <w:b/>
          <w:bCs/>
          <w:lang w:eastAsia="zh-TW"/>
        </w:rPr>
      </w:pPr>
    </w:p>
    <w:p w14:paraId="281F190F" w14:textId="3589B276" w:rsidR="00541B5D" w:rsidRPr="00541B5D" w:rsidRDefault="00541B5D" w:rsidP="00541B5D">
      <w:pPr>
        <w:spacing w:after="0"/>
        <w:rPr>
          <w:rFonts w:eastAsiaTheme="minorEastAsia"/>
          <w:b/>
          <w:bCs/>
          <w:lang w:eastAsia="zh-TW"/>
        </w:rPr>
      </w:pPr>
      <w:r w:rsidRPr="00541B5D">
        <w:rPr>
          <w:rFonts w:eastAsiaTheme="minorEastAsia"/>
          <w:b/>
          <w:bCs/>
          <w:lang w:eastAsia="zh-TW"/>
        </w:rPr>
        <w:fldChar w:fldCharType="begin"/>
      </w:r>
      <w:r w:rsidRPr="00541B5D">
        <w:rPr>
          <w:rFonts w:eastAsiaTheme="minorEastAsia"/>
          <w:b/>
          <w:bCs/>
          <w:lang w:eastAsia="zh-TW"/>
        </w:rPr>
        <w:instrText xml:space="preserve"> REF _Ref111244580 \h </w:instrText>
      </w:r>
      <w:r w:rsidRPr="00541B5D">
        <w:rPr>
          <w:rFonts w:eastAsiaTheme="minorEastAsia"/>
          <w:b/>
          <w:bCs/>
          <w:lang w:eastAsia="zh-TW"/>
        </w:rPr>
      </w:r>
      <w:r w:rsidRPr="00541B5D">
        <w:rPr>
          <w:rFonts w:eastAsiaTheme="minorEastAsia"/>
          <w:b/>
          <w:bCs/>
          <w:lang w:eastAsia="zh-TW"/>
        </w:rPr>
        <w:instrText xml:space="preserve"> \* MERGEFORMAT </w:instrText>
      </w:r>
      <w:r w:rsidRPr="00541B5D">
        <w:rPr>
          <w:rFonts w:eastAsiaTheme="minorEastAsia"/>
          <w:b/>
          <w:bCs/>
          <w:lang w:eastAsia="zh-TW"/>
        </w:rPr>
        <w:fldChar w:fldCharType="separate"/>
      </w:r>
      <w:r w:rsidRPr="00541B5D">
        <w:rPr>
          <w:b/>
          <w:bCs/>
          <w:u w:val="single"/>
        </w:rPr>
        <w:t xml:space="preserve">Conclusion </w:t>
      </w:r>
      <w:r w:rsidRPr="00541B5D">
        <w:rPr>
          <w:b/>
          <w:bCs/>
          <w:noProof/>
          <w:u w:val="single"/>
        </w:rPr>
        <w:t>2</w:t>
      </w:r>
      <w:r w:rsidRPr="00541B5D">
        <w:rPr>
          <w:b/>
          <w:bCs/>
        </w:rPr>
        <w:t xml:space="preserve">: Targeting minimum impact to legacy UEs and minimum performance loss </w:t>
      </w:r>
      <w:proofErr w:type="spellStart"/>
      <w:r w:rsidRPr="00541B5D">
        <w:rPr>
          <w:b/>
          <w:bCs/>
        </w:rPr>
        <w:t>w.r.t.</w:t>
      </w:r>
      <w:proofErr w:type="spellEnd"/>
      <w:r w:rsidRPr="00541B5D">
        <w:rPr>
          <w:b/>
          <w:bCs/>
        </w:rPr>
        <w:t xml:space="preserve"> Rel-17 </w:t>
      </w:r>
      <w:proofErr w:type="spellStart"/>
      <w:r w:rsidRPr="00541B5D">
        <w:rPr>
          <w:b/>
          <w:bCs/>
        </w:rPr>
        <w:t>RedCap</w:t>
      </w:r>
      <w:proofErr w:type="spellEnd"/>
      <w:r w:rsidRPr="00541B5D">
        <w:rPr>
          <w:b/>
          <w:bCs/>
        </w:rPr>
        <w:t xml:space="preserve"> UE, the following combined complexity reduction options can be considered for potential specification in Rel-18:</w:t>
      </w:r>
      <w:r w:rsidRPr="00541B5D">
        <w:rPr>
          <w:rFonts w:eastAsiaTheme="minorEastAsia"/>
          <w:b/>
          <w:bCs/>
          <w:lang w:eastAsia="zh-TW"/>
        </w:rPr>
        <w:fldChar w:fldCharType="end"/>
      </w:r>
    </w:p>
    <w:p w14:paraId="17C2F2D1" w14:textId="77777777" w:rsidR="00541B5D" w:rsidRDefault="00541B5D" w:rsidP="00541B5D">
      <w:pPr>
        <w:pStyle w:val="ListParagraph"/>
        <w:numPr>
          <w:ilvl w:val="0"/>
          <w:numId w:val="42"/>
        </w:numPr>
        <w:ind w:firstLineChars="0"/>
        <w:rPr>
          <w:b/>
          <w:bCs/>
          <w:sz w:val="20"/>
          <w:szCs w:val="20"/>
        </w:rPr>
      </w:pPr>
      <w:r>
        <w:rPr>
          <w:b/>
          <w:bCs/>
          <w:sz w:val="20"/>
          <w:szCs w:val="20"/>
        </w:rPr>
        <w:t xml:space="preserve">Peak-data-rate reduction option </w:t>
      </w:r>
      <w:r w:rsidRPr="00CB7EBC">
        <w:rPr>
          <w:b/>
          <w:bCs/>
          <w:sz w:val="20"/>
          <w:szCs w:val="20"/>
        </w:rPr>
        <w:t>PR3</w:t>
      </w:r>
      <w:r>
        <w:rPr>
          <w:b/>
          <w:bCs/>
          <w:sz w:val="20"/>
          <w:szCs w:val="20"/>
        </w:rPr>
        <w:t xml:space="preserve"> and processing time relaxation option PT1 + PT2:</w:t>
      </w:r>
    </w:p>
    <w:p w14:paraId="2CEA062E" w14:textId="77777777" w:rsidR="00541B5D" w:rsidRDefault="00541B5D" w:rsidP="00541B5D">
      <w:pPr>
        <w:pStyle w:val="ListParagraph"/>
        <w:numPr>
          <w:ilvl w:val="1"/>
          <w:numId w:val="42"/>
        </w:numPr>
        <w:ind w:firstLineChars="0"/>
        <w:rPr>
          <w:b/>
          <w:bCs/>
          <w:sz w:val="20"/>
          <w:szCs w:val="20"/>
        </w:rPr>
      </w:pPr>
      <w:r w:rsidRPr="00CB7EBC">
        <w:rPr>
          <w:b/>
          <w:bCs/>
          <w:sz w:val="20"/>
          <w:szCs w:val="20"/>
        </w:rPr>
        <w:t>PDSCH/PUSCH #RB up to</w:t>
      </w:r>
      <w:r>
        <w:rPr>
          <w:b/>
          <w:bCs/>
          <w:sz w:val="20"/>
          <w:szCs w:val="20"/>
        </w:rPr>
        <w:t xml:space="preserve"> 12 RBs (25 RBs) for TDD/30 kHz SCS (FDD/15 kHz SCS)</w:t>
      </w:r>
    </w:p>
    <w:p w14:paraId="28FBECC7" w14:textId="77777777" w:rsidR="00541B5D" w:rsidRDefault="00541B5D" w:rsidP="00541B5D">
      <w:pPr>
        <w:pStyle w:val="ListParagraph"/>
        <w:numPr>
          <w:ilvl w:val="1"/>
          <w:numId w:val="42"/>
        </w:numPr>
        <w:ind w:firstLineChars="0"/>
        <w:rPr>
          <w:b/>
          <w:bCs/>
          <w:sz w:val="20"/>
          <w:szCs w:val="20"/>
        </w:rPr>
      </w:pPr>
      <w:r>
        <w:rPr>
          <w:b/>
          <w:bCs/>
          <w:sz w:val="20"/>
          <w:szCs w:val="20"/>
        </w:rPr>
        <w:t xml:space="preserve">PDSCH processing time of more than one slot is allowed </w:t>
      </w:r>
    </w:p>
    <w:p w14:paraId="63B74E81" w14:textId="77777777" w:rsidR="00541B5D" w:rsidRDefault="00541B5D" w:rsidP="00541B5D">
      <w:pPr>
        <w:pStyle w:val="Caption"/>
        <w:numPr>
          <w:ilvl w:val="2"/>
          <w:numId w:val="42"/>
        </w:numPr>
        <w:spacing w:before="0" w:after="0"/>
        <w:rPr>
          <w:bCs/>
        </w:rPr>
      </w:pPr>
      <w:r>
        <w:rPr>
          <w:bCs/>
        </w:rPr>
        <w:t>FFS</w:t>
      </w:r>
      <w:r w:rsidRPr="00CB7EBC">
        <w:rPr>
          <w:bCs/>
        </w:rPr>
        <w:t xml:space="preserve">: </w:t>
      </w:r>
      <w:r>
        <w:rPr>
          <w:bCs/>
        </w:rPr>
        <w:t xml:space="preserve">Whether to extend </w:t>
      </w:r>
      <w:r w:rsidRPr="00CB7EBC">
        <w:rPr>
          <w:bCs/>
        </w:rPr>
        <w:t xml:space="preserve">N1 and N2 by </w:t>
      </w:r>
      <w:r>
        <w:rPr>
          <w:rFonts w:asciiTheme="minorEastAsia" w:eastAsiaTheme="minorEastAsia" w:hAnsiTheme="minorEastAsia" w:hint="eastAsia"/>
          <w:bCs/>
          <w:lang w:eastAsia="zh-TW"/>
        </w:rPr>
        <w:t>[</w:t>
      </w:r>
      <w:r w:rsidRPr="00CB7EBC">
        <w:rPr>
          <w:bCs/>
        </w:rPr>
        <w:t>7</w:t>
      </w:r>
      <w:r>
        <w:rPr>
          <w:rFonts w:asciiTheme="minorEastAsia" w:eastAsiaTheme="minorEastAsia" w:hAnsiTheme="minorEastAsia" w:hint="eastAsia"/>
          <w:bCs/>
          <w:lang w:eastAsia="zh-TW"/>
        </w:rPr>
        <w:t>]</w:t>
      </w:r>
      <w:r w:rsidRPr="00CB7EBC">
        <w:rPr>
          <w:bCs/>
        </w:rPr>
        <w:t xml:space="preserve"> symbols</w:t>
      </w:r>
    </w:p>
    <w:p w14:paraId="0A4B9E42" w14:textId="77777777" w:rsidR="00541B5D" w:rsidRDefault="00541B5D" w:rsidP="00541B5D">
      <w:pPr>
        <w:pStyle w:val="ListParagraph"/>
        <w:numPr>
          <w:ilvl w:val="1"/>
          <w:numId w:val="42"/>
        </w:numPr>
        <w:ind w:firstLineChars="0"/>
        <w:rPr>
          <w:b/>
          <w:bCs/>
          <w:sz w:val="20"/>
          <w:szCs w:val="20"/>
        </w:rPr>
      </w:pPr>
      <w:r>
        <w:rPr>
          <w:b/>
          <w:bCs/>
          <w:sz w:val="20"/>
          <w:szCs w:val="20"/>
        </w:rPr>
        <w:t xml:space="preserve">CSI processing time of more slot(s) is allowed </w:t>
      </w:r>
    </w:p>
    <w:p w14:paraId="6DC179DD" w14:textId="7FBF9AAD" w:rsidR="00541B5D" w:rsidRDefault="00541B5D" w:rsidP="00541B5D">
      <w:pPr>
        <w:spacing w:after="0"/>
        <w:rPr>
          <w:rFonts w:eastAsiaTheme="minorEastAsia"/>
          <w:b/>
          <w:bCs/>
          <w:lang w:eastAsia="zh-TW"/>
        </w:rPr>
      </w:pPr>
    </w:p>
    <w:p w14:paraId="749DD083" w14:textId="77777777" w:rsidR="00541B5D" w:rsidRDefault="00541B5D" w:rsidP="00541B5D">
      <w:pPr>
        <w:spacing w:after="0"/>
        <w:rPr>
          <w:rFonts w:eastAsiaTheme="minorEastAsia"/>
          <w:b/>
          <w:bCs/>
          <w:lang w:eastAsia="zh-TW"/>
        </w:rPr>
      </w:pPr>
    </w:p>
    <w:p w14:paraId="4E09B8F1" w14:textId="4D36F5BD" w:rsidR="00541B5D" w:rsidRDefault="00541B5D" w:rsidP="00541B5D">
      <w:pPr>
        <w:pStyle w:val="Caption"/>
        <w:keepNext/>
        <w:spacing w:before="0" w:after="0"/>
      </w:pPr>
      <w:r>
        <w:fldChar w:fldCharType="begin"/>
      </w:r>
      <w:r>
        <w:instrText xml:space="preserve"> REF _Ref111244617 \h </w:instrText>
      </w:r>
      <w:r>
        <w:fldChar w:fldCharType="separate"/>
      </w:r>
      <w:r>
        <w:t xml:space="preserve">Table </w:t>
      </w:r>
      <w:r>
        <w:rPr>
          <w:noProof/>
        </w:rPr>
        <w:t>11</w:t>
      </w:r>
      <w:r>
        <w:t xml:space="preserve">: Summary for performance and complexity reduction trade-off for </w:t>
      </w:r>
      <w:proofErr w:type="spellStart"/>
      <w:r>
        <w:t>RedCap</w:t>
      </w:r>
      <w:proofErr w:type="spellEnd"/>
      <w:r>
        <w:t xml:space="preserve"> UE in TDD (30 kHz SCS)</w:t>
      </w:r>
      <w:r>
        <w:fldChar w:fldCharType="end"/>
      </w:r>
    </w:p>
    <w:tbl>
      <w:tblPr>
        <w:tblStyle w:val="TableTheme"/>
        <w:tblW w:w="5000" w:type="pct"/>
        <w:tblLook w:val="0420" w:firstRow="1" w:lastRow="0" w:firstColumn="0" w:lastColumn="0" w:noHBand="0" w:noVBand="1"/>
      </w:tblPr>
      <w:tblGrid>
        <w:gridCol w:w="1151"/>
        <w:gridCol w:w="772"/>
        <w:gridCol w:w="739"/>
        <w:gridCol w:w="683"/>
        <w:gridCol w:w="796"/>
        <w:gridCol w:w="796"/>
        <w:gridCol w:w="222"/>
        <w:gridCol w:w="705"/>
        <w:gridCol w:w="767"/>
        <w:gridCol w:w="767"/>
        <w:gridCol w:w="705"/>
        <w:gridCol w:w="767"/>
        <w:gridCol w:w="761"/>
      </w:tblGrid>
      <w:tr w:rsidR="00541B5D" w:rsidRPr="00B51494" w14:paraId="25932554" w14:textId="77777777" w:rsidTr="00575481">
        <w:trPr>
          <w:trHeight w:val="327"/>
        </w:trPr>
        <w:tc>
          <w:tcPr>
            <w:tcW w:w="2563" w:type="pct"/>
            <w:gridSpan w:val="6"/>
            <w:shd w:val="clear" w:color="auto" w:fill="E7E6E6" w:themeFill="background2"/>
          </w:tcPr>
          <w:p w14:paraId="6608D41C" w14:textId="77777777" w:rsidR="00541B5D" w:rsidRPr="00B51494" w:rsidRDefault="00541B5D" w:rsidP="00541B5D">
            <w:pPr>
              <w:spacing w:after="0"/>
              <w:jc w:val="center"/>
              <w:rPr>
                <w:b/>
                <w:bCs/>
              </w:rPr>
            </w:pPr>
            <w:r>
              <w:rPr>
                <w:b/>
                <w:bCs/>
              </w:rPr>
              <w:t>Performance: Required SNR (dB)</w:t>
            </w:r>
          </w:p>
        </w:tc>
        <w:tc>
          <w:tcPr>
            <w:tcW w:w="115" w:type="pct"/>
            <w:vMerge w:val="restart"/>
          </w:tcPr>
          <w:p w14:paraId="7BBE18D9" w14:textId="77777777" w:rsidR="00541B5D" w:rsidRPr="00B51494" w:rsidRDefault="00541B5D" w:rsidP="00541B5D">
            <w:pPr>
              <w:spacing w:after="0"/>
            </w:pPr>
            <w:r>
              <w:t xml:space="preserve"> </w:t>
            </w:r>
          </w:p>
        </w:tc>
        <w:tc>
          <w:tcPr>
            <w:tcW w:w="2322" w:type="pct"/>
            <w:gridSpan w:val="6"/>
            <w:shd w:val="clear" w:color="auto" w:fill="E7E6E6" w:themeFill="background2"/>
          </w:tcPr>
          <w:p w14:paraId="46CC4580" w14:textId="77777777" w:rsidR="00541B5D" w:rsidRPr="00B51494" w:rsidRDefault="00541B5D" w:rsidP="00541B5D">
            <w:pPr>
              <w:spacing w:after="0"/>
              <w:jc w:val="center"/>
              <w:rPr>
                <w:b/>
                <w:bCs/>
              </w:rPr>
            </w:pPr>
            <w:r>
              <w:rPr>
                <w:b/>
                <w:bCs/>
              </w:rPr>
              <w:t xml:space="preserve">Complexity reduction w.r.t Rel-17 </w:t>
            </w:r>
            <w:proofErr w:type="spellStart"/>
            <w:r>
              <w:rPr>
                <w:b/>
                <w:bCs/>
              </w:rPr>
              <w:t>ReCap</w:t>
            </w:r>
            <w:proofErr w:type="spellEnd"/>
            <w:r>
              <w:rPr>
                <w:b/>
                <w:bCs/>
              </w:rPr>
              <w:t xml:space="preserve"> (%)</w:t>
            </w:r>
          </w:p>
        </w:tc>
      </w:tr>
      <w:tr w:rsidR="00541B5D" w:rsidRPr="00B51494" w14:paraId="3F3DBBCB" w14:textId="77777777" w:rsidTr="00575481">
        <w:trPr>
          <w:trHeight w:val="275"/>
        </w:trPr>
        <w:tc>
          <w:tcPr>
            <w:tcW w:w="598" w:type="pct"/>
            <w:vMerge w:val="restart"/>
            <w:hideMark/>
          </w:tcPr>
          <w:p w14:paraId="190BDB96" w14:textId="77777777" w:rsidR="00541B5D" w:rsidRPr="00CB7EBC" w:rsidRDefault="00541B5D" w:rsidP="00541B5D">
            <w:pPr>
              <w:spacing w:after="0"/>
              <w:jc w:val="center"/>
            </w:pPr>
            <w:r w:rsidRPr="00CB7EBC">
              <w:rPr>
                <w:b/>
                <w:bCs/>
              </w:rPr>
              <w:t>Option</w:t>
            </w:r>
          </w:p>
        </w:tc>
        <w:tc>
          <w:tcPr>
            <w:tcW w:w="401" w:type="pct"/>
            <w:vMerge w:val="restart"/>
            <w:hideMark/>
          </w:tcPr>
          <w:p w14:paraId="76F3DBAF" w14:textId="77777777" w:rsidR="00541B5D" w:rsidRPr="00B51494" w:rsidRDefault="00541B5D" w:rsidP="00541B5D">
            <w:pPr>
              <w:spacing w:after="0"/>
              <w:jc w:val="center"/>
            </w:pPr>
            <w:r w:rsidRPr="00B51494">
              <w:rPr>
                <w:b/>
                <w:bCs/>
              </w:rPr>
              <w:t>PBCH</w:t>
            </w:r>
          </w:p>
        </w:tc>
        <w:tc>
          <w:tcPr>
            <w:tcW w:w="738" w:type="pct"/>
            <w:gridSpan w:val="2"/>
            <w:hideMark/>
          </w:tcPr>
          <w:p w14:paraId="043FD2BF" w14:textId="77777777" w:rsidR="00541B5D" w:rsidRPr="00B51494" w:rsidRDefault="00541B5D" w:rsidP="00541B5D">
            <w:pPr>
              <w:spacing w:after="0"/>
              <w:jc w:val="center"/>
            </w:pPr>
            <w:r w:rsidRPr="00B51494">
              <w:rPr>
                <w:b/>
                <w:bCs/>
              </w:rPr>
              <w:t>PDCCH</w:t>
            </w:r>
            <w:r>
              <w:rPr>
                <w:b/>
                <w:bCs/>
              </w:rPr>
              <w:t xml:space="preserve"> </w:t>
            </w:r>
            <w:r w:rsidRPr="00B51494">
              <w:rPr>
                <w:b/>
                <w:bCs/>
              </w:rPr>
              <w:t>CSS</w:t>
            </w:r>
          </w:p>
        </w:tc>
        <w:tc>
          <w:tcPr>
            <w:tcW w:w="826" w:type="pct"/>
            <w:gridSpan w:val="2"/>
            <w:hideMark/>
          </w:tcPr>
          <w:p w14:paraId="1F849AC4" w14:textId="77777777" w:rsidR="00541B5D" w:rsidRPr="00B51494" w:rsidRDefault="00541B5D" w:rsidP="00541B5D">
            <w:pPr>
              <w:spacing w:after="0"/>
              <w:jc w:val="center"/>
            </w:pPr>
            <w:r w:rsidRPr="00B51494">
              <w:rPr>
                <w:b/>
                <w:bCs/>
              </w:rPr>
              <w:t>SIB1</w:t>
            </w:r>
          </w:p>
        </w:tc>
        <w:tc>
          <w:tcPr>
            <w:tcW w:w="115" w:type="pct"/>
            <w:vMerge/>
            <w:hideMark/>
          </w:tcPr>
          <w:p w14:paraId="3D321F94" w14:textId="77777777" w:rsidR="00541B5D" w:rsidRPr="00B51494" w:rsidRDefault="00541B5D" w:rsidP="00541B5D">
            <w:pPr>
              <w:spacing w:after="0"/>
            </w:pPr>
          </w:p>
        </w:tc>
        <w:tc>
          <w:tcPr>
            <w:tcW w:w="1162" w:type="pct"/>
            <w:gridSpan w:val="3"/>
            <w:hideMark/>
          </w:tcPr>
          <w:p w14:paraId="46F24A74" w14:textId="77777777" w:rsidR="00541B5D" w:rsidRPr="00B51494" w:rsidRDefault="00541B5D" w:rsidP="00541B5D">
            <w:pPr>
              <w:spacing w:after="0"/>
              <w:jc w:val="center"/>
            </w:pPr>
            <w:r w:rsidRPr="00B51494">
              <w:rPr>
                <w:b/>
                <w:bCs/>
              </w:rPr>
              <w:t>1RX</w:t>
            </w:r>
          </w:p>
        </w:tc>
        <w:tc>
          <w:tcPr>
            <w:tcW w:w="1159" w:type="pct"/>
            <w:gridSpan w:val="3"/>
            <w:hideMark/>
          </w:tcPr>
          <w:p w14:paraId="581F2E3D" w14:textId="77777777" w:rsidR="00541B5D" w:rsidRPr="00B51494" w:rsidRDefault="00541B5D" w:rsidP="00541B5D">
            <w:pPr>
              <w:spacing w:after="0"/>
              <w:jc w:val="center"/>
            </w:pPr>
            <w:r w:rsidRPr="00B51494">
              <w:rPr>
                <w:b/>
                <w:bCs/>
              </w:rPr>
              <w:t>2RX</w:t>
            </w:r>
          </w:p>
        </w:tc>
      </w:tr>
      <w:tr w:rsidR="00541B5D" w:rsidRPr="00B51494" w14:paraId="440FF0A9" w14:textId="77777777" w:rsidTr="00575481">
        <w:trPr>
          <w:trHeight w:val="273"/>
        </w:trPr>
        <w:tc>
          <w:tcPr>
            <w:tcW w:w="598" w:type="pct"/>
            <w:vMerge/>
            <w:hideMark/>
          </w:tcPr>
          <w:p w14:paraId="3E5A2839" w14:textId="77777777" w:rsidR="00541B5D" w:rsidRPr="00B51494" w:rsidRDefault="00541B5D" w:rsidP="00541B5D">
            <w:pPr>
              <w:spacing w:after="0"/>
              <w:jc w:val="center"/>
            </w:pPr>
          </w:p>
        </w:tc>
        <w:tc>
          <w:tcPr>
            <w:tcW w:w="401" w:type="pct"/>
            <w:vMerge/>
            <w:hideMark/>
          </w:tcPr>
          <w:p w14:paraId="23C5E581" w14:textId="77777777" w:rsidR="00541B5D" w:rsidRPr="00B51494" w:rsidRDefault="00541B5D" w:rsidP="00541B5D">
            <w:pPr>
              <w:spacing w:after="0"/>
              <w:jc w:val="center"/>
            </w:pPr>
          </w:p>
        </w:tc>
        <w:tc>
          <w:tcPr>
            <w:tcW w:w="384" w:type="pct"/>
            <w:hideMark/>
          </w:tcPr>
          <w:p w14:paraId="7A0254AF" w14:textId="77777777" w:rsidR="00541B5D" w:rsidRPr="00B51494" w:rsidRDefault="00541B5D" w:rsidP="00541B5D">
            <w:pPr>
              <w:spacing w:after="0"/>
              <w:jc w:val="center"/>
            </w:pPr>
            <w:r w:rsidRPr="00B51494">
              <w:t>48RB</w:t>
            </w:r>
            <w:r w:rsidRPr="00B51494">
              <w:br/>
              <w:t>/AL16</w:t>
            </w:r>
          </w:p>
        </w:tc>
        <w:tc>
          <w:tcPr>
            <w:tcW w:w="355" w:type="pct"/>
            <w:hideMark/>
          </w:tcPr>
          <w:p w14:paraId="4677C113" w14:textId="77777777" w:rsidR="00541B5D" w:rsidRPr="00B51494" w:rsidRDefault="00541B5D" w:rsidP="00541B5D">
            <w:pPr>
              <w:spacing w:after="0"/>
              <w:jc w:val="center"/>
            </w:pPr>
            <w:r w:rsidRPr="00B51494">
              <w:t>24RB</w:t>
            </w:r>
            <w:r w:rsidRPr="00B51494">
              <w:br/>
              <w:t>/AL8</w:t>
            </w:r>
          </w:p>
        </w:tc>
        <w:tc>
          <w:tcPr>
            <w:tcW w:w="413" w:type="pct"/>
            <w:hideMark/>
          </w:tcPr>
          <w:p w14:paraId="7B36C759" w14:textId="77777777" w:rsidR="00541B5D" w:rsidRPr="00B51494" w:rsidRDefault="00541B5D" w:rsidP="00541B5D">
            <w:pPr>
              <w:spacing w:after="0"/>
              <w:jc w:val="center"/>
            </w:pPr>
            <w:r w:rsidRPr="00B51494">
              <w:t>48RB</w:t>
            </w:r>
            <w:r w:rsidRPr="00B51494">
              <w:br/>
              <w:t>/MCS0</w:t>
            </w:r>
          </w:p>
        </w:tc>
        <w:tc>
          <w:tcPr>
            <w:tcW w:w="413" w:type="pct"/>
            <w:hideMark/>
          </w:tcPr>
          <w:p w14:paraId="7F8A8C2D" w14:textId="77777777" w:rsidR="00541B5D" w:rsidRPr="00B51494" w:rsidRDefault="00541B5D" w:rsidP="00541B5D">
            <w:pPr>
              <w:spacing w:after="0"/>
              <w:jc w:val="center"/>
            </w:pPr>
            <w:r w:rsidRPr="00B51494">
              <w:t>24RB</w:t>
            </w:r>
            <w:r w:rsidRPr="00B51494">
              <w:br/>
              <w:t>/MCS3</w:t>
            </w:r>
          </w:p>
        </w:tc>
        <w:tc>
          <w:tcPr>
            <w:tcW w:w="115" w:type="pct"/>
            <w:vMerge/>
            <w:hideMark/>
          </w:tcPr>
          <w:p w14:paraId="01309B74" w14:textId="77777777" w:rsidR="00541B5D" w:rsidRPr="00B51494" w:rsidRDefault="00541B5D" w:rsidP="00541B5D">
            <w:pPr>
              <w:spacing w:after="0"/>
            </w:pPr>
          </w:p>
        </w:tc>
        <w:tc>
          <w:tcPr>
            <w:tcW w:w="366" w:type="pct"/>
            <w:hideMark/>
          </w:tcPr>
          <w:p w14:paraId="40C8636B" w14:textId="77777777" w:rsidR="00541B5D" w:rsidRPr="00B51494" w:rsidRDefault="00541B5D" w:rsidP="00541B5D">
            <w:pPr>
              <w:spacing w:after="0"/>
              <w:jc w:val="center"/>
            </w:pPr>
            <w:r>
              <w:t>w/o</w:t>
            </w:r>
            <w:r w:rsidRPr="006E231C">
              <w:t xml:space="preserve"> PT1/2</w:t>
            </w:r>
          </w:p>
        </w:tc>
        <w:tc>
          <w:tcPr>
            <w:tcW w:w="398" w:type="pct"/>
            <w:hideMark/>
          </w:tcPr>
          <w:p w14:paraId="629AD524" w14:textId="77777777" w:rsidR="00541B5D" w:rsidRPr="00B51494" w:rsidRDefault="00541B5D" w:rsidP="00541B5D">
            <w:pPr>
              <w:spacing w:after="0"/>
              <w:jc w:val="center"/>
            </w:pPr>
            <w:r w:rsidRPr="00FF1E6D">
              <w:t>+ PT1</w:t>
            </w:r>
          </w:p>
        </w:tc>
        <w:tc>
          <w:tcPr>
            <w:tcW w:w="398" w:type="pct"/>
            <w:hideMark/>
          </w:tcPr>
          <w:p w14:paraId="68EFA024" w14:textId="77777777" w:rsidR="00541B5D" w:rsidRPr="00B51494" w:rsidRDefault="00541B5D" w:rsidP="00541B5D">
            <w:pPr>
              <w:spacing w:after="0"/>
              <w:jc w:val="center"/>
            </w:pPr>
            <w:r w:rsidRPr="00CB7EBC">
              <w:rPr>
                <w:highlight w:val="cyan"/>
              </w:rPr>
              <w:t>+ PT1 + PT2</w:t>
            </w:r>
          </w:p>
        </w:tc>
        <w:tc>
          <w:tcPr>
            <w:tcW w:w="366" w:type="pct"/>
            <w:hideMark/>
          </w:tcPr>
          <w:p w14:paraId="4BDF6BA8" w14:textId="77777777" w:rsidR="00541B5D" w:rsidRPr="00B51494" w:rsidRDefault="00541B5D" w:rsidP="00541B5D">
            <w:pPr>
              <w:spacing w:after="0"/>
              <w:jc w:val="center"/>
            </w:pPr>
            <w:r>
              <w:t>w/o</w:t>
            </w:r>
            <w:r w:rsidRPr="006E231C">
              <w:t xml:space="preserve"> PT1/2</w:t>
            </w:r>
          </w:p>
        </w:tc>
        <w:tc>
          <w:tcPr>
            <w:tcW w:w="398" w:type="pct"/>
            <w:hideMark/>
          </w:tcPr>
          <w:p w14:paraId="5531D90E" w14:textId="77777777" w:rsidR="00541B5D" w:rsidRPr="00B51494" w:rsidRDefault="00541B5D" w:rsidP="00541B5D">
            <w:pPr>
              <w:spacing w:after="0"/>
              <w:jc w:val="center"/>
            </w:pPr>
            <w:r w:rsidRPr="00FF1E6D">
              <w:t>+ PT1</w:t>
            </w:r>
          </w:p>
        </w:tc>
        <w:tc>
          <w:tcPr>
            <w:tcW w:w="395" w:type="pct"/>
            <w:hideMark/>
          </w:tcPr>
          <w:p w14:paraId="7460E3CC" w14:textId="77777777" w:rsidR="00541B5D" w:rsidRPr="00B51494" w:rsidRDefault="00541B5D" w:rsidP="00541B5D">
            <w:pPr>
              <w:spacing w:after="0"/>
              <w:jc w:val="center"/>
            </w:pPr>
            <w:r w:rsidRPr="00CB7EBC">
              <w:rPr>
                <w:highlight w:val="cyan"/>
              </w:rPr>
              <w:t>+ PT1 + PT2</w:t>
            </w:r>
          </w:p>
        </w:tc>
      </w:tr>
      <w:tr w:rsidR="00541B5D" w:rsidRPr="00B51494" w14:paraId="24E919F3" w14:textId="77777777" w:rsidTr="00575481">
        <w:trPr>
          <w:trHeight w:val="365"/>
        </w:trPr>
        <w:tc>
          <w:tcPr>
            <w:tcW w:w="598" w:type="pct"/>
            <w:hideMark/>
          </w:tcPr>
          <w:p w14:paraId="32905E6F" w14:textId="77777777" w:rsidR="00541B5D" w:rsidRPr="00B51494" w:rsidRDefault="00541B5D" w:rsidP="00541B5D">
            <w:pPr>
              <w:spacing w:after="0"/>
              <w:jc w:val="center"/>
            </w:pPr>
            <w:r w:rsidRPr="006E231C">
              <w:t>R</w:t>
            </w:r>
            <w:r>
              <w:t>el-</w:t>
            </w:r>
            <w:r w:rsidRPr="006E231C">
              <w:t xml:space="preserve">17 </w:t>
            </w:r>
            <w:proofErr w:type="spellStart"/>
            <w:r>
              <w:t>RedCap</w:t>
            </w:r>
            <w:proofErr w:type="spellEnd"/>
          </w:p>
        </w:tc>
        <w:tc>
          <w:tcPr>
            <w:tcW w:w="401" w:type="pct"/>
          </w:tcPr>
          <w:p w14:paraId="67839666" w14:textId="77777777" w:rsidR="00541B5D" w:rsidRPr="00CB7EBC" w:rsidRDefault="00541B5D" w:rsidP="00541B5D">
            <w:pPr>
              <w:spacing w:after="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7.8</w:t>
            </w:r>
          </w:p>
        </w:tc>
        <w:tc>
          <w:tcPr>
            <w:tcW w:w="384" w:type="pct"/>
          </w:tcPr>
          <w:p w14:paraId="3E2DAB3C" w14:textId="77777777" w:rsidR="00541B5D" w:rsidRPr="00CB7EBC" w:rsidRDefault="00541B5D" w:rsidP="00541B5D">
            <w:pPr>
              <w:spacing w:after="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5.3</w:t>
            </w:r>
          </w:p>
        </w:tc>
        <w:tc>
          <w:tcPr>
            <w:tcW w:w="355" w:type="pct"/>
          </w:tcPr>
          <w:p w14:paraId="790EF103" w14:textId="77777777" w:rsidR="00541B5D" w:rsidRPr="00B51494" w:rsidRDefault="00541B5D" w:rsidP="00541B5D">
            <w:pPr>
              <w:spacing w:after="0"/>
              <w:jc w:val="center"/>
              <w:rPr>
                <w:highlight w:val="yellow"/>
              </w:rPr>
            </w:pPr>
            <w:r w:rsidRPr="00F368E5">
              <w:rPr>
                <w:rFonts w:eastAsiaTheme="minorEastAsia" w:hint="eastAsia"/>
                <w:lang w:eastAsia="zh-TW"/>
              </w:rPr>
              <w:t>-</w:t>
            </w:r>
            <w:r w:rsidRPr="00F368E5">
              <w:rPr>
                <w:rFonts w:eastAsiaTheme="minorEastAsia"/>
                <w:lang w:eastAsia="zh-TW"/>
              </w:rPr>
              <w:t>2.1</w:t>
            </w:r>
          </w:p>
        </w:tc>
        <w:tc>
          <w:tcPr>
            <w:tcW w:w="413" w:type="pct"/>
          </w:tcPr>
          <w:p w14:paraId="4D410696" w14:textId="77777777" w:rsidR="00541B5D" w:rsidRPr="00CB7EBC" w:rsidRDefault="00541B5D" w:rsidP="00541B5D">
            <w:pPr>
              <w:spacing w:after="0"/>
              <w:jc w:val="center"/>
              <w:rPr>
                <w:b/>
                <w:bCs/>
                <w:highlight w:val="yellow"/>
              </w:rPr>
            </w:pPr>
            <w:r w:rsidRPr="00CB7EBC">
              <w:rPr>
                <w:rFonts w:eastAsiaTheme="minorEastAsia"/>
                <w:b/>
                <w:bCs/>
                <w:color w:val="0000FF"/>
                <w:lang w:eastAsia="zh-TW"/>
              </w:rPr>
              <w:t>-2</w:t>
            </w:r>
          </w:p>
        </w:tc>
        <w:tc>
          <w:tcPr>
            <w:tcW w:w="413" w:type="pct"/>
          </w:tcPr>
          <w:p w14:paraId="52A68421" w14:textId="77777777" w:rsidR="00541B5D" w:rsidRPr="00B51494" w:rsidRDefault="00541B5D" w:rsidP="00541B5D">
            <w:pPr>
              <w:spacing w:after="0"/>
              <w:jc w:val="center"/>
              <w:rPr>
                <w:highlight w:val="yellow"/>
              </w:rPr>
            </w:pPr>
            <w:r w:rsidRPr="00F368E5">
              <w:rPr>
                <w:rFonts w:eastAsiaTheme="minorEastAsia"/>
                <w:lang w:eastAsia="zh-TW"/>
              </w:rPr>
              <w:t>2</w:t>
            </w:r>
          </w:p>
        </w:tc>
        <w:tc>
          <w:tcPr>
            <w:tcW w:w="115" w:type="pct"/>
            <w:vMerge/>
            <w:hideMark/>
          </w:tcPr>
          <w:p w14:paraId="5927C572" w14:textId="77777777" w:rsidR="00541B5D" w:rsidRPr="00B51494" w:rsidRDefault="00541B5D" w:rsidP="00541B5D">
            <w:pPr>
              <w:spacing w:after="0"/>
            </w:pPr>
          </w:p>
        </w:tc>
        <w:tc>
          <w:tcPr>
            <w:tcW w:w="1162" w:type="pct"/>
            <w:gridSpan w:val="3"/>
            <w:hideMark/>
          </w:tcPr>
          <w:p w14:paraId="65CE8FFC" w14:textId="77777777" w:rsidR="00541B5D" w:rsidRPr="00B51494" w:rsidRDefault="00541B5D" w:rsidP="00541B5D">
            <w:pPr>
              <w:spacing w:after="0"/>
              <w:jc w:val="center"/>
            </w:pPr>
            <w:r w:rsidRPr="00B51494">
              <w:t>0% (Ref)</w:t>
            </w:r>
          </w:p>
        </w:tc>
        <w:tc>
          <w:tcPr>
            <w:tcW w:w="1159" w:type="pct"/>
            <w:gridSpan w:val="3"/>
            <w:hideMark/>
          </w:tcPr>
          <w:p w14:paraId="4076B421" w14:textId="77777777" w:rsidR="00541B5D" w:rsidRPr="00B51494" w:rsidRDefault="00541B5D" w:rsidP="00541B5D">
            <w:pPr>
              <w:spacing w:after="0"/>
              <w:jc w:val="center"/>
            </w:pPr>
            <w:r w:rsidRPr="00B51494">
              <w:t>0% (Ref)</w:t>
            </w:r>
          </w:p>
        </w:tc>
      </w:tr>
      <w:tr w:rsidR="00541B5D" w:rsidRPr="00B51494" w14:paraId="16DCB10E" w14:textId="77777777" w:rsidTr="00575481">
        <w:trPr>
          <w:trHeight w:val="173"/>
        </w:trPr>
        <w:tc>
          <w:tcPr>
            <w:tcW w:w="598" w:type="pct"/>
            <w:hideMark/>
          </w:tcPr>
          <w:p w14:paraId="1D954F74" w14:textId="77777777" w:rsidR="00541B5D" w:rsidRPr="00B51494" w:rsidRDefault="00541B5D" w:rsidP="00541B5D">
            <w:pPr>
              <w:spacing w:after="0"/>
              <w:jc w:val="center"/>
            </w:pPr>
            <w:r w:rsidRPr="006E231C">
              <w:t>BW1/</w:t>
            </w:r>
            <w:r>
              <w:t>BW</w:t>
            </w:r>
            <w:r w:rsidRPr="006E231C">
              <w:t>2</w:t>
            </w:r>
          </w:p>
        </w:tc>
        <w:tc>
          <w:tcPr>
            <w:tcW w:w="401" w:type="pct"/>
          </w:tcPr>
          <w:p w14:paraId="0415D642" w14:textId="77777777" w:rsidR="00541B5D" w:rsidRPr="00B51494" w:rsidRDefault="00541B5D" w:rsidP="00541B5D">
            <w:pPr>
              <w:spacing w:after="0"/>
              <w:jc w:val="center"/>
              <w:rPr>
                <w:highlight w:val="yellow"/>
              </w:rPr>
            </w:pPr>
            <w:r w:rsidRPr="00F368E5">
              <w:rPr>
                <w:rFonts w:eastAsiaTheme="minorEastAsia" w:hint="eastAsia"/>
                <w:lang w:eastAsia="zh-TW"/>
              </w:rPr>
              <w:t>-</w:t>
            </w:r>
            <w:r w:rsidRPr="00F368E5">
              <w:rPr>
                <w:rFonts w:eastAsiaTheme="minorEastAsia"/>
                <w:lang w:eastAsia="zh-TW"/>
              </w:rPr>
              <w:t>3.2</w:t>
            </w:r>
          </w:p>
        </w:tc>
        <w:tc>
          <w:tcPr>
            <w:tcW w:w="384" w:type="pct"/>
          </w:tcPr>
          <w:p w14:paraId="54C94F88" w14:textId="77777777" w:rsidR="00541B5D" w:rsidRPr="00CB7EBC" w:rsidRDefault="00541B5D" w:rsidP="00541B5D">
            <w:pPr>
              <w:spacing w:after="0"/>
              <w:jc w:val="center"/>
              <w:rPr>
                <w:b/>
                <w:bCs/>
                <w:highlight w:val="yellow"/>
              </w:rPr>
            </w:pPr>
            <w:r w:rsidRPr="00CB7EBC">
              <w:rPr>
                <w:rFonts w:eastAsiaTheme="minorEastAsia" w:hint="eastAsia"/>
                <w:b/>
                <w:bCs/>
                <w:color w:val="FF0000"/>
                <w:lang w:eastAsia="zh-TW"/>
              </w:rPr>
              <w:t>3</w:t>
            </w:r>
            <w:r w:rsidRPr="00CB7EBC">
              <w:rPr>
                <w:rFonts w:eastAsiaTheme="minorEastAsia"/>
                <w:b/>
                <w:bCs/>
                <w:color w:val="FF0000"/>
                <w:lang w:eastAsia="zh-TW"/>
              </w:rPr>
              <w:t>.2</w:t>
            </w:r>
          </w:p>
        </w:tc>
        <w:tc>
          <w:tcPr>
            <w:tcW w:w="355" w:type="pct"/>
          </w:tcPr>
          <w:p w14:paraId="49FCFF07" w14:textId="77777777" w:rsidR="00541B5D" w:rsidRPr="00B51494" w:rsidRDefault="00541B5D" w:rsidP="00541B5D">
            <w:pPr>
              <w:spacing w:after="0"/>
              <w:jc w:val="center"/>
              <w:rPr>
                <w:highlight w:val="yellow"/>
              </w:rPr>
            </w:pPr>
            <w:r w:rsidRPr="00F368E5">
              <w:rPr>
                <w:rFonts w:eastAsiaTheme="minorEastAsia" w:hint="eastAsia"/>
                <w:lang w:eastAsia="zh-TW"/>
              </w:rPr>
              <w:t>3</w:t>
            </w:r>
            <w:r w:rsidRPr="00F368E5">
              <w:rPr>
                <w:rFonts w:eastAsiaTheme="minorEastAsia"/>
                <w:lang w:eastAsia="zh-TW"/>
              </w:rPr>
              <w:t>.8</w:t>
            </w:r>
          </w:p>
        </w:tc>
        <w:tc>
          <w:tcPr>
            <w:tcW w:w="413" w:type="pct"/>
          </w:tcPr>
          <w:p w14:paraId="09D09B98" w14:textId="77777777" w:rsidR="00541B5D" w:rsidRPr="00CB7EBC" w:rsidRDefault="00541B5D" w:rsidP="00541B5D">
            <w:pPr>
              <w:spacing w:after="0"/>
              <w:jc w:val="center"/>
              <w:rPr>
                <w:b/>
                <w:bCs/>
                <w:color w:val="FF0000"/>
                <w:highlight w:val="yellow"/>
              </w:rPr>
            </w:pPr>
            <w:r w:rsidRPr="00CB7EBC">
              <w:rPr>
                <w:rFonts w:eastAsiaTheme="minorEastAsia" w:hint="eastAsia"/>
                <w:b/>
                <w:bCs/>
                <w:color w:val="FF0000"/>
                <w:lang w:eastAsia="zh-TW"/>
              </w:rPr>
              <w:t>8</w:t>
            </w:r>
            <w:r w:rsidRPr="00CB7EBC">
              <w:rPr>
                <w:rFonts w:eastAsiaTheme="minorEastAsia"/>
                <w:b/>
                <w:bCs/>
                <w:color w:val="FF0000"/>
                <w:lang w:eastAsia="zh-TW"/>
              </w:rPr>
              <w:t>.4</w:t>
            </w:r>
          </w:p>
        </w:tc>
        <w:tc>
          <w:tcPr>
            <w:tcW w:w="413" w:type="pct"/>
          </w:tcPr>
          <w:p w14:paraId="22EDC6D9" w14:textId="77777777" w:rsidR="00541B5D" w:rsidRPr="00B51494" w:rsidRDefault="00541B5D" w:rsidP="00541B5D">
            <w:pPr>
              <w:spacing w:after="0"/>
              <w:jc w:val="center"/>
              <w:rPr>
                <w:highlight w:val="yellow"/>
              </w:rPr>
            </w:pPr>
            <w:r w:rsidRPr="00F368E5">
              <w:rPr>
                <w:rFonts w:eastAsiaTheme="minorEastAsia" w:hint="eastAsia"/>
                <w:lang w:eastAsia="zh-TW"/>
              </w:rPr>
              <w:t>8</w:t>
            </w:r>
            <w:r w:rsidRPr="00F368E5">
              <w:rPr>
                <w:rFonts w:eastAsiaTheme="minorEastAsia"/>
                <w:lang w:eastAsia="zh-TW"/>
              </w:rPr>
              <w:t>.9</w:t>
            </w:r>
          </w:p>
        </w:tc>
        <w:tc>
          <w:tcPr>
            <w:tcW w:w="115" w:type="pct"/>
            <w:vMerge/>
            <w:hideMark/>
          </w:tcPr>
          <w:p w14:paraId="16F24841" w14:textId="77777777" w:rsidR="00541B5D" w:rsidRPr="00B51494" w:rsidRDefault="00541B5D" w:rsidP="00541B5D">
            <w:pPr>
              <w:spacing w:after="0"/>
            </w:pPr>
          </w:p>
        </w:tc>
        <w:tc>
          <w:tcPr>
            <w:tcW w:w="366" w:type="pct"/>
            <w:hideMark/>
          </w:tcPr>
          <w:p w14:paraId="67CA9BC9" w14:textId="77777777" w:rsidR="00541B5D" w:rsidRPr="00CB7EBC" w:rsidRDefault="00541B5D" w:rsidP="00541B5D">
            <w:pPr>
              <w:spacing w:after="0"/>
              <w:jc w:val="center"/>
            </w:pPr>
            <w:r w:rsidRPr="00CB7EBC">
              <w:t>8.2%</w:t>
            </w:r>
          </w:p>
        </w:tc>
        <w:tc>
          <w:tcPr>
            <w:tcW w:w="398" w:type="pct"/>
            <w:hideMark/>
          </w:tcPr>
          <w:p w14:paraId="62C7545F" w14:textId="77777777" w:rsidR="00541B5D" w:rsidRPr="00CB7EBC" w:rsidRDefault="00541B5D" w:rsidP="00541B5D">
            <w:pPr>
              <w:spacing w:after="0"/>
              <w:jc w:val="center"/>
              <w:rPr>
                <w:highlight w:val="yellow"/>
              </w:rPr>
            </w:pPr>
            <w:r w:rsidRPr="00CB7EBC">
              <w:t>10.5%</w:t>
            </w:r>
          </w:p>
        </w:tc>
        <w:tc>
          <w:tcPr>
            <w:tcW w:w="398" w:type="pct"/>
            <w:hideMark/>
          </w:tcPr>
          <w:p w14:paraId="13FC9F00" w14:textId="77777777" w:rsidR="00541B5D" w:rsidRPr="00CB7EBC" w:rsidRDefault="00541B5D" w:rsidP="00541B5D">
            <w:pPr>
              <w:spacing w:after="0"/>
              <w:jc w:val="center"/>
              <w:rPr>
                <w:highlight w:val="yellow"/>
              </w:rPr>
            </w:pPr>
            <w:r w:rsidRPr="00CB7EBC">
              <w:t>10.9%</w:t>
            </w:r>
          </w:p>
        </w:tc>
        <w:tc>
          <w:tcPr>
            <w:tcW w:w="366" w:type="pct"/>
            <w:hideMark/>
          </w:tcPr>
          <w:p w14:paraId="5D6C7859" w14:textId="77777777" w:rsidR="00541B5D" w:rsidRPr="00CB7EBC" w:rsidRDefault="00541B5D" w:rsidP="00541B5D">
            <w:pPr>
              <w:spacing w:after="0"/>
              <w:jc w:val="center"/>
            </w:pPr>
            <w:r w:rsidRPr="00CB7EBC">
              <w:t>8.8%</w:t>
            </w:r>
          </w:p>
        </w:tc>
        <w:tc>
          <w:tcPr>
            <w:tcW w:w="398" w:type="pct"/>
            <w:hideMark/>
          </w:tcPr>
          <w:p w14:paraId="2551D4C3" w14:textId="77777777" w:rsidR="00541B5D" w:rsidRPr="00CB7EBC" w:rsidRDefault="00541B5D" w:rsidP="00541B5D">
            <w:pPr>
              <w:spacing w:after="0"/>
              <w:jc w:val="center"/>
            </w:pPr>
            <w:r w:rsidRPr="00CB7EBC">
              <w:t>10.7%</w:t>
            </w:r>
          </w:p>
        </w:tc>
        <w:tc>
          <w:tcPr>
            <w:tcW w:w="395" w:type="pct"/>
            <w:hideMark/>
          </w:tcPr>
          <w:p w14:paraId="4F5BFBEE" w14:textId="77777777" w:rsidR="00541B5D" w:rsidRPr="00CB7EBC" w:rsidRDefault="00541B5D" w:rsidP="00541B5D">
            <w:pPr>
              <w:spacing w:after="0"/>
              <w:jc w:val="center"/>
            </w:pPr>
            <w:r w:rsidRPr="00CB7EBC">
              <w:t>11.3%</w:t>
            </w:r>
          </w:p>
        </w:tc>
      </w:tr>
      <w:tr w:rsidR="00541B5D" w:rsidRPr="00B51494" w14:paraId="537CC41C" w14:textId="77777777" w:rsidTr="00575481">
        <w:trPr>
          <w:trHeight w:val="270"/>
        </w:trPr>
        <w:tc>
          <w:tcPr>
            <w:tcW w:w="598" w:type="pct"/>
            <w:hideMark/>
          </w:tcPr>
          <w:p w14:paraId="2B812687" w14:textId="77777777" w:rsidR="00541B5D" w:rsidRPr="00B51494" w:rsidRDefault="00541B5D" w:rsidP="00541B5D">
            <w:pPr>
              <w:spacing w:after="0"/>
              <w:jc w:val="center"/>
            </w:pPr>
            <w:r w:rsidRPr="006E231C">
              <w:t>BW3</w:t>
            </w:r>
          </w:p>
        </w:tc>
        <w:tc>
          <w:tcPr>
            <w:tcW w:w="401" w:type="pct"/>
          </w:tcPr>
          <w:p w14:paraId="14AFC49D" w14:textId="77777777" w:rsidR="00541B5D" w:rsidRPr="00B51494" w:rsidRDefault="00541B5D" w:rsidP="00541B5D">
            <w:pPr>
              <w:spacing w:after="0"/>
              <w:jc w:val="center"/>
              <w:rPr>
                <w:highlight w:val="yellow"/>
              </w:rPr>
            </w:pPr>
            <w:r w:rsidRPr="00F368E5">
              <w:rPr>
                <w:rFonts w:eastAsiaTheme="minorEastAsia" w:hint="eastAsia"/>
                <w:lang w:eastAsia="zh-TW"/>
              </w:rPr>
              <w:t>-</w:t>
            </w:r>
            <w:r w:rsidRPr="00F368E5">
              <w:rPr>
                <w:rFonts w:eastAsiaTheme="minorEastAsia"/>
                <w:lang w:eastAsia="zh-TW"/>
              </w:rPr>
              <w:t>7.8</w:t>
            </w:r>
          </w:p>
        </w:tc>
        <w:tc>
          <w:tcPr>
            <w:tcW w:w="384" w:type="pct"/>
          </w:tcPr>
          <w:p w14:paraId="36167E06" w14:textId="77777777" w:rsidR="00541B5D" w:rsidRPr="00B51494" w:rsidRDefault="00541B5D" w:rsidP="00541B5D">
            <w:pPr>
              <w:spacing w:after="0"/>
              <w:jc w:val="center"/>
              <w:rPr>
                <w:highlight w:val="yellow"/>
              </w:rPr>
            </w:pPr>
            <w:r w:rsidRPr="00F368E5">
              <w:rPr>
                <w:rFonts w:eastAsiaTheme="minorEastAsia" w:hint="eastAsia"/>
                <w:lang w:eastAsia="zh-TW"/>
              </w:rPr>
              <w:t>-</w:t>
            </w:r>
            <w:r w:rsidRPr="00F368E5">
              <w:rPr>
                <w:rFonts w:eastAsiaTheme="minorEastAsia"/>
                <w:lang w:eastAsia="zh-TW"/>
              </w:rPr>
              <w:t>5.3</w:t>
            </w:r>
          </w:p>
        </w:tc>
        <w:tc>
          <w:tcPr>
            <w:tcW w:w="355" w:type="pct"/>
          </w:tcPr>
          <w:p w14:paraId="17ED6E7E" w14:textId="77777777" w:rsidR="00541B5D" w:rsidRPr="00B51494" w:rsidRDefault="00541B5D" w:rsidP="00541B5D">
            <w:pPr>
              <w:spacing w:after="0"/>
              <w:jc w:val="center"/>
              <w:rPr>
                <w:highlight w:val="yellow"/>
              </w:rPr>
            </w:pPr>
            <w:r w:rsidRPr="00F368E5">
              <w:rPr>
                <w:rFonts w:eastAsiaTheme="minorEastAsia" w:hint="eastAsia"/>
                <w:lang w:eastAsia="zh-TW"/>
              </w:rPr>
              <w:t>-</w:t>
            </w:r>
            <w:r w:rsidRPr="00F368E5">
              <w:rPr>
                <w:rFonts w:eastAsiaTheme="minorEastAsia"/>
                <w:lang w:eastAsia="zh-TW"/>
              </w:rPr>
              <w:t>2.1</w:t>
            </w:r>
          </w:p>
        </w:tc>
        <w:tc>
          <w:tcPr>
            <w:tcW w:w="413" w:type="pct"/>
          </w:tcPr>
          <w:p w14:paraId="0AB4A81A" w14:textId="77777777" w:rsidR="00541B5D" w:rsidRPr="00CB7EBC" w:rsidRDefault="00541B5D" w:rsidP="00541B5D">
            <w:pPr>
              <w:spacing w:after="0"/>
              <w:jc w:val="center"/>
              <w:rPr>
                <w:b/>
                <w:bCs/>
                <w:color w:val="FF0000"/>
                <w:highlight w:val="yellow"/>
              </w:rPr>
            </w:pPr>
            <w:r w:rsidRPr="00CB7EBC">
              <w:rPr>
                <w:rFonts w:eastAsiaTheme="minorEastAsia" w:hint="eastAsia"/>
                <w:b/>
                <w:bCs/>
                <w:color w:val="FF0000"/>
                <w:lang w:eastAsia="zh-TW"/>
              </w:rPr>
              <w:t>8</w:t>
            </w:r>
            <w:r w:rsidRPr="00CB7EBC">
              <w:rPr>
                <w:rFonts w:eastAsiaTheme="minorEastAsia"/>
                <w:b/>
                <w:bCs/>
                <w:color w:val="FF0000"/>
                <w:lang w:eastAsia="zh-TW"/>
              </w:rPr>
              <w:t>.4</w:t>
            </w:r>
          </w:p>
        </w:tc>
        <w:tc>
          <w:tcPr>
            <w:tcW w:w="413" w:type="pct"/>
          </w:tcPr>
          <w:p w14:paraId="4FA19621" w14:textId="77777777" w:rsidR="00541B5D" w:rsidRPr="00B51494" w:rsidRDefault="00541B5D" w:rsidP="00541B5D">
            <w:pPr>
              <w:spacing w:after="0"/>
              <w:jc w:val="center"/>
              <w:rPr>
                <w:highlight w:val="yellow"/>
              </w:rPr>
            </w:pPr>
            <w:r w:rsidRPr="00F368E5">
              <w:rPr>
                <w:rFonts w:eastAsiaTheme="minorEastAsia" w:hint="eastAsia"/>
                <w:lang w:eastAsia="zh-TW"/>
              </w:rPr>
              <w:t>8</w:t>
            </w:r>
            <w:r w:rsidRPr="00F368E5">
              <w:rPr>
                <w:rFonts w:eastAsiaTheme="minorEastAsia"/>
                <w:lang w:eastAsia="zh-TW"/>
              </w:rPr>
              <w:t>.9</w:t>
            </w:r>
          </w:p>
        </w:tc>
        <w:tc>
          <w:tcPr>
            <w:tcW w:w="115" w:type="pct"/>
            <w:vMerge/>
            <w:hideMark/>
          </w:tcPr>
          <w:p w14:paraId="05096208" w14:textId="77777777" w:rsidR="00541B5D" w:rsidRPr="00B51494" w:rsidRDefault="00541B5D" w:rsidP="00541B5D">
            <w:pPr>
              <w:spacing w:after="0"/>
            </w:pPr>
          </w:p>
        </w:tc>
        <w:tc>
          <w:tcPr>
            <w:tcW w:w="366" w:type="pct"/>
            <w:hideMark/>
          </w:tcPr>
          <w:p w14:paraId="540291EA" w14:textId="77777777" w:rsidR="00541B5D" w:rsidRPr="00CB7EBC" w:rsidRDefault="00541B5D" w:rsidP="00541B5D">
            <w:pPr>
              <w:spacing w:after="0"/>
              <w:jc w:val="center"/>
            </w:pPr>
            <w:r w:rsidRPr="00CB7EBC">
              <w:t>6.9%</w:t>
            </w:r>
          </w:p>
        </w:tc>
        <w:tc>
          <w:tcPr>
            <w:tcW w:w="398" w:type="pct"/>
            <w:hideMark/>
          </w:tcPr>
          <w:p w14:paraId="01A4A304" w14:textId="77777777" w:rsidR="00541B5D" w:rsidRPr="00CB7EBC" w:rsidRDefault="00541B5D" w:rsidP="00541B5D">
            <w:pPr>
              <w:spacing w:after="0"/>
              <w:jc w:val="center"/>
              <w:rPr>
                <w:highlight w:val="yellow"/>
              </w:rPr>
            </w:pPr>
            <w:r w:rsidRPr="00CB7EBC">
              <w:t>8.9%</w:t>
            </w:r>
          </w:p>
        </w:tc>
        <w:tc>
          <w:tcPr>
            <w:tcW w:w="398" w:type="pct"/>
            <w:hideMark/>
          </w:tcPr>
          <w:p w14:paraId="240E7E3D" w14:textId="77777777" w:rsidR="00541B5D" w:rsidRPr="00CB7EBC" w:rsidRDefault="00541B5D" w:rsidP="00541B5D">
            <w:pPr>
              <w:spacing w:after="0"/>
              <w:jc w:val="center"/>
              <w:rPr>
                <w:highlight w:val="yellow"/>
              </w:rPr>
            </w:pPr>
            <w:r w:rsidRPr="00CB7EBC">
              <w:t>9.6%</w:t>
            </w:r>
          </w:p>
        </w:tc>
        <w:tc>
          <w:tcPr>
            <w:tcW w:w="366" w:type="pct"/>
            <w:hideMark/>
          </w:tcPr>
          <w:p w14:paraId="5B0D9CF6" w14:textId="77777777" w:rsidR="00541B5D" w:rsidRPr="00CB7EBC" w:rsidRDefault="00541B5D" w:rsidP="00541B5D">
            <w:pPr>
              <w:spacing w:after="0"/>
              <w:jc w:val="center"/>
            </w:pPr>
            <w:r w:rsidRPr="00CB7EBC">
              <w:t>7.2%</w:t>
            </w:r>
          </w:p>
        </w:tc>
        <w:tc>
          <w:tcPr>
            <w:tcW w:w="398" w:type="pct"/>
            <w:hideMark/>
          </w:tcPr>
          <w:p w14:paraId="344B748E" w14:textId="77777777" w:rsidR="00541B5D" w:rsidRPr="00CB7EBC" w:rsidRDefault="00541B5D" w:rsidP="00541B5D">
            <w:pPr>
              <w:spacing w:after="0"/>
              <w:jc w:val="center"/>
            </w:pPr>
            <w:r w:rsidRPr="00CB7EBC">
              <w:t>9.1%</w:t>
            </w:r>
          </w:p>
        </w:tc>
        <w:tc>
          <w:tcPr>
            <w:tcW w:w="395" w:type="pct"/>
            <w:hideMark/>
          </w:tcPr>
          <w:p w14:paraId="4DC32C06" w14:textId="77777777" w:rsidR="00541B5D" w:rsidRPr="00CB7EBC" w:rsidRDefault="00541B5D" w:rsidP="00541B5D">
            <w:pPr>
              <w:spacing w:after="0"/>
              <w:jc w:val="center"/>
            </w:pPr>
            <w:r w:rsidRPr="00CB7EBC">
              <w:t>9.8%</w:t>
            </w:r>
          </w:p>
        </w:tc>
      </w:tr>
      <w:tr w:rsidR="00541B5D" w:rsidRPr="00B51494" w14:paraId="19290A06" w14:textId="77777777" w:rsidTr="00575481">
        <w:trPr>
          <w:trHeight w:val="128"/>
        </w:trPr>
        <w:tc>
          <w:tcPr>
            <w:tcW w:w="598" w:type="pct"/>
            <w:hideMark/>
          </w:tcPr>
          <w:p w14:paraId="747C4F85" w14:textId="77777777" w:rsidR="00541B5D" w:rsidRPr="00B51494" w:rsidRDefault="00541B5D" w:rsidP="00541B5D">
            <w:pPr>
              <w:spacing w:after="0"/>
              <w:jc w:val="center"/>
            </w:pPr>
            <w:r w:rsidRPr="006E231C">
              <w:t>PR1/</w:t>
            </w:r>
            <w:r>
              <w:t>PR</w:t>
            </w:r>
            <w:r w:rsidRPr="006E231C">
              <w:t>2</w:t>
            </w:r>
          </w:p>
        </w:tc>
        <w:tc>
          <w:tcPr>
            <w:tcW w:w="401" w:type="pct"/>
          </w:tcPr>
          <w:p w14:paraId="600389FD" w14:textId="77777777" w:rsidR="00541B5D" w:rsidRPr="00B51494" w:rsidRDefault="00541B5D" w:rsidP="00541B5D">
            <w:pPr>
              <w:spacing w:after="0"/>
              <w:jc w:val="center"/>
              <w:rPr>
                <w:highlight w:val="yellow"/>
              </w:rPr>
            </w:pPr>
            <w:r w:rsidRPr="005A676B">
              <w:rPr>
                <w:rFonts w:eastAsiaTheme="minorEastAsia" w:hint="eastAsia"/>
                <w:lang w:eastAsia="zh-TW"/>
              </w:rPr>
              <w:t>-</w:t>
            </w:r>
            <w:r w:rsidRPr="005A676B">
              <w:rPr>
                <w:rFonts w:eastAsiaTheme="minorEastAsia"/>
                <w:lang w:eastAsia="zh-TW"/>
              </w:rPr>
              <w:t>7.8</w:t>
            </w:r>
          </w:p>
        </w:tc>
        <w:tc>
          <w:tcPr>
            <w:tcW w:w="384" w:type="pct"/>
          </w:tcPr>
          <w:p w14:paraId="02D1A5AD" w14:textId="77777777" w:rsidR="00541B5D" w:rsidRPr="00B51494" w:rsidRDefault="00541B5D" w:rsidP="00541B5D">
            <w:pPr>
              <w:spacing w:after="0"/>
              <w:jc w:val="center"/>
              <w:rPr>
                <w:highlight w:val="yellow"/>
              </w:rPr>
            </w:pPr>
            <w:r w:rsidRPr="005A676B">
              <w:rPr>
                <w:rFonts w:eastAsiaTheme="minorEastAsia" w:hint="eastAsia"/>
                <w:lang w:eastAsia="zh-TW"/>
              </w:rPr>
              <w:t>-</w:t>
            </w:r>
            <w:r w:rsidRPr="005A676B">
              <w:rPr>
                <w:rFonts w:eastAsiaTheme="minorEastAsia"/>
                <w:lang w:eastAsia="zh-TW"/>
              </w:rPr>
              <w:t>5.3</w:t>
            </w:r>
          </w:p>
        </w:tc>
        <w:tc>
          <w:tcPr>
            <w:tcW w:w="355" w:type="pct"/>
          </w:tcPr>
          <w:p w14:paraId="3FCD8D81" w14:textId="77777777" w:rsidR="00541B5D" w:rsidRPr="00B51494" w:rsidRDefault="00541B5D" w:rsidP="00541B5D">
            <w:pPr>
              <w:spacing w:after="0"/>
              <w:jc w:val="center"/>
              <w:rPr>
                <w:highlight w:val="yellow"/>
              </w:rPr>
            </w:pPr>
            <w:r w:rsidRPr="005A676B">
              <w:rPr>
                <w:rFonts w:eastAsiaTheme="minorEastAsia" w:hint="eastAsia"/>
                <w:lang w:eastAsia="zh-TW"/>
              </w:rPr>
              <w:t>-</w:t>
            </w:r>
            <w:r w:rsidRPr="005A676B">
              <w:rPr>
                <w:rFonts w:eastAsiaTheme="minorEastAsia"/>
                <w:lang w:eastAsia="zh-TW"/>
              </w:rPr>
              <w:t>2.1</w:t>
            </w:r>
          </w:p>
        </w:tc>
        <w:tc>
          <w:tcPr>
            <w:tcW w:w="413" w:type="pct"/>
          </w:tcPr>
          <w:p w14:paraId="4BBA556C" w14:textId="77777777" w:rsidR="00541B5D" w:rsidRPr="00B51494" w:rsidRDefault="00541B5D" w:rsidP="00541B5D">
            <w:pPr>
              <w:spacing w:after="0"/>
              <w:jc w:val="center"/>
              <w:rPr>
                <w:highlight w:val="yellow"/>
              </w:rPr>
            </w:pPr>
            <w:r w:rsidRPr="005A676B">
              <w:rPr>
                <w:rFonts w:eastAsiaTheme="minorEastAsia" w:hint="eastAsia"/>
                <w:lang w:eastAsia="zh-TW"/>
              </w:rPr>
              <w:t>-</w:t>
            </w:r>
            <w:r w:rsidRPr="005A676B">
              <w:rPr>
                <w:rFonts w:eastAsiaTheme="minorEastAsia"/>
                <w:lang w:eastAsia="zh-TW"/>
              </w:rPr>
              <w:t>2</w:t>
            </w:r>
          </w:p>
        </w:tc>
        <w:tc>
          <w:tcPr>
            <w:tcW w:w="413" w:type="pct"/>
          </w:tcPr>
          <w:p w14:paraId="466BEC9F" w14:textId="77777777" w:rsidR="00541B5D" w:rsidRPr="00B51494" w:rsidRDefault="00541B5D" w:rsidP="00541B5D">
            <w:pPr>
              <w:spacing w:after="0"/>
              <w:jc w:val="center"/>
              <w:rPr>
                <w:highlight w:val="yellow"/>
              </w:rPr>
            </w:pPr>
            <w:r w:rsidRPr="005A676B">
              <w:rPr>
                <w:rFonts w:eastAsiaTheme="minorEastAsia" w:hint="eastAsia"/>
                <w:lang w:eastAsia="zh-TW"/>
              </w:rPr>
              <w:t>2</w:t>
            </w:r>
          </w:p>
        </w:tc>
        <w:tc>
          <w:tcPr>
            <w:tcW w:w="115" w:type="pct"/>
            <w:vMerge/>
            <w:hideMark/>
          </w:tcPr>
          <w:p w14:paraId="3561682E" w14:textId="77777777" w:rsidR="00541B5D" w:rsidRPr="00B51494" w:rsidRDefault="00541B5D" w:rsidP="00541B5D">
            <w:pPr>
              <w:spacing w:after="0"/>
            </w:pPr>
          </w:p>
        </w:tc>
        <w:tc>
          <w:tcPr>
            <w:tcW w:w="366" w:type="pct"/>
            <w:hideMark/>
          </w:tcPr>
          <w:p w14:paraId="74E66D12" w14:textId="77777777" w:rsidR="00541B5D" w:rsidRPr="00CB7EBC" w:rsidRDefault="00541B5D" w:rsidP="00541B5D">
            <w:pPr>
              <w:spacing w:after="0"/>
              <w:jc w:val="center"/>
            </w:pPr>
            <w:r w:rsidRPr="00CB7EBC">
              <w:t>2.4%</w:t>
            </w:r>
          </w:p>
        </w:tc>
        <w:tc>
          <w:tcPr>
            <w:tcW w:w="398" w:type="pct"/>
            <w:hideMark/>
          </w:tcPr>
          <w:p w14:paraId="46F34CDD" w14:textId="77777777" w:rsidR="00541B5D" w:rsidRPr="00FF1E6D" w:rsidRDefault="00541B5D" w:rsidP="00541B5D">
            <w:pPr>
              <w:spacing w:after="0"/>
              <w:jc w:val="center"/>
              <w:rPr>
                <w:highlight w:val="yellow"/>
              </w:rPr>
            </w:pPr>
            <w:r w:rsidRPr="00FF1E6D">
              <w:t>4.9%</w:t>
            </w:r>
          </w:p>
        </w:tc>
        <w:tc>
          <w:tcPr>
            <w:tcW w:w="398" w:type="pct"/>
            <w:hideMark/>
          </w:tcPr>
          <w:p w14:paraId="7ED8A7E7" w14:textId="77777777" w:rsidR="00541B5D" w:rsidRPr="00CB7EBC" w:rsidRDefault="00541B5D" w:rsidP="00541B5D">
            <w:pPr>
              <w:spacing w:after="0"/>
              <w:jc w:val="center"/>
              <w:rPr>
                <w:b/>
                <w:bCs/>
                <w:highlight w:val="yellow"/>
              </w:rPr>
            </w:pPr>
            <w:r w:rsidRPr="00CB7EBC">
              <w:rPr>
                <w:b/>
                <w:bCs/>
                <w:color w:val="FF0000"/>
              </w:rPr>
              <w:t>5.3%</w:t>
            </w:r>
          </w:p>
        </w:tc>
        <w:tc>
          <w:tcPr>
            <w:tcW w:w="366" w:type="pct"/>
            <w:hideMark/>
          </w:tcPr>
          <w:p w14:paraId="58AE3F27" w14:textId="77777777" w:rsidR="00541B5D" w:rsidRPr="00CB7EBC" w:rsidRDefault="00541B5D" w:rsidP="00541B5D">
            <w:pPr>
              <w:spacing w:after="0"/>
              <w:jc w:val="center"/>
            </w:pPr>
            <w:r w:rsidRPr="00CB7EBC">
              <w:t>2.7%</w:t>
            </w:r>
          </w:p>
        </w:tc>
        <w:tc>
          <w:tcPr>
            <w:tcW w:w="398" w:type="pct"/>
            <w:hideMark/>
          </w:tcPr>
          <w:p w14:paraId="2FB9AD49" w14:textId="77777777" w:rsidR="00541B5D" w:rsidRPr="00FF1E6D" w:rsidRDefault="00541B5D" w:rsidP="00541B5D">
            <w:pPr>
              <w:spacing w:after="0"/>
              <w:jc w:val="center"/>
            </w:pPr>
            <w:r w:rsidRPr="00FF1E6D">
              <w:t>5.0%</w:t>
            </w:r>
          </w:p>
        </w:tc>
        <w:tc>
          <w:tcPr>
            <w:tcW w:w="395" w:type="pct"/>
            <w:hideMark/>
          </w:tcPr>
          <w:p w14:paraId="01399580" w14:textId="77777777" w:rsidR="00541B5D" w:rsidRPr="00CB7EBC" w:rsidRDefault="00541B5D" w:rsidP="00541B5D">
            <w:pPr>
              <w:spacing w:after="0"/>
              <w:jc w:val="center"/>
              <w:rPr>
                <w:b/>
                <w:bCs/>
              </w:rPr>
            </w:pPr>
            <w:r w:rsidRPr="00CB7EBC">
              <w:rPr>
                <w:b/>
                <w:bCs/>
                <w:color w:val="FF0000"/>
              </w:rPr>
              <w:t>5.7%</w:t>
            </w:r>
          </w:p>
        </w:tc>
      </w:tr>
      <w:tr w:rsidR="00541B5D" w:rsidRPr="00B51494" w14:paraId="7F9F16CC" w14:textId="77777777" w:rsidTr="00575481">
        <w:trPr>
          <w:trHeight w:val="42"/>
        </w:trPr>
        <w:tc>
          <w:tcPr>
            <w:tcW w:w="598" w:type="pct"/>
            <w:hideMark/>
          </w:tcPr>
          <w:p w14:paraId="56723656" w14:textId="77777777" w:rsidR="00541B5D" w:rsidRPr="00B51494" w:rsidRDefault="00541B5D" w:rsidP="00541B5D">
            <w:pPr>
              <w:spacing w:after="0"/>
              <w:jc w:val="center"/>
            </w:pPr>
            <w:r w:rsidRPr="00CB7EBC">
              <w:rPr>
                <w:b/>
                <w:bCs/>
                <w:highlight w:val="cyan"/>
              </w:rPr>
              <w:t>PR3</w:t>
            </w:r>
          </w:p>
        </w:tc>
        <w:tc>
          <w:tcPr>
            <w:tcW w:w="401" w:type="pct"/>
          </w:tcPr>
          <w:p w14:paraId="769B6262" w14:textId="77777777" w:rsidR="00541B5D" w:rsidRPr="00CB7EBC" w:rsidRDefault="00541B5D" w:rsidP="00541B5D">
            <w:pPr>
              <w:spacing w:after="0"/>
              <w:jc w:val="center"/>
              <w:rPr>
                <w:b/>
                <w:bCs/>
                <w:highlight w:val="yellow"/>
              </w:rPr>
            </w:pPr>
            <w:r w:rsidRPr="00CB7EBC">
              <w:rPr>
                <w:rFonts w:eastAsiaTheme="minorEastAsia" w:hint="eastAsia"/>
                <w:b/>
                <w:bCs/>
                <w:lang w:eastAsia="zh-TW"/>
              </w:rPr>
              <w:t>-</w:t>
            </w:r>
            <w:r w:rsidRPr="00CB7EBC">
              <w:rPr>
                <w:rFonts w:eastAsiaTheme="minorEastAsia"/>
                <w:b/>
                <w:bCs/>
                <w:lang w:eastAsia="zh-TW"/>
              </w:rPr>
              <w:t>7.8</w:t>
            </w:r>
          </w:p>
        </w:tc>
        <w:tc>
          <w:tcPr>
            <w:tcW w:w="384" w:type="pct"/>
          </w:tcPr>
          <w:p w14:paraId="421A49BB" w14:textId="77777777" w:rsidR="00541B5D" w:rsidRPr="00CB7EBC" w:rsidRDefault="00541B5D" w:rsidP="00541B5D">
            <w:pPr>
              <w:spacing w:after="0"/>
              <w:jc w:val="center"/>
              <w:rPr>
                <w:b/>
                <w:bCs/>
                <w:highlight w:val="yellow"/>
              </w:rPr>
            </w:pPr>
            <w:r w:rsidRPr="00CB7EBC">
              <w:rPr>
                <w:rFonts w:eastAsiaTheme="minorEastAsia" w:hint="eastAsia"/>
                <w:b/>
                <w:bCs/>
                <w:lang w:eastAsia="zh-TW"/>
              </w:rPr>
              <w:t>-</w:t>
            </w:r>
            <w:r w:rsidRPr="00CB7EBC">
              <w:rPr>
                <w:rFonts w:eastAsiaTheme="minorEastAsia"/>
                <w:b/>
                <w:bCs/>
                <w:lang w:eastAsia="zh-TW"/>
              </w:rPr>
              <w:t>5.3</w:t>
            </w:r>
          </w:p>
        </w:tc>
        <w:tc>
          <w:tcPr>
            <w:tcW w:w="355" w:type="pct"/>
          </w:tcPr>
          <w:p w14:paraId="058B55CA" w14:textId="77777777" w:rsidR="00541B5D" w:rsidRPr="00B51494" w:rsidRDefault="00541B5D" w:rsidP="00541B5D">
            <w:pPr>
              <w:spacing w:after="0"/>
              <w:jc w:val="center"/>
              <w:rPr>
                <w:highlight w:val="yellow"/>
              </w:rPr>
            </w:pPr>
            <w:r w:rsidRPr="005A676B">
              <w:rPr>
                <w:rFonts w:eastAsiaTheme="minorEastAsia" w:hint="eastAsia"/>
                <w:lang w:eastAsia="zh-TW"/>
              </w:rPr>
              <w:t>-</w:t>
            </w:r>
            <w:r w:rsidRPr="005A676B">
              <w:rPr>
                <w:rFonts w:eastAsiaTheme="minorEastAsia"/>
                <w:lang w:eastAsia="zh-TW"/>
              </w:rPr>
              <w:t>2.1</w:t>
            </w:r>
          </w:p>
        </w:tc>
        <w:tc>
          <w:tcPr>
            <w:tcW w:w="413" w:type="pct"/>
          </w:tcPr>
          <w:p w14:paraId="4D66EB77" w14:textId="77777777" w:rsidR="00541B5D" w:rsidRPr="00CB7EBC" w:rsidRDefault="00541B5D" w:rsidP="00541B5D">
            <w:pPr>
              <w:spacing w:after="0"/>
              <w:jc w:val="center"/>
              <w:rPr>
                <w:b/>
                <w:bCs/>
                <w:highlight w:val="yellow"/>
              </w:rPr>
            </w:pPr>
            <w:r w:rsidRPr="00CB7EBC">
              <w:rPr>
                <w:rFonts w:eastAsiaTheme="minorEastAsia"/>
                <w:b/>
                <w:bCs/>
                <w:lang w:eastAsia="zh-TW"/>
              </w:rPr>
              <w:t>-2*</w:t>
            </w:r>
          </w:p>
        </w:tc>
        <w:tc>
          <w:tcPr>
            <w:tcW w:w="413" w:type="pct"/>
          </w:tcPr>
          <w:p w14:paraId="00642035" w14:textId="77777777" w:rsidR="00541B5D" w:rsidRPr="00B51494" w:rsidRDefault="00541B5D" w:rsidP="00541B5D">
            <w:pPr>
              <w:spacing w:after="0"/>
              <w:jc w:val="center"/>
              <w:rPr>
                <w:highlight w:val="yellow"/>
              </w:rPr>
            </w:pPr>
            <w:r w:rsidRPr="00CB7EBC">
              <w:t>2*</w:t>
            </w:r>
          </w:p>
        </w:tc>
        <w:tc>
          <w:tcPr>
            <w:tcW w:w="115" w:type="pct"/>
            <w:vMerge/>
            <w:hideMark/>
          </w:tcPr>
          <w:p w14:paraId="1C343AEB" w14:textId="77777777" w:rsidR="00541B5D" w:rsidRPr="00B51494" w:rsidRDefault="00541B5D" w:rsidP="00541B5D">
            <w:pPr>
              <w:spacing w:after="0"/>
            </w:pPr>
          </w:p>
        </w:tc>
        <w:tc>
          <w:tcPr>
            <w:tcW w:w="366" w:type="pct"/>
            <w:hideMark/>
          </w:tcPr>
          <w:p w14:paraId="1AC4FC8D" w14:textId="77777777" w:rsidR="00541B5D" w:rsidRPr="00CB7EBC" w:rsidRDefault="00541B5D" w:rsidP="00541B5D">
            <w:pPr>
              <w:spacing w:after="0"/>
              <w:jc w:val="center"/>
              <w:rPr>
                <w:rFonts w:eastAsiaTheme="minorEastAsia"/>
                <w:lang w:eastAsia="zh-TW"/>
              </w:rPr>
            </w:pPr>
            <w:r w:rsidRPr="00CB7EBC">
              <w:rPr>
                <w:rFonts w:eastAsiaTheme="minorEastAsia" w:hint="eastAsia"/>
                <w:lang w:eastAsia="zh-TW"/>
              </w:rPr>
              <w:t>5</w:t>
            </w:r>
            <w:r w:rsidRPr="00CB7EBC">
              <w:rPr>
                <w:rFonts w:eastAsiaTheme="minorEastAsia"/>
                <w:lang w:eastAsia="zh-TW"/>
              </w:rPr>
              <w:t>.8%</w:t>
            </w:r>
          </w:p>
        </w:tc>
        <w:tc>
          <w:tcPr>
            <w:tcW w:w="398" w:type="pct"/>
            <w:hideMark/>
          </w:tcPr>
          <w:p w14:paraId="12197169" w14:textId="77777777" w:rsidR="00541B5D" w:rsidRPr="00FF1E6D" w:rsidRDefault="00541B5D" w:rsidP="00541B5D">
            <w:pPr>
              <w:spacing w:after="0"/>
              <w:jc w:val="center"/>
              <w:rPr>
                <w:highlight w:val="yellow"/>
              </w:rPr>
            </w:pPr>
            <w:r w:rsidRPr="00FF1E6D">
              <w:t>8.0%</w:t>
            </w:r>
          </w:p>
        </w:tc>
        <w:tc>
          <w:tcPr>
            <w:tcW w:w="398" w:type="pct"/>
            <w:hideMark/>
          </w:tcPr>
          <w:p w14:paraId="752087DB" w14:textId="77777777" w:rsidR="00541B5D" w:rsidRPr="00CB7EBC" w:rsidRDefault="00541B5D" w:rsidP="00541B5D">
            <w:pPr>
              <w:spacing w:after="0"/>
              <w:jc w:val="center"/>
              <w:rPr>
                <w:b/>
                <w:bCs/>
                <w:highlight w:val="yellow"/>
              </w:rPr>
            </w:pPr>
            <w:r w:rsidRPr="00CB7EBC">
              <w:rPr>
                <w:b/>
                <w:bCs/>
              </w:rPr>
              <w:t>8.5%</w:t>
            </w:r>
          </w:p>
        </w:tc>
        <w:tc>
          <w:tcPr>
            <w:tcW w:w="366" w:type="pct"/>
            <w:hideMark/>
          </w:tcPr>
          <w:p w14:paraId="7C08DE08" w14:textId="77777777" w:rsidR="00541B5D" w:rsidRPr="00CB7EBC" w:rsidRDefault="00541B5D" w:rsidP="00541B5D">
            <w:pPr>
              <w:spacing w:after="0"/>
              <w:jc w:val="center"/>
            </w:pPr>
            <w:r w:rsidRPr="00CB7EBC">
              <w:t>6.2%</w:t>
            </w:r>
          </w:p>
        </w:tc>
        <w:tc>
          <w:tcPr>
            <w:tcW w:w="398" w:type="pct"/>
            <w:hideMark/>
          </w:tcPr>
          <w:p w14:paraId="7B3AD44F" w14:textId="77777777" w:rsidR="00541B5D" w:rsidRPr="00FF1E6D" w:rsidRDefault="00541B5D" w:rsidP="00541B5D">
            <w:pPr>
              <w:spacing w:after="0"/>
              <w:jc w:val="center"/>
            </w:pPr>
            <w:r w:rsidRPr="00FF1E6D">
              <w:t>8.1%</w:t>
            </w:r>
          </w:p>
        </w:tc>
        <w:tc>
          <w:tcPr>
            <w:tcW w:w="395" w:type="pct"/>
            <w:hideMark/>
          </w:tcPr>
          <w:p w14:paraId="1AEFE133" w14:textId="77777777" w:rsidR="00541B5D" w:rsidRPr="00CB7EBC" w:rsidRDefault="00541B5D" w:rsidP="00541B5D">
            <w:pPr>
              <w:spacing w:after="0"/>
              <w:jc w:val="center"/>
              <w:rPr>
                <w:b/>
                <w:bCs/>
              </w:rPr>
            </w:pPr>
            <w:r w:rsidRPr="00CB7EBC">
              <w:rPr>
                <w:b/>
                <w:bCs/>
              </w:rPr>
              <w:t>8.6%</w:t>
            </w:r>
          </w:p>
        </w:tc>
      </w:tr>
    </w:tbl>
    <w:p w14:paraId="153A95EF" w14:textId="77777777" w:rsidR="00541B5D" w:rsidRPr="00CB7EBC" w:rsidRDefault="00541B5D" w:rsidP="00541B5D">
      <w:pPr>
        <w:spacing w:after="0"/>
        <w:rPr>
          <w:lang w:val="en-GB"/>
        </w:rPr>
      </w:pPr>
      <w:r>
        <w:t>*</w:t>
      </w:r>
      <w:r w:rsidRPr="00CB7EBC">
        <w:rPr>
          <w:lang w:val="en-GB"/>
        </w:rPr>
        <w:t xml:space="preserve"> </w:t>
      </w:r>
      <w:r>
        <w:rPr>
          <w:lang w:val="en-GB"/>
        </w:rPr>
        <w:t>PDSCH processing time of more than one slot is allowed</w:t>
      </w:r>
    </w:p>
    <w:p w14:paraId="678611DE" w14:textId="1A2FD961" w:rsidR="00541B5D" w:rsidRDefault="00541B5D" w:rsidP="00541B5D">
      <w:pPr>
        <w:spacing w:after="0"/>
        <w:rPr>
          <w:rFonts w:eastAsiaTheme="minorEastAsia"/>
          <w:b/>
          <w:bCs/>
          <w:lang w:val="en-GB" w:eastAsia="zh-TW"/>
        </w:rPr>
      </w:pPr>
    </w:p>
    <w:p w14:paraId="38B30E6B" w14:textId="77777777" w:rsidR="00541B5D" w:rsidRDefault="00541B5D" w:rsidP="00541B5D">
      <w:pPr>
        <w:spacing w:after="0"/>
        <w:rPr>
          <w:rFonts w:eastAsiaTheme="minorEastAsia"/>
          <w:b/>
          <w:bCs/>
          <w:lang w:val="en-GB" w:eastAsia="zh-TW"/>
        </w:rPr>
      </w:pPr>
    </w:p>
    <w:p w14:paraId="3057A558" w14:textId="40AED3AC" w:rsidR="00541B5D" w:rsidRDefault="00541B5D" w:rsidP="00541B5D">
      <w:pPr>
        <w:pStyle w:val="Caption"/>
        <w:keepNext/>
        <w:spacing w:before="0" w:after="0"/>
        <w:jc w:val="center"/>
      </w:pPr>
      <w:r>
        <w:fldChar w:fldCharType="begin"/>
      </w:r>
      <w:r>
        <w:instrText xml:space="preserve"> REF _Ref111244648 \h </w:instrText>
      </w:r>
      <w:r>
        <w:fldChar w:fldCharType="separate"/>
      </w:r>
      <w:r>
        <w:t xml:space="preserve">Table </w:t>
      </w:r>
      <w:r>
        <w:rPr>
          <w:noProof/>
        </w:rPr>
        <w:t>12</w:t>
      </w:r>
      <w:r>
        <w:t xml:space="preserve">: Summary for performance and complexity reduction trade-off for </w:t>
      </w:r>
      <w:proofErr w:type="spellStart"/>
      <w:r>
        <w:t>RedCap</w:t>
      </w:r>
      <w:proofErr w:type="spellEnd"/>
      <w:r>
        <w:t xml:space="preserve"> UE in FDD (15 kHz SCS)</w:t>
      </w:r>
      <w:r>
        <w:fldChar w:fldCharType="end"/>
      </w:r>
    </w:p>
    <w:tbl>
      <w:tblPr>
        <w:tblStyle w:val="TableGrid1"/>
        <w:tblW w:w="5000" w:type="pct"/>
        <w:tblLook w:val="0420" w:firstRow="1" w:lastRow="0" w:firstColumn="0" w:lastColumn="0" w:noHBand="0" w:noVBand="1"/>
      </w:tblPr>
      <w:tblGrid>
        <w:gridCol w:w="1151"/>
        <w:gridCol w:w="772"/>
        <w:gridCol w:w="739"/>
        <w:gridCol w:w="683"/>
        <w:gridCol w:w="796"/>
        <w:gridCol w:w="796"/>
        <w:gridCol w:w="222"/>
        <w:gridCol w:w="705"/>
        <w:gridCol w:w="767"/>
        <w:gridCol w:w="767"/>
        <w:gridCol w:w="705"/>
        <w:gridCol w:w="767"/>
        <w:gridCol w:w="761"/>
      </w:tblGrid>
      <w:tr w:rsidR="00541B5D" w:rsidRPr="006E231C" w14:paraId="6883C2EE" w14:textId="77777777" w:rsidTr="00575481">
        <w:trPr>
          <w:trHeight w:val="233"/>
        </w:trPr>
        <w:tc>
          <w:tcPr>
            <w:tcW w:w="2563" w:type="pct"/>
            <w:gridSpan w:val="6"/>
            <w:shd w:val="clear" w:color="auto" w:fill="E7E6E6" w:themeFill="background2"/>
          </w:tcPr>
          <w:p w14:paraId="2D6EF26B" w14:textId="77777777" w:rsidR="00541B5D" w:rsidRPr="006E231C" w:rsidRDefault="00541B5D" w:rsidP="00541B5D">
            <w:pPr>
              <w:spacing w:after="0"/>
              <w:jc w:val="center"/>
              <w:rPr>
                <w:b/>
                <w:bCs/>
              </w:rPr>
            </w:pPr>
            <w:r>
              <w:rPr>
                <w:b/>
                <w:bCs/>
              </w:rPr>
              <w:t>Performance: Required SNR (dB)</w:t>
            </w:r>
          </w:p>
        </w:tc>
        <w:tc>
          <w:tcPr>
            <w:tcW w:w="115" w:type="pct"/>
            <w:vMerge w:val="restart"/>
          </w:tcPr>
          <w:p w14:paraId="1456B75C" w14:textId="77777777" w:rsidR="00541B5D" w:rsidRPr="006E231C" w:rsidRDefault="00541B5D" w:rsidP="00541B5D">
            <w:pPr>
              <w:spacing w:after="0"/>
              <w:jc w:val="center"/>
            </w:pPr>
            <w:r>
              <w:t xml:space="preserve"> </w:t>
            </w:r>
          </w:p>
        </w:tc>
        <w:tc>
          <w:tcPr>
            <w:tcW w:w="2322" w:type="pct"/>
            <w:gridSpan w:val="6"/>
            <w:shd w:val="clear" w:color="auto" w:fill="E7E6E6" w:themeFill="background2"/>
          </w:tcPr>
          <w:p w14:paraId="5DC4F8A5" w14:textId="77777777" w:rsidR="00541B5D" w:rsidRPr="006E231C" w:rsidRDefault="00541B5D" w:rsidP="00541B5D">
            <w:pPr>
              <w:spacing w:after="0"/>
              <w:jc w:val="center"/>
              <w:rPr>
                <w:b/>
                <w:bCs/>
              </w:rPr>
            </w:pPr>
            <w:r>
              <w:rPr>
                <w:b/>
                <w:bCs/>
              </w:rPr>
              <w:t xml:space="preserve">Complexity reduction w.r.t Rel-17 </w:t>
            </w:r>
            <w:proofErr w:type="spellStart"/>
            <w:r>
              <w:rPr>
                <w:b/>
                <w:bCs/>
              </w:rPr>
              <w:t>ReCap</w:t>
            </w:r>
            <w:proofErr w:type="spellEnd"/>
            <w:r>
              <w:rPr>
                <w:b/>
                <w:bCs/>
              </w:rPr>
              <w:t xml:space="preserve"> (%)</w:t>
            </w:r>
          </w:p>
        </w:tc>
      </w:tr>
      <w:tr w:rsidR="00541B5D" w:rsidRPr="006E231C" w14:paraId="1A73ECBD" w14:textId="77777777" w:rsidTr="00575481">
        <w:trPr>
          <w:trHeight w:val="233"/>
        </w:trPr>
        <w:tc>
          <w:tcPr>
            <w:tcW w:w="598" w:type="pct"/>
            <w:vMerge w:val="restart"/>
            <w:hideMark/>
          </w:tcPr>
          <w:p w14:paraId="21DA215E" w14:textId="77777777" w:rsidR="00541B5D" w:rsidRPr="00CB7EBC" w:rsidRDefault="00541B5D" w:rsidP="00541B5D">
            <w:pPr>
              <w:spacing w:after="0"/>
              <w:jc w:val="center"/>
            </w:pPr>
            <w:r w:rsidRPr="00CB7EBC">
              <w:rPr>
                <w:b/>
                <w:bCs/>
              </w:rPr>
              <w:t>Option</w:t>
            </w:r>
          </w:p>
        </w:tc>
        <w:tc>
          <w:tcPr>
            <w:tcW w:w="401" w:type="pct"/>
            <w:vMerge w:val="restart"/>
            <w:hideMark/>
          </w:tcPr>
          <w:p w14:paraId="483EE51F" w14:textId="77777777" w:rsidR="00541B5D" w:rsidRPr="006E231C" w:rsidRDefault="00541B5D" w:rsidP="00541B5D">
            <w:pPr>
              <w:spacing w:after="0"/>
              <w:jc w:val="center"/>
            </w:pPr>
            <w:r w:rsidRPr="006E231C">
              <w:rPr>
                <w:b/>
                <w:bCs/>
              </w:rPr>
              <w:t>PBCH</w:t>
            </w:r>
          </w:p>
        </w:tc>
        <w:tc>
          <w:tcPr>
            <w:tcW w:w="738" w:type="pct"/>
            <w:gridSpan w:val="2"/>
            <w:hideMark/>
          </w:tcPr>
          <w:p w14:paraId="2FE8A52A" w14:textId="77777777" w:rsidR="00541B5D" w:rsidRPr="006E231C" w:rsidRDefault="00541B5D" w:rsidP="00541B5D">
            <w:pPr>
              <w:spacing w:after="0"/>
              <w:jc w:val="center"/>
            </w:pPr>
            <w:r w:rsidRPr="006E231C">
              <w:rPr>
                <w:b/>
                <w:bCs/>
              </w:rPr>
              <w:t>PDCCH CSS</w:t>
            </w:r>
          </w:p>
        </w:tc>
        <w:tc>
          <w:tcPr>
            <w:tcW w:w="826" w:type="pct"/>
            <w:gridSpan w:val="2"/>
            <w:hideMark/>
          </w:tcPr>
          <w:p w14:paraId="0B14FA01" w14:textId="77777777" w:rsidR="00541B5D" w:rsidRPr="006E231C" w:rsidRDefault="00541B5D" w:rsidP="00541B5D">
            <w:pPr>
              <w:spacing w:after="0"/>
              <w:jc w:val="center"/>
            </w:pPr>
            <w:r w:rsidRPr="006E231C">
              <w:rPr>
                <w:b/>
                <w:bCs/>
              </w:rPr>
              <w:t>SIB1</w:t>
            </w:r>
          </w:p>
        </w:tc>
        <w:tc>
          <w:tcPr>
            <w:tcW w:w="115" w:type="pct"/>
            <w:vMerge/>
            <w:hideMark/>
          </w:tcPr>
          <w:p w14:paraId="3EC79F40" w14:textId="77777777" w:rsidR="00541B5D" w:rsidRPr="006E231C" w:rsidRDefault="00541B5D" w:rsidP="00541B5D">
            <w:pPr>
              <w:spacing w:after="0"/>
              <w:jc w:val="center"/>
            </w:pPr>
          </w:p>
        </w:tc>
        <w:tc>
          <w:tcPr>
            <w:tcW w:w="1162" w:type="pct"/>
            <w:gridSpan w:val="3"/>
            <w:hideMark/>
          </w:tcPr>
          <w:p w14:paraId="0B353E82" w14:textId="77777777" w:rsidR="00541B5D" w:rsidRPr="006E231C" w:rsidRDefault="00541B5D" w:rsidP="00541B5D">
            <w:pPr>
              <w:spacing w:after="0"/>
              <w:jc w:val="center"/>
            </w:pPr>
            <w:r w:rsidRPr="006E231C">
              <w:rPr>
                <w:b/>
                <w:bCs/>
              </w:rPr>
              <w:t>1RX</w:t>
            </w:r>
          </w:p>
        </w:tc>
        <w:tc>
          <w:tcPr>
            <w:tcW w:w="1159" w:type="pct"/>
            <w:gridSpan w:val="3"/>
            <w:hideMark/>
          </w:tcPr>
          <w:p w14:paraId="14ABB60E" w14:textId="77777777" w:rsidR="00541B5D" w:rsidRPr="006E231C" w:rsidRDefault="00541B5D" w:rsidP="00541B5D">
            <w:pPr>
              <w:spacing w:after="0"/>
              <w:jc w:val="center"/>
            </w:pPr>
            <w:r w:rsidRPr="006E231C">
              <w:rPr>
                <w:b/>
                <w:bCs/>
              </w:rPr>
              <w:t>2RX</w:t>
            </w:r>
          </w:p>
        </w:tc>
      </w:tr>
      <w:tr w:rsidR="00541B5D" w:rsidRPr="006E231C" w14:paraId="7189A768" w14:textId="77777777" w:rsidTr="00575481">
        <w:trPr>
          <w:trHeight w:val="364"/>
        </w:trPr>
        <w:tc>
          <w:tcPr>
            <w:tcW w:w="598" w:type="pct"/>
            <w:vMerge/>
            <w:hideMark/>
          </w:tcPr>
          <w:p w14:paraId="6C4DC43B" w14:textId="77777777" w:rsidR="00541B5D" w:rsidRPr="006E231C" w:rsidRDefault="00541B5D" w:rsidP="00541B5D">
            <w:pPr>
              <w:spacing w:after="0"/>
              <w:jc w:val="center"/>
            </w:pPr>
          </w:p>
        </w:tc>
        <w:tc>
          <w:tcPr>
            <w:tcW w:w="401" w:type="pct"/>
            <w:vMerge/>
            <w:hideMark/>
          </w:tcPr>
          <w:p w14:paraId="7E6E06C3" w14:textId="77777777" w:rsidR="00541B5D" w:rsidRPr="006E231C" w:rsidRDefault="00541B5D" w:rsidP="00541B5D">
            <w:pPr>
              <w:spacing w:after="0"/>
              <w:jc w:val="center"/>
            </w:pPr>
          </w:p>
        </w:tc>
        <w:tc>
          <w:tcPr>
            <w:tcW w:w="384" w:type="pct"/>
            <w:hideMark/>
          </w:tcPr>
          <w:p w14:paraId="5E066671" w14:textId="77777777" w:rsidR="00541B5D" w:rsidRPr="006E231C" w:rsidRDefault="00541B5D" w:rsidP="00541B5D">
            <w:pPr>
              <w:spacing w:after="0"/>
              <w:jc w:val="center"/>
            </w:pPr>
            <w:r w:rsidRPr="006E231C">
              <w:t>48RB</w:t>
            </w:r>
            <w:r w:rsidRPr="006E231C">
              <w:br/>
              <w:t>/AL16</w:t>
            </w:r>
          </w:p>
        </w:tc>
        <w:tc>
          <w:tcPr>
            <w:tcW w:w="355" w:type="pct"/>
            <w:hideMark/>
          </w:tcPr>
          <w:p w14:paraId="3694E3C7" w14:textId="77777777" w:rsidR="00541B5D" w:rsidRPr="006E231C" w:rsidRDefault="00541B5D" w:rsidP="00541B5D">
            <w:pPr>
              <w:spacing w:after="0"/>
              <w:jc w:val="center"/>
            </w:pPr>
            <w:r w:rsidRPr="006E231C">
              <w:t>24RB</w:t>
            </w:r>
            <w:r w:rsidRPr="006E231C">
              <w:br/>
              <w:t>/AL8</w:t>
            </w:r>
          </w:p>
        </w:tc>
        <w:tc>
          <w:tcPr>
            <w:tcW w:w="413" w:type="pct"/>
            <w:hideMark/>
          </w:tcPr>
          <w:p w14:paraId="08F32442" w14:textId="77777777" w:rsidR="00541B5D" w:rsidRPr="006E231C" w:rsidRDefault="00541B5D" w:rsidP="00541B5D">
            <w:pPr>
              <w:spacing w:after="0"/>
              <w:jc w:val="center"/>
            </w:pPr>
            <w:r w:rsidRPr="006E231C">
              <w:t>48RB</w:t>
            </w:r>
            <w:r w:rsidRPr="006E231C">
              <w:br/>
              <w:t>/MCS0</w:t>
            </w:r>
          </w:p>
        </w:tc>
        <w:tc>
          <w:tcPr>
            <w:tcW w:w="413" w:type="pct"/>
            <w:hideMark/>
          </w:tcPr>
          <w:p w14:paraId="72C2BF15" w14:textId="77777777" w:rsidR="00541B5D" w:rsidRPr="006E231C" w:rsidRDefault="00541B5D" w:rsidP="00541B5D">
            <w:pPr>
              <w:spacing w:after="0"/>
              <w:jc w:val="center"/>
            </w:pPr>
            <w:r w:rsidRPr="006E231C">
              <w:t>24RB</w:t>
            </w:r>
            <w:r w:rsidRPr="006E231C">
              <w:br/>
              <w:t>/MCS3</w:t>
            </w:r>
          </w:p>
        </w:tc>
        <w:tc>
          <w:tcPr>
            <w:tcW w:w="115" w:type="pct"/>
            <w:vMerge/>
            <w:hideMark/>
          </w:tcPr>
          <w:p w14:paraId="342970EE" w14:textId="77777777" w:rsidR="00541B5D" w:rsidRPr="006E231C" w:rsidRDefault="00541B5D" w:rsidP="00541B5D">
            <w:pPr>
              <w:spacing w:after="0"/>
              <w:jc w:val="center"/>
            </w:pPr>
          </w:p>
        </w:tc>
        <w:tc>
          <w:tcPr>
            <w:tcW w:w="366" w:type="pct"/>
            <w:hideMark/>
          </w:tcPr>
          <w:p w14:paraId="34DE2E4F" w14:textId="77777777" w:rsidR="00541B5D" w:rsidRPr="006E231C" w:rsidRDefault="00541B5D" w:rsidP="00541B5D">
            <w:pPr>
              <w:spacing w:after="0"/>
              <w:jc w:val="center"/>
            </w:pPr>
            <w:r>
              <w:t>w/o</w:t>
            </w:r>
            <w:r w:rsidRPr="006E231C">
              <w:t xml:space="preserve"> PT1/2</w:t>
            </w:r>
          </w:p>
        </w:tc>
        <w:tc>
          <w:tcPr>
            <w:tcW w:w="398" w:type="pct"/>
            <w:hideMark/>
          </w:tcPr>
          <w:p w14:paraId="4AA349FE" w14:textId="77777777" w:rsidR="00541B5D" w:rsidRPr="006E231C" w:rsidRDefault="00541B5D" w:rsidP="00541B5D">
            <w:pPr>
              <w:spacing w:after="0"/>
              <w:jc w:val="center"/>
            </w:pPr>
            <w:r w:rsidRPr="00FF1E6D">
              <w:t>+ PT1</w:t>
            </w:r>
          </w:p>
        </w:tc>
        <w:tc>
          <w:tcPr>
            <w:tcW w:w="398" w:type="pct"/>
            <w:hideMark/>
          </w:tcPr>
          <w:p w14:paraId="755A5F13" w14:textId="77777777" w:rsidR="00541B5D" w:rsidRPr="00CB7EBC" w:rsidRDefault="00541B5D" w:rsidP="00541B5D">
            <w:pPr>
              <w:spacing w:after="0"/>
              <w:jc w:val="center"/>
              <w:rPr>
                <w:highlight w:val="cyan"/>
              </w:rPr>
            </w:pPr>
            <w:r w:rsidRPr="00CB7EBC">
              <w:rPr>
                <w:highlight w:val="cyan"/>
              </w:rPr>
              <w:t>+ PT1 + PT2</w:t>
            </w:r>
          </w:p>
        </w:tc>
        <w:tc>
          <w:tcPr>
            <w:tcW w:w="366" w:type="pct"/>
            <w:hideMark/>
          </w:tcPr>
          <w:p w14:paraId="26FE58E2" w14:textId="77777777" w:rsidR="00541B5D" w:rsidRPr="006E231C" w:rsidRDefault="00541B5D" w:rsidP="00541B5D">
            <w:pPr>
              <w:spacing w:after="0"/>
              <w:jc w:val="center"/>
            </w:pPr>
            <w:r>
              <w:t>w/o</w:t>
            </w:r>
            <w:r w:rsidRPr="006E231C">
              <w:t xml:space="preserve"> PT1/2</w:t>
            </w:r>
          </w:p>
        </w:tc>
        <w:tc>
          <w:tcPr>
            <w:tcW w:w="398" w:type="pct"/>
            <w:hideMark/>
          </w:tcPr>
          <w:p w14:paraId="06A4AF0C" w14:textId="77777777" w:rsidR="00541B5D" w:rsidRPr="006E231C" w:rsidRDefault="00541B5D" w:rsidP="00541B5D">
            <w:pPr>
              <w:spacing w:after="0"/>
              <w:jc w:val="center"/>
            </w:pPr>
            <w:r w:rsidRPr="00FF1E6D">
              <w:t>+ PT1</w:t>
            </w:r>
          </w:p>
        </w:tc>
        <w:tc>
          <w:tcPr>
            <w:tcW w:w="395" w:type="pct"/>
            <w:hideMark/>
          </w:tcPr>
          <w:p w14:paraId="76DC03C6" w14:textId="77777777" w:rsidR="00541B5D" w:rsidRPr="00CB7EBC" w:rsidRDefault="00541B5D" w:rsidP="00541B5D">
            <w:pPr>
              <w:spacing w:after="0"/>
              <w:jc w:val="center"/>
              <w:rPr>
                <w:highlight w:val="cyan"/>
              </w:rPr>
            </w:pPr>
            <w:r w:rsidRPr="00CB7EBC">
              <w:rPr>
                <w:highlight w:val="cyan"/>
              </w:rPr>
              <w:t>+ PT1 + PT2</w:t>
            </w:r>
          </w:p>
        </w:tc>
      </w:tr>
      <w:tr w:rsidR="00541B5D" w:rsidRPr="006E231C" w14:paraId="709287A7" w14:textId="77777777" w:rsidTr="00575481">
        <w:trPr>
          <w:trHeight w:val="203"/>
        </w:trPr>
        <w:tc>
          <w:tcPr>
            <w:tcW w:w="598" w:type="pct"/>
            <w:hideMark/>
          </w:tcPr>
          <w:p w14:paraId="48E830F3" w14:textId="77777777" w:rsidR="00541B5D" w:rsidRPr="006E231C" w:rsidRDefault="00541B5D" w:rsidP="00541B5D">
            <w:pPr>
              <w:spacing w:after="0"/>
              <w:jc w:val="center"/>
            </w:pPr>
            <w:r w:rsidRPr="006E231C">
              <w:t>R</w:t>
            </w:r>
            <w:r>
              <w:t>el-</w:t>
            </w:r>
            <w:r w:rsidRPr="006E231C">
              <w:t xml:space="preserve">17 </w:t>
            </w:r>
            <w:proofErr w:type="spellStart"/>
            <w:r>
              <w:t>RedCap</w:t>
            </w:r>
            <w:proofErr w:type="spellEnd"/>
          </w:p>
        </w:tc>
        <w:tc>
          <w:tcPr>
            <w:tcW w:w="401" w:type="pct"/>
          </w:tcPr>
          <w:p w14:paraId="0EAAB0F9" w14:textId="77777777" w:rsidR="00541B5D" w:rsidRPr="00CB7EBC" w:rsidRDefault="00541B5D" w:rsidP="00541B5D">
            <w:pPr>
              <w:spacing w:after="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4.8</w:t>
            </w:r>
          </w:p>
        </w:tc>
        <w:tc>
          <w:tcPr>
            <w:tcW w:w="384" w:type="pct"/>
          </w:tcPr>
          <w:p w14:paraId="4553FA01" w14:textId="77777777" w:rsidR="00541B5D" w:rsidRPr="00CB7EBC" w:rsidRDefault="00541B5D" w:rsidP="00541B5D">
            <w:pPr>
              <w:spacing w:after="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4.5</w:t>
            </w:r>
          </w:p>
        </w:tc>
        <w:tc>
          <w:tcPr>
            <w:tcW w:w="355" w:type="pct"/>
          </w:tcPr>
          <w:p w14:paraId="41AABF05" w14:textId="77777777" w:rsidR="00541B5D" w:rsidRPr="006E231C" w:rsidRDefault="00541B5D" w:rsidP="00541B5D">
            <w:pPr>
              <w:spacing w:after="0"/>
              <w:jc w:val="center"/>
              <w:rPr>
                <w:highlight w:val="yellow"/>
              </w:rPr>
            </w:pPr>
            <w:r w:rsidRPr="00E9178C">
              <w:rPr>
                <w:rFonts w:eastAsiaTheme="minorEastAsia" w:hint="eastAsia"/>
                <w:lang w:eastAsia="zh-TW"/>
              </w:rPr>
              <w:t>-</w:t>
            </w:r>
            <w:r w:rsidRPr="00E9178C">
              <w:rPr>
                <w:rFonts w:eastAsiaTheme="minorEastAsia"/>
                <w:lang w:eastAsia="zh-TW"/>
              </w:rPr>
              <w:t>1.6</w:t>
            </w:r>
          </w:p>
        </w:tc>
        <w:tc>
          <w:tcPr>
            <w:tcW w:w="413" w:type="pct"/>
          </w:tcPr>
          <w:p w14:paraId="4E6F07AB" w14:textId="77777777" w:rsidR="00541B5D" w:rsidRPr="00CB7EBC" w:rsidRDefault="00541B5D" w:rsidP="00541B5D">
            <w:pPr>
              <w:spacing w:after="0"/>
              <w:jc w:val="center"/>
              <w:rPr>
                <w:b/>
                <w:bCs/>
                <w:highlight w:val="yellow"/>
              </w:rPr>
            </w:pPr>
            <w:r w:rsidRPr="00CB7EBC">
              <w:rPr>
                <w:rFonts w:eastAsiaTheme="minorEastAsia" w:hint="eastAsia"/>
                <w:b/>
                <w:bCs/>
                <w:color w:val="0000FF"/>
                <w:lang w:eastAsia="zh-TW"/>
              </w:rPr>
              <w:t>-</w:t>
            </w:r>
            <w:r w:rsidRPr="00CB7EBC">
              <w:rPr>
                <w:rFonts w:eastAsiaTheme="minorEastAsia"/>
                <w:b/>
                <w:bCs/>
                <w:color w:val="0000FF"/>
                <w:lang w:eastAsia="zh-TW"/>
              </w:rPr>
              <w:t>1.6</w:t>
            </w:r>
          </w:p>
        </w:tc>
        <w:tc>
          <w:tcPr>
            <w:tcW w:w="413" w:type="pct"/>
          </w:tcPr>
          <w:p w14:paraId="148617B2" w14:textId="77777777" w:rsidR="00541B5D" w:rsidRPr="006E231C" w:rsidRDefault="00541B5D" w:rsidP="00541B5D">
            <w:pPr>
              <w:spacing w:after="0"/>
              <w:jc w:val="center"/>
              <w:rPr>
                <w:highlight w:val="yellow"/>
              </w:rPr>
            </w:pPr>
            <w:r w:rsidRPr="007D6277">
              <w:rPr>
                <w:rFonts w:eastAsiaTheme="minorEastAsia" w:hint="eastAsia"/>
                <w:lang w:eastAsia="zh-TW"/>
              </w:rPr>
              <w:t>2</w:t>
            </w:r>
            <w:r w:rsidRPr="007D6277">
              <w:rPr>
                <w:rFonts w:eastAsiaTheme="minorEastAsia"/>
                <w:lang w:eastAsia="zh-TW"/>
              </w:rPr>
              <w:t>.3</w:t>
            </w:r>
          </w:p>
        </w:tc>
        <w:tc>
          <w:tcPr>
            <w:tcW w:w="115" w:type="pct"/>
            <w:vMerge/>
            <w:hideMark/>
          </w:tcPr>
          <w:p w14:paraId="7747C2B4" w14:textId="77777777" w:rsidR="00541B5D" w:rsidRPr="006E231C" w:rsidRDefault="00541B5D" w:rsidP="00541B5D">
            <w:pPr>
              <w:spacing w:after="0"/>
              <w:jc w:val="center"/>
            </w:pPr>
          </w:p>
        </w:tc>
        <w:tc>
          <w:tcPr>
            <w:tcW w:w="1162" w:type="pct"/>
            <w:gridSpan w:val="3"/>
            <w:hideMark/>
          </w:tcPr>
          <w:p w14:paraId="170578B1" w14:textId="77777777" w:rsidR="00541B5D" w:rsidRPr="006E231C" w:rsidRDefault="00541B5D" w:rsidP="00541B5D">
            <w:pPr>
              <w:spacing w:after="0"/>
              <w:jc w:val="center"/>
            </w:pPr>
            <w:r w:rsidRPr="006E231C">
              <w:t>0% (Ref)</w:t>
            </w:r>
          </w:p>
        </w:tc>
        <w:tc>
          <w:tcPr>
            <w:tcW w:w="1159" w:type="pct"/>
            <w:gridSpan w:val="3"/>
            <w:hideMark/>
          </w:tcPr>
          <w:p w14:paraId="47F3D72C" w14:textId="77777777" w:rsidR="00541B5D" w:rsidRPr="006E231C" w:rsidRDefault="00541B5D" w:rsidP="00541B5D">
            <w:pPr>
              <w:spacing w:after="0"/>
              <w:jc w:val="center"/>
            </w:pPr>
            <w:r w:rsidRPr="006E231C">
              <w:t>0% (Ref)</w:t>
            </w:r>
          </w:p>
        </w:tc>
      </w:tr>
      <w:tr w:rsidR="00541B5D" w:rsidRPr="006E231C" w14:paraId="6E35165A" w14:textId="77777777" w:rsidTr="00575481">
        <w:trPr>
          <w:trHeight w:val="255"/>
        </w:trPr>
        <w:tc>
          <w:tcPr>
            <w:tcW w:w="598" w:type="pct"/>
            <w:hideMark/>
          </w:tcPr>
          <w:p w14:paraId="406AF53F" w14:textId="77777777" w:rsidR="00541B5D" w:rsidRPr="006E231C" w:rsidRDefault="00541B5D" w:rsidP="00541B5D">
            <w:pPr>
              <w:spacing w:after="0"/>
              <w:jc w:val="center"/>
            </w:pPr>
            <w:r w:rsidRPr="006E231C">
              <w:t>BW1/</w:t>
            </w:r>
            <w:r>
              <w:t>BW</w:t>
            </w:r>
            <w:r w:rsidRPr="006E231C">
              <w:t>2</w:t>
            </w:r>
          </w:p>
        </w:tc>
        <w:tc>
          <w:tcPr>
            <w:tcW w:w="401" w:type="pct"/>
          </w:tcPr>
          <w:p w14:paraId="624F5B29" w14:textId="77777777" w:rsidR="00541B5D" w:rsidRPr="006E231C" w:rsidRDefault="00541B5D" w:rsidP="00541B5D">
            <w:pPr>
              <w:spacing w:after="0"/>
              <w:jc w:val="center"/>
              <w:rPr>
                <w:highlight w:val="yellow"/>
              </w:rPr>
            </w:pPr>
            <w:r w:rsidRPr="00E9178C">
              <w:rPr>
                <w:rFonts w:eastAsiaTheme="minorEastAsia" w:hint="eastAsia"/>
                <w:lang w:eastAsia="zh-TW"/>
              </w:rPr>
              <w:t>-</w:t>
            </w:r>
            <w:r w:rsidRPr="00E9178C">
              <w:rPr>
                <w:rFonts w:eastAsiaTheme="minorEastAsia"/>
                <w:lang w:eastAsia="zh-TW"/>
              </w:rPr>
              <w:t>4.8</w:t>
            </w:r>
          </w:p>
        </w:tc>
        <w:tc>
          <w:tcPr>
            <w:tcW w:w="384" w:type="pct"/>
          </w:tcPr>
          <w:p w14:paraId="1969159B" w14:textId="77777777" w:rsidR="00541B5D" w:rsidRPr="00CB7EBC" w:rsidRDefault="00541B5D" w:rsidP="00541B5D">
            <w:pPr>
              <w:spacing w:after="0"/>
              <w:jc w:val="center"/>
              <w:rPr>
                <w:b/>
                <w:bCs/>
                <w:highlight w:val="yellow"/>
              </w:rPr>
            </w:pPr>
            <w:r w:rsidRPr="00CB7EBC">
              <w:rPr>
                <w:rFonts w:eastAsiaTheme="minorEastAsia" w:hint="eastAsia"/>
                <w:b/>
                <w:bCs/>
                <w:color w:val="FF0000"/>
                <w:lang w:eastAsia="zh-TW"/>
              </w:rPr>
              <w:t>-</w:t>
            </w:r>
            <w:r w:rsidRPr="00CB7EBC">
              <w:rPr>
                <w:rFonts w:eastAsiaTheme="minorEastAsia"/>
                <w:b/>
                <w:bCs/>
                <w:color w:val="FF0000"/>
                <w:lang w:eastAsia="zh-TW"/>
              </w:rPr>
              <w:t>1.5</w:t>
            </w:r>
          </w:p>
        </w:tc>
        <w:tc>
          <w:tcPr>
            <w:tcW w:w="355" w:type="pct"/>
          </w:tcPr>
          <w:p w14:paraId="6F6E8963" w14:textId="77777777" w:rsidR="00541B5D" w:rsidRPr="006E231C" w:rsidRDefault="00541B5D" w:rsidP="00541B5D">
            <w:pPr>
              <w:spacing w:after="0"/>
              <w:jc w:val="center"/>
              <w:rPr>
                <w:highlight w:val="yellow"/>
              </w:rPr>
            </w:pPr>
            <w:r w:rsidRPr="00E9178C">
              <w:rPr>
                <w:rFonts w:eastAsiaTheme="minorEastAsia" w:hint="eastAsia"/>
                <w:lang w:eastAsia="zh-TW"/>
              </w:rPr>
              <w:t>-</w:t>
            </w:r>
            <w:r w:rsidRPr="00E9178C">
              <w:rPr>
                <w:rFonts w:eastAsiaTheme="minorEastAsia"/>
                <w:lang w:eastAsia="zh-TW"/>
              </w:rPr>
              <w:t>1.6</w:t>
            </w:r>
          </w:p>
        </w:tc>
        <w:tc>
          <w:tcPr>
            <w:tcW w:w="413" w:type="pct"/>
          </w:tcPr>
          <w:p w14:paraId="7E999000" w14:textId="77777777" w:rsidR="00541B5D" w:rsidRPr="00CB7EBC" w:rsidRDefault="00541B5D" w:rsidP="00541B5D">
            <w:pPr>
              <w:spacing w:after="0"/>
              <w:jc w:val="center"/>
              <w:rPr>
                <w:b/>
                <w:bCs/>
                <w:color w:val="FF0000"/>
                <w:highlight w:val="yellow"/>
              </w:rPr>
            </w:pPr>
            <w:r w:rsidRPr="00CB7EBC">
              <w:rPr>
                <w:rFonts w:eastAsiaTheme="minorEastAsia" w:hint="eastAsia"/>
                <w:b/>
                <w:bCs/>
                <w:color w:val="FF0000"/>
                <w:lang w:eastAsia="zh-TW"/>
              </w:rPr>
              <w:t>2</w:t>
            </w:r>
            <w:r w:rsidRPr="00CB7EBC">
              <w:rPr>
                <w:rFonts w:eastAsiaTheme="minorEastAsia"/>
                <w:b/>
                <w:bCs/>
                <w:color w:val="FF0000"/>
                <w:lang w:eastAsia="zh-TW"/>
              </w:rPr>
              <w:t>.2</w:t>
            </w:r>
          </w:p>
        </w:tc>
        <w:tc>
          <w:tcPr>
            <w:tcW w:w="413" w:type="pct"/>
          </w:tcPr>
          <w:p w14:paraId="643645B6" w14:textId="77777777" w:rsidR="00541B5D" w:rsidRPr="006E231C" w:rsidRDefault="00541B5D" w:rsidP="00541B5D">
            <w:pPr>
              <w:spacing w:after="0"/>
              <w:jc w:val="center"/>
              <w:rPr>
                <w:highlight w:val="yellow"/>
              </w:rPr>
            </w:pPr>
            <w:r w:rsidRPr="007D6277">
              <w:rPr>
                <w:rFonts w:eastAsiaTheme="minorEastAsia" w:hint="eastAsia"/>
                <w:lang w:eastAsia="zh-TW"/>
              </w:rPr>
              <w:t>2</w:t>
            </w:r>
            <w:r w:rsidRPr="007D6277">
              <w:rPr>
                <w:rFonts w:eastAsiaTheme="minorEastAsia"/>
                <w:lang w:eastAsia="zh-TW"/>
              </w:rPr>
              <w:t>.3</w:t>
            </w:r>
          </w:p>
        </w:tc>
        <w:tc>
          <w:tcPr>
            <w:tcW w:w="115" w:type="pct"/>
            <w:vMerge/>
            <w:hideMark/>
          </w:tcPr>
          <w:p w14:paraId="111D3EBF" w14:textId="77777777" w:rsidR="00541B5D" w:rsidRPr="006E231C" w:rsidRDefault="00541B5D" w:rsidP="00541B5D">
            <w:pPr>
              <w:spacing w:after="0"/>
              <w:jc w:val="center"/>
            </w:pPr>
          </w:p>
        </w:tc>
        <w:tc>
          <w:tcPr>
            <w:tcW w:w="366" w:type="pct"/>
            <w:hideMark/>
          </w:tcPr>
          <w:p w14:paraId="29FCE0E2" w14:textId="77777777" w:rsidR="00541B5D" w:rsidRPr="00191EF9" w:rsidRDefault="00541B5D" w:rsidP="00541B5D">
            <w:pPr>
              <w:spacing w:after="0"/>
              <w:jc w:val="center"/>
            </w:pPr>
            <w:r w:rsidRPr="00191EF9">
              <w:t>8.6%</w:t>
            </w:r>
          </w:p>
        </w:tc>
        <w:tc>
          <w:tcPr>
            <w:tcW w:w="398" w:type="pct"/>
            <w:hideMark/>
          </w:tcPr>
          <w:p w14:paraId="654BFA1E" w14:textId="77777777" w:rsidR="00541B5D" w:rsidRPr="00CB7EBC" w:rsidRDefault="00541B5D" w:rsidP="00541B5D">
            <w:pPr>
              <w:spacing w:after="0"/>
              <w:jc w:val="center"/>
            </w:pPr>
            <w:r w:rsidRPr="00CB7EBC">
              <w:t>10.5%</w:t>
            </w:r>
          </w:p>
        </w:tc>
        <w:tc>
          <w:tcPr>
            <w:tcW w:w="398" w:type="pct"/>
            <w:hideMark/>
          </w:tcPr>
          <w:p w14:paraId="2EC73DB2" w14:textId="77777777" w:rsidR="00541B5D" w:rsidRPr="00CB7EBC" w:rsidRDefault="00541B5D" w:rsidP="00541B5D">
            <w:pPr>
              <w:spacing w:after="0"/>
              <w:jc w:val="center"/>
            </w:pPr>
            <w:r w:rsidRPr="00CB7EBC">
              <w:t>11.1%</w:t>
            </w:r>
          </w:p>
        </w:tc>
        <w:tc>
          <w:tcPr>
            <w:tcW w:w="366" w:type="pct"/>
            <w:hideMark/>
          </w:tcPr>
          <w:p w14:paraId="2C96A59D" w14:textId="77777777" w:rsidR="00541B5D" w:rsidRPr="00CB7EBC" w:rsidRDefault="00541B5D" w:rsidP="00541B5D">
            <w:pPr>
              <w:spacing w:after="0"/>
              <w:jc w:val="center"/>
            </w:pPr>
            <w:r w:rsidRPr="00CB7EBC">
              <w:t>9.5%</w:t>
            </w:r>
          </w:p>
        </w:tc>
        <w:tc>
          <w:tcPr>
            <w:tcW w:w="398" w:type="pct"/>
            <w:hideMark/>
          </w:tcPr>
          <w:p w14:paraId="2A5C4A9C" w14:textId="77777777" w:rsidR="00541B5D" w:rsidRPr="00CB7EBC" w:rsidRDefault="00541B5D" w:rsidP="00541B5D">
            <w:pPr>
              <w:spacing w:after="0"/>
              <w:jc w:val="center"/>
            </w:pPr>
            <w:r w:rsidRPr="00CB7EBC">
              <w:t>11.2%</w:t>
            </w:r>
          </w:p>
        </w:tc>
        <w:tc>
          <w:tcPr>
            <w:tcW w:w="395" w:type="pct"/>
            <w:hideMark/>
          </w:tcPr>
          <w:p w14:paraId="31A6FC98" w14:textId="77777777" w:rsidR="00541B5D" w:rsidRPr="00CB7EBC" w:rsidRDefault="00541B5D" w:rsidP="00541B5D">
            <w:pPr>
              <w:spacing w:after="0"/>
              <w:jc w:val="center"/>
            </w:pPr>
            <w:r w:rsidRPr="00CB7EBC">
              <w:t>12.0%</w:t>
            </w:r>
          </w:p>
        </w:tc>
      </w:tr>
      <w:tr w:rsidR="00541B5D" w:rsidRPr="006E231C" w14:paraId="31E6C8FF" w14:textId="77777777" w:rsidTr="00575481">
        <w:trPr>
          <w:trHeight w:val="307"/>
        </w:trPr>
        <w:tc>
          <w:tcPr>
            <w:tcW w:w="598" w:type="pct"/>
            <w:hideMark/>
          </w:tcPr>
          <w:p w14:paraId="05A77150" w14:textId="77777777" w:rsidR="00541B5D" w:rsidRPr="006E231C" w:rsidRDefault="00541B5D" w:rsidP="00541B5D">
            <w:pPr>
              <w:spacing w:after="0"/>
              <w:jc w:val="center"/>
            </w:pPr>
            <w:r w:rsidRPr="006E231C">
              <w:t>BW3</w:t>
            </w:r>
          </w:p>
        </w:tc>
        <w:tc>
          <w:tcPr>
            <w:tcW w:w="401" w:type="pct"/>
          </w:tcPr>
          <w:p w14:paraId="03B2ABDC" w14:textId="77777777" w:rsidR="00541B5D" w:rsidRPr="006E231C" w:rsidRDefault="00541B5D" w:rsidP="00541B5D">
            <w:pPr>
              <w:spacing w:after="0"/>
              <w:jc w:val="center"/>
              <w:rPr>
                <w:highlight w:val="yellow"/>
              </w:rPr>
            </w:pPr>
            <w:r w:rsidRPr="00E9178C">
              <w:rPr>
                <w:rFonts w:eastAsiaTheme="minorEastAsia" w:hint="eastAsia"/>
                <w:lang w:eastAsia="zh-TW"/>
              </w:rPr>
              <w:t>-</w:t>
            </w:r>
            <w:r w:rsidRPr="00E9178C">
              <w:rPr>
                <w:rFonts w:eastAsiaTheme="minorEastAsia"/>
                <w:lang w:eastAsia="zh-TW"/>
              </w:rPr>
              <w:t>4.8</w:t>
            </w:r>
          </w:p>
        </w:tc>
        <w:tc>
          <w:tcPr>
            <w:tcW w:w="384" w:type="pct"/>
          </w:tcPr>
          <w:p w14:paraId="7877C753" w14:textId="77777777" w:rsidR="00541B5D" w:rsidRPr="006E231C" w:rsidRDefault="00541B5D" w:rsidP="00541B5D">
            <w:pPr>
              <w:spacing w:after="0"/>
              <w:jc w:val="center"/>
              <w:rPr>
                <w:highlight w:val="yellow"/>
              </w:rPr>
            </w:pPr>
            <w:r w:rsidRPr="00E9178C">
              <w:rPr>
                <w:rFonts w:eastAsiaTheme="minorEastAsia" w:hint="eastAsia"/>
                <w:lang w:eastAsia="zh-TW"/>
              </w:rPr>
              <w:t>-</w:t>
            </w:r>
            <w:r w:rsidRPr="00E9178C">
              <w:rPr>
                <w:rFonts w:eastAsiaTheme="minorEastAsia"/>
                <w:lang w:eastAsia="zh-TW"/>
              </w:rPr>
              <w:t>4.5</w:t>
            </w:r>
          </w:p>
        </w:tc>
        <w:tc>
          <w:tcPr>
            <w:tcW w:w="355" w:type="pct"/>
          </w:tcPr>
          <w:p w14:paraId="2626A208" w14:textId="77777777" w:rsidR="00541B5D" w:rsidRPr="006E231C" w:rsidRDefault="00541B5D" w:rsidP="00541B5D">
            <w:pPr>
              <w:spacing w:after="0"/>
              <w:jc w:val="center"/>
              <w:rPr>
                <w:highlight w:val="yellow"/>
              </w:rPr>
            </w:pPr>
            <w:r w:rsidRPr="00E9178C">
              <w:rPr>
                <w:rFonts w:eastAsiaTheme="minorEastAsia" w:hint="eastAsia"/>
                <w:lang w:eastAsia="zh-TW"/>
              </w:rPr>
              <w:t>-</w:t>
            </w:r>
            <w:r w:rsidRPr="00E9178C">
              <w:rPr>
                <w:rFonts w:eastAsiaTheme="minorEastAsia"/>
                <w:lang w:eastAsia="zh-TW"/>
              </w:rPr>
              <w:t>1.6</w:t>
            </w:r>
          </w:p>
        </w:tc>
        <w:tc>
          <w:tcPr>
            <w:tcW w:w="413" w:type="pct"/>
          </w:tcPr>
          <w:p w14:paraId="3322CF85" w14:textId="77777777" w:rsidR="00541B5D" w:rsidRPr="00CB7EBC" w:rsidRDefault="00541B5D" w:rsidP="00541B5D">
            <w:pPr>
              <w:spacing w:after="0"/>
              <w:jc w:val="center"/>
              <w:rPr>
                <w:b/>
                <w:bCs/>
                <w:color w:val="FF0000"/>
                <w:highlight w:val="yellow"/>
              </w:rPr>
            </w:pPr>
            <w:r w:rsidRPr="00CB7EBC">
              <w:rPr>
                <w:rFonts w:eastAsiaTheme="minorEastAsia" w:hint="eastAsia"/>
                <w:b/>
                <w:bCs/>
                <w:color w:val="FF0000"/>
                <w:lang w:eastAsia="zh-TW"/>
              </w:rPr>
              <w:t>2</w:t>
            </w:r>
            <w:r w:rsidRPr="00CB7EBC">
              <w:rPr>
                <w:rFonts w:eastAsiaTheme="minorEastAsia"/>
                <w:b/>
                <w:bCs/>
                <w:color w:val="FF0000"/>
                <w:lang w:eastAsia="zh-TW"/>
              </w:rPr>
              <w:t>.2</w:t>
            </w:r>
          </w:p>
        </w:tc>
        <w:tc>
          <w:tcPr>
            <w:tcW w:w="413" w:type="pct"/>
          </w:tcPr>
          <w:p w14:paraId="597FE726" w14:textId="77777777" w:rsidR="00541B5D" w:rsidRPr="006E231C" w:rsidRDefault="00541B5D" w:rsidP="00541B5D">
            <w:pPr>
              <w:spacing w:after="0"/>
              <w:jc w:val="center"/>
              <w:rPr>
                <w:highlight w:val="yellow"/>
              </w:rPr>
            </w:pPr>
            <w:r w:rsidRPr="007D6277">
              <w:rPr>
                <w:rFonts w:eastAsiaTheme="minorEastAsia" w:hint="eastAsia"/>
                <w:lang w:eastAsia="zh-TW"/>
              </w:rPr>
              <w:t>2</w:t>
            </w:r>
            <w:r w:rsidRPr="007D6277">
              <w:rPr>
                <w:rFonts w:eastAsiaTheme="minorEastAsia"/>
                <w:lang w:eastAsia="zh-TW"/>
              </w:rPr>
              <w:t>.3</w:t>
            </w:r>
          </w:p>
        </w:tc>
        <w:tc>
          <w:tcPr>
            <w:tcW w:w="115" w:type="pct"/>
            <w:vMerge/>
            <w:hideMark/>
          </w:tcPr>
          <w:p w14:paraId="1AD381BC" w14:textId="77777777" w:rsidR="00541B5D" w:rsidRPr="006E231C" w:rsidRDefault="00541B5D" w:rsidP="00541B5D">
            <w:pPr>
              <w:spacing w:after="0"/>
              <w:jc w:val="center"/>
            </w:pPr>
          </w:p>
        </w:tc>
        <w:tc>
          <w:tcPr>
            <w:tcW w:w="366" w:type="pct"/>
            <w:hideMark/>
          </w:tcPr>
          <w:p w14:paraId="3F24D679" w14:textId="77777777" w:rsidR="00541B5D" w:rsidRPr="00191EF9" w:rsidRDefault="00541B5D" w:rsidP="00541B5D">
            <w:pPr>
              <w:spacing w:after="0"/>
              <w:jc w:val="center"/>
            </w:pPr>
            <w:r w:rsidRPr="00191EF9">
              <w:t>7.1%</w:t>
            </w:r>
          </w:p>
        </w:tc>
        <w:tc>
          <w:tcPr>
            <w:tcW w:w="398" w:type="pct"/>
            <w:hideMark/>
          </w:tcPr>
          <w:p w14:paraId="0344BD3F" w14:textId="77777777" w:rsidR="00541B5D" w:rsidRPr="00CB7EBC" w:rsidRDefault="00541B5D" w:rsidP="00541B5D">
            <w:pPr>
              <w:spacing w:after="0"/>
              <w:jc w:val="center"/>
            </w:pPr>
            <w:r w:rsidRPr="00CB7EBC">
              <w:t>8.8%</w:t>
            </w:r>
          </w:p>
        </w:tc>
        <w:tc>
          <w:tcPr>
            <w:tcW w:w="398" w:type="pct"/>
            <w:hideMark/>
          </w:tcPr>
          <w:p w14:paraId="7F1CD2D4" w14:textId="77777777" w:rsidR="00541B5D" w:rsidRPr="00CB7EBC" w:rsidRDefault="00541B5D" w:rsidP="00541B5D">
            <w:pPr>
              <w:spacing w:after="0"/>
              <w:jc w:val="center"/>
            </w:pPr>
            <w:r w:rsidRPr="00CB7EBC">
              <w:t>9.5%</w:t>
            </w:r>
          </w:p>
        </w:tc>
        <w:tc>
          <w:tcPr>
            <w:tcW w:w="366" w:type="pct"/>
            <w:hideMark/>
          </w:tcPr>
          <w:p w14:paraId="0FD11106" w14:textId="77777777" w:rsidR="00541B5D" w:rsidRPr="00CB7EBC" w:rsidRDefault="00541B5D" w:rsidP="00541B5D">
            <w:pPr>
              <w:spacing w:after="0"/>
              <w:jc w:val="center"/>
            </w:pPr>
            <w:r w:rsidRPr="00CB7EBC">
              <w:t>7.8%</w:t>
            </w:r>
          </w:p>
        </w:tc>
        <w:tc>
          <w:tcPr>
            <w:tcW w:w="398" w:type="pct"/>
            <w:hideMark/>
          </w:tcPr>
          <w:p w14:paraId="6286BCEA" w14:textId="77777777" w:rsidR="00541B5D" w:rsidRPr="00CB7EBC" w:rsidRDefault="00541B5D" w:rsidP="00541B5D">
            <w:pPr>
              <w:spacing w:after="0"/>
              <w:jc w:val="center"/>
            </w:pPr>
            <w:r w:rsidRPr="00CB7EBC">
              <w:t>9.5%</w:t>
            </w:r>
          </w:p>
        </w:tc>
        <w:tc>
          <w:tcPr>
            <w:tcW w:w="395" w:type="pct"/>
            <w:hideMark/>
          </w:tcPr>
          <w:p w14:paraId="660A3D83" w14:textId="77777777" w:rsidR="00541B5D" w:rsidRPr="00CB7EBC" w:rsidRDefault="00541B5D" w:rsidP="00541B5D">
            <w:pPr>
              <w:spacing w:after="0"/>
              <w:jc w:val="center"/>
            </w:pPr>
            <w:r w:rsidRPr="00CB7EBC">
              <w:t>10.2%</w:t>
            </w:r>
          </w:p>
        </w:tc>
      </w:tr>
      <w:tr w:rsidR="00541B5D" w:rsidRPr="006E231C" w14:paraId="7EED1CB0" w14:textId="77777777" w:rsidTr="00575481">
        <w:trPr>
          <w:trHeight w:val="75"/>
        </w:trPr>
        <w:tc>
          <w:tcPr>
            <w:tcW w:w="598" w:type="pct"/>
            <w:hideMark/>
          </w:tcPr>
          <w:p w14:paraId="7DB9A285" w14:textId="77777777" w:rsidR="00541B5D" w:rsidRPr="006E231C" w:rsidRDefault="00541B5D" w:rsidP="00541B5D">
            <w:pPr>
              <w:spacing w:after="0"/>
              <w:jc w:val="center"/>
            </w:pPr>
            <w:r w:rsidRPr="006E231C">
              <w:t>PR1/</w:t>
            </w:r>
            <w:r>
              <w:t>PR</w:t>
            </w:r>
            <w:r w:rsidRPr="006E231C">
              <w:t>2</w:t>
            </w:r>
          </w:p>
        </w:tc>
        <w:tc>
          <w:tcPr>
            <w:tcW w:w="401" w:type="pct"/>
          </w:tcPr>
          <w:p w14:paraId="559CB7E2" w14:textId="77777777" w:rsidR="00541B5D" w:rsidRPr="006E231C" w:rsidRDefault="00541B5D" w:rsidP="00541B5D">
            <w:pPr>
              <w:spacing w:after="0"/>
              <w:jc w:val="center"/>
              <w:rPr>
                <w:highlight w:val="yellow"/>
              </w:rPr>
            </w:pPr>
            <w:r w:rsidRPr="00F27B81">
              <w:rPr>
                <w:rFonts w:eastAsiaTheme="minorEastAsia" w:hint="eastAsia"/>
                <w:lang w:eastAsia="zh-TW"/>
              </w:rPr>
              <w:t>-</w:t>
            </w:r>
            <w:r w:rsidRPr="00F27B81">
              <w:rPr>
                <w:rFonts w:eastAsiaTheme="minorEastAsia"/>
                <w:lang w:eastAsia="zh-TW"/>
              </w:rPr>
              <w:t>4.8</w:t>
            </w:r>
          </w:p>
        </w:tc>
        <w:tc>
          <w:tcPr>
            <w:tcW w:w="384" w:type="pct"/>
          </w:tcPr>
          <w:p w14:paraId="784744C5" w14:textId="77777777" w:rsidR="00541B5D" w:rsidRPr="006E231C" w:rsidRDefault="00541B5D" w:rsidP="00541B5D">
            <w:pPr>
              <w:spacing w:after="0"/>
              <w:jc w:val="center"/>
              <w:rPr>
                <w:highlight w:val="yellow"/>
              </w:rPr>
            </w:pPr>
            <w:r w:rsidRPr="00F27B81">
              <w:rPr>
                <w:rFonts w:eastAsiaTheme="minorEastAsia" w:hint="eastAsia"/>
                <w:lang w:eastAsia="zh-TW"/>
              </w:rPr>
              <w:t>-</w:t>
            </w:r>
            <w:r w:rsidRPr="00F27B81">
              <w:rPr>
                <w:rFonts w:eastAsiaTheme="minorEastAsia"/>
                <w:lang w:eastAsia="zh-TW"/>
              </w:rPr>
              <w:t>4.5</w:t>
            </w:r>
          </w:p>
        </w:tc>
        <w:tc>
          <w:tcPr>
            <w:tcW w:w="355" w:type="pct"/>
          </w:tcPr>
          <w:p w14:paraId="61263A71" w14:textId="77777777" w:rsidR="00541B5D" w:rsidRPr="006E231C" w:rsidRDefault="00541B5D" w:rsidP="00541B5D">
            <w:pPr>
              <w:spacing w:after="0"/>
              <w:jc w:val="center"/>
              <w:rPr>
                <w:highlight w:val="yellow"/>
              </w:rPr>
            </w:pPr>
            <w:r w:rsidRPr="00F27B81">
              <w:rPr>
                <w:rFonts w:eastAsiaTheme="minorEastAsia" w:hint="eastAsia"/>
                <w:lang w:eastAsia="zh-TW"/>
              </w:rPr>
              <w:t>-</w:t>
            </w:r>
            <w:r w:rsidRPr="00F27B81">
              <w:rPr>
                <w:rFonts w:eastAsiaTheme="minorEastAsia"/>
                <w:lang w:eastAsia="zh-TW"/>
              </w:rPr>
              <w:t>1.6</w:t>
            </w:r>
          </w:p>
        </w:tc>
        <w:tc>
          <w:tcPr>
            <w:tcW w:w="413" w:type="pct"/>
          </w:tcPr>
          <w:p w14:paraId="129CEB14" w14:textId="77777777" w:rsidR="00541B5D" w:rsidRPr="006E231C" w:rsidRDefault="00541B5D" w:rsidP="00541B5D">
            <w:pPr>
              <w:spacing w:after="0"/>
              <w:jc w:val="center"/>
              <w:rPr>
                <w:highlight w:val="yellow"/>
              </w:rPr>
            </w:pPr>
            <w:r w:rsidRPr="00F27B81">
              <w:rPr>
                <w:rFonts w:eastAsiaTheme="minorEastAsia" w:hint="eastAsia"/>
                <w:lang w:eastAsia="zh-TW"/>
              </w:rPr>
              <w:t>-</w:t>
            </w:r>
            <w:r w:rsidRPr="00F27B81">
              <w:rPr>
                <w:rFonts w:eastAsiaTheme="minorEastAsia"/>
                <w:lang w:eastAsia="zh-TW"/>
              </w:rPr>
              <w:t>1.6</w:t>
            </w:r>
          </w:p>
        </w:tc>
        <w:tc>
          <w:tcPr>
            <w:tcW w:w="413" w:type="pct"/>
          </w:tcPr>
          <w:p w14:paraId="28F31291" w14:textId="77777777" w:rsidR="00541B5D" w:rsidRPr="006E231C" w:rsidRDefault="00541B5D" w:rsidP="00541B5D">
            <w:pPr>
              <w:spacing w:after="0"/>
              <w:jc w:val="center"/>
              <w:rPr>
                <w:highlight w:val="yellow"/>
              </w:rPr>
            </w:pPr>
            <w:r w:rsidRPr="00F27B81">
              <w:rPr>
                <w:rFonts w:eastAsiaTheme="minorEastAsia" w:hint="eastAsia"/>
                <w:lang w:eastAsia="zh-TW"/>
              </w:rPr>
              <w:t>2</w:t>
            </w:r>
            <w:r w:rsidRPr="00F27B81">
              <w:rPr>
                <w:rFonts w:eastAsiaTheme="minorEastAsia"/>
                <w:lang w:eastAsia="zh-TW"/>
              </w:rPr>
              <w:t>.3</w:t>
            </w:r>
          </w:p>
        </w:tc>
        <w:tc>
          <w:tcPr>
            <w:tcW w:w="115" w:type="pct"/>
            <w:vMerge/>
            <w:hideMark/>
          </w:tcPr>
          <w:p w14:paraId="101C1647" w14:textId="77777777" w:rsidR="00541B5D" w:rsidRPr="006E231C" w:rsidRDefault="00541B5D" w:rsidP="00541B5D">
            <w:pPr>
              <w:spacing w:after="0"/>
              <w:jc w:val="center"/>
            </w:pPr>
          </w:p>
        </w:tc>
        <w:tc>
          <w:tcPr>
            <w:tcW w:w="366" w:type="pct"/>
            <w:hideMark/>
          </w:tcPr>
          <w:p w14:paraId="208F4DDA" w14:textId="77777777" w:rsidR="00541B5D" w:rsidRPr="00191EF9" w:rsidRDefault="00541B5D" w:rsidP="00541B5D">
            <w:pPr>
              <w:spacing w:after="0"/>
              <w:jc w:val="center"/>
            </w:pPr>
            <w:r w:rsidRPr="00191EF9">
              <w:t>3.2%</w:t>
            </w:r>
          </w:p>
        </w:tc>
        <w:tc>
          <w:tcPr>
            <w:tcW w:w="398" w:type="pct"/>
            <w:hideMark/>
          </w:tcPr>
          <w:p w14:paraId="34AA768B" w14:textId="77777777" w:rsidR="00541B5D" w:rsidRPr="00FF1E6D" w:rsidRDefault="00541B5D" w:rsidP="00541B5D">
            <w:pPr>
              <w:spacing w:after="0"/>
              <w:jc w:val="center"/>
            </w:pPr>
            <w:r w:rsidRPr="00FF1E6D">
              <w:t>5.1%</w:t>
            </w:r>
          </w:p>
        </w:tc>
        <w:tc>
          <w:tcPr>
            <w:tcW w:w="398" w:type="pct"/>
            <w:hideMark/>
          </w:tcPr>
          <w:p w14:paraId="0A927DE1" w14:textId="77777777" w:rsidR="00541B5D" w:rsidRPr="00CB7EBC" w:rsidRDefault="00541B5D" w:rsidP="00541B5D">
            <w:pPr>
              <w:spacing w:after="0"/>
              <w:jc w:val="center"/>
              <w:rPr>
                <w:b/>
                <w:bCs/>
              </w:rPr>
            </w:pPr>
            <w:r w:rsidRPr="00CB7EBC">
              <w:rPr>
                <w:b/>
                <w:bCs/>
                <w:color w:val="FF0000"/>
              </w:rPr>
              <w:t>5.8%</w:t>
            </w:r>
          </w:p>
        </w:tc>
        <w:tc>
          <w:tcPr>
            <w:tcW w:w="366" w:type="pct"/>
            <w:hideMark/>
          </w:tcPr>
          <w:p w14:paraId="30F3C9E0" w14:textId="77777777" w:rsidR="00541B5D" w:rsidRPr="00CB7EBC" w:rsidRDefault="00541B5D" w:rsidP="00541B5D">
            <w:pPr>
              <w:spacing w:after="0"/>
              <w:jc w:val="center"/>
            </w:pPr>
            <w:r w:rsidRPr="00CB7EBC">
              <w:t>3.6%</w:t>
            </w:r>
          </w:p>
        </w:tc>
        <w:tc>
          <w:tcPr>
            <w:tcW w:w="398" w:type="pct"/>
            <w:hideMark/>
          </w:tcPr>
          <w:p w14:paraId="13946581" w14:textId="77777777" w:rsidR="00541B5D" w:rsidRPr="00FF1E6D" w:rsidRDefault="00541B5D" w:rsidP="00541B5D">
            <w:pPr>
              <w:spacing w:after="0"/>
              <w:jc w:val="center"/>
            </w:pPr>
            <w:r w:rsidRPr="00FF1E6D">
              <w:t>5.5%</w:t>
            </w:r>
          </w:p>
        </w:tc>
        <w:tc>
          <w:tcPr>
            <w:tcW w:w="395" w:type="pct"/>
            <w:hideMark/>
          </w:tcPr>
          <w:p w14:paraId="3F06B225" w14:textId="77777777" w:rsidR="00541B5D" w:rsidRPr="00CB7EBC" w:rsidRDefault="00541B5D" w:rsidP="00541B5D">
            <w:pPr>
              <w:spacing w:after="0"/>
              <w:jc w:val="center"/>
              <w:rPr>
                <w:b/>
                <w:bCs/>
              </w:rPr>
            </w:pPr>
            <w:r w:rsidRPr="00CB7EBC">
              <w:rPr>
                <w:b/>
                <w:bCs/>
                <w:color w:val="FF0000"/>
              </w:rPr>
              <w:t>6.3%</w:t>
            </w:r>
          </w:p>
        </w:tc>
      </w:tr>
      <w:tr w:rsidR="00541B5D" w:rsidRPr="006E231C" w14:paraId="65CF3B79" w14:textId="77777777" w:rsidTr="00575481">
        <w:trPr>
          <w:trHeight w:val="42"/>
        </w:trPr>
        <w:tc>
          <w:tcPr>
            <w:tcW w:w="598" w:type="pct"/>
            <w:hideMark/>
          </w:tcPr>
          <w:p w14:paraId="697297AD" w14:textId="77777777" w:rsidR="00541B5D" w:rsidRPr="00CB7EBC" w:rsidRDefault="00541B5D" w:rsidP="00541B5D">
            <w:pPr>
              <w:spacing w:after="0"/>
              <w:jc w:val="center"/>
              <w:rPr>
                <w:b/>
                <w:bCs/>
              </w:rPr>
            </w:pPr>
            <w:r w:rsidRPr="00CB7EBC">
              <w:rPr>
                <w:b/>
                <w:bCs/>
                <w:highlight w:val="cyan"/>
              </w:rPr>
              <w:t>PR3</w:t>
            </w:r>
          </w:p>
        </w:tc>
        <w:tc>
          <w:tcPr>
            <w:tcW w:w="401" w:type="pct"/>
          </w:tcPr>
          <w:p w14:paraId="6C31BEE8" w14:textId="77777777" w:rsidR="00541B5D" w:rsidRPr="00CB7EBC" w:rsidRDefault="00541B5D" w:rsidP="00541B5D">
            <w:pPr>
              <w:spacing w:after="0"/>
              <w:jc w:val="center"/>
              <w:rPr>
                <w:b/>
                <w:bCs/>
                <w:highlight w:val="yellow"/>
              </w:rPr>
            </w:pPr>
            <w:r w:rsidRPr="00CB7EBC">
              <w:rPr>
                <w:rFonts w:eastAsiaTheme="minorEastAsia" w:hint="eastAsia"/>
                <w:b/>
                <w:bCs/>
                <w:lang w:eastAsia="zh-TW"/>
              </w:rPr>
              <w:t>-</w:t>
            </w:r>
            <w:r w:rsidRPr="00CB7EBC">
              <w:rPr>
                <w:rFonts w:eastAsiaTheme="minorEastAsia"/>
                <w:b/>
                <w:bCs/>
                <w:lang w:eastAsia="zh-TW"/>
              </w:rPr>
              <w:t>4.8</w:t>
            </w:r>
          </w:p>
        </w:tc>
        <w:tc>
          <w:tcPr>
            <w:tcW w:w="384" w:type="pct"/>
          </w:tcPr>
          <w:p w14:paraId="4B75BC2C" w14:textId="77777777" w:rsidR="00541B5D" w:rsidRPr="00CB7EBC" w:rsidRDefault="00541B5D" w:rsidP="00541B5D">
            <w:pPr>
              <w:spacing w:after="0"/>
              <w:jc w:val="center"/>
              <w:rPr>
                <w:b/>
                <w:bCs/>
                <w:highlight w:val="yellow"/>
              </w:rPr>
            </w:pPr>
            <w:r w:rsidRPr="00CB7EBC">
              <w:rPr>
                <w:rFonts w:eastAsiaTheme="minorEastAsia" w:hint="eastAsia"/>
                <w:b/>
                <w:bCs/>
                <w:lang w:eastAsia="zh-TW"/>
              </w:rPr>
              <w:t>-</w:t>
            </w:r>
            <w:r w:rsidRPr="00CB7EBC">
              <w:rPr>
                <w:rFonts w:eastAsiaTheme="minorEastAsia"/>
                <w:b/>
                <w:bCs/>
                <w:lang w:eastAsia="zh-TW"/>
              </w:rPr>
              <w:t>4.5</w:t>
            </w:r>
          </w:p>
        </w:tc>
        <w:tc>
          <w:tcPr>
            <w:tcW w:w="355" w:type="pct"/>
          </w:tcPr>
          <w:p w14:paraId="7EC0C16B" w14:textId="77777777" w:rsidR="00541B5D" w:rsidRPr="00CB7EBC" w:rsidRDefault="00541B5D" w:rsidP="00541B5D">
            <w:pPr>
              <w:spacing w:after="0"/>
              <w:jc w:val="center"/>
              <w:rPr>
                <w:highlight w:val="yellow"/>
              </w:rPr>
            </w:pPr>
            <w:r w:rsidRPr="00CB7EBC">
              <w:rPr>
                <w:rFonts w:eastAsiaTheme="minorEastAsia" w:hint="eastAsia"/>
                <w:lang w:eastAsia="zh-TW"/>
              </w:rPr>
              <w:t>-</w:t>
            </w:r>
            <w:r w:rsidRPr="00CB7EBC">
              <w:rPr>
                <w:rFonts w:eastAsiaTheme="minorEastAsia"/>
                <w:lang w:eastAsia="zh-TW"/>
              </w:rPr>
              <w:t>1.6</w:t>
            </w:r>
          </w:p>
        </w:tc>
        <w:tc>
          <w:tcPr>
            <w:tcW w:w="413" w:type="pct"/>
          </w:tcPr>
          <w:p w14:paraId="43C9131E" w14:textId="77777777" w:rsidR="00541B5D" w:rsidRPr="00CB7EBC" w:rsidRDefault="00541B5D" w:rsidP="00541B5D">
            <w:pPr>
              <w:spacing w:after="0"/>
              <w:jc w:val="center"/>
              <w:rPr>
                <w:b/>
                <w:bCs/>
                <w:highlight w:val="yellow"/>
              </w:rPr>
            </w:pPr>
            <w:r w:rsidRPr="00CB7EBC">
              <w:rPr>
                <w:b/>
                <w:bCs/>
              </w:rPr>
              <w:t>-1.6*</w:t>
            </w:r>
          </w:p>
        </w:tc>
        <w:tc>
          <w:tcPr>
            <w:tcW w:w="413" w:type="pct"/>
          </w:tcPr>
          <w:p w14:paraId="13EF3972" w14:textId="77777777" w:rsidR="00541B5D" w:rsidRPr="00CB7EBC" w:rsidRDefault="00541B5D" w:rsidP="00541B5D">
            <w:pPr>
              <w:spacing w:after="0"/>
              <w:jc w:val="center"/>
              <w:rPr>
                <w:highlight w:val="yellow"/>
              </w:rPr>
            </w:pPr>
            <w:r w:rsidRPr="00CB7EBC">
              <w:rPr>
                <w:rFonts w:eastAsiaTheme="minorEastAsia" w:hint="eastAsia"/>
                <w:lang w:eastAsia="zh-TW"/>
              </w:rPr>
              <w:t>2</w:t>
            </w:r>
            <w:r w:rsidRPr="00CB7EBC">
              <w:rPr>
                <w:rFonts w:eastAsiaTheme="minorEastAsia"/>
                <w:lang w:eastAsia="zh-TW"/>
              </w:rPr>
              <w:t>.3</w:t>
            </w:r>
          </w:p>
        </w:tc>
        <w:tc>
          <w:tcPr>
            <w:tcW w:w="115" w:type="pct"/>
            <w:vMerge/>
            <w:hideMark/>
          </w:tcPr>
          <w:p w14:paraId="5B7B9232" w14:textId="77777777" w:rsidR="00541B5D" w:rsidRPr="006E231C" w:rsidRDefault="00541B5D" w:rsidP="00541B5D">
            <w:pPr>
              <w:spacing w:after="0"/>
              <w:jc w:val="center"/>
            </w:pPr>
          </w:p>
        </w:tc>
        <w:tc>
          <w:tcPr>
            <w:tcW w:w="366" w:type="pct"/>
            <w:hideMark/>
          </w:tcPr>
          <w:p w14:paraId="2EA46274" w14:textId="77777777" w:rsidR="00541B5D" w:rsidRPr="005A676B" w:rsidRDefault="00541B5D" w:rsidP="00541B5D">
            <w:pPr>
              <w:spacing w:after="0"/>
              <w:jc w:val="center"/>
              <w:rPr>
                <w:color w:val="FF0000"/>
              </w:rPr>
            </w:pPr>
            <w:r w:rsidRPr="00191EF9">
              <w:t>6.0%</w:t>
            </w:r>
          </w:p>
        </w:tc>
        <w:tc>
          <w:tcPr>
            <w:tcW w:w="398" w:type="pct"/>
            <w:hideMark/>
          </w:tcPr>
          <w:p w14:paraId="7361D142" w14:textId="77777777" w:rsidR="00541B5D" w:rsidRPr="00FF1E6D" w:rsidRDefault="00541B5D" w:rsidP="00541B5D">
            <w:pPr>
              <w:spacing w:after="0"/>
              <w:jc w:val="center"/>
            </w:pPr>
            <w:r w:rsidRPr="00FF1E6D">
              <w:t>7.8%</w:t>
            </w:r>
          </w:p>
        </w:tc>
        <w:tc>
          <w:tcPr>
            <w:tcW w:w="398" w:type="pct"/>
            <w:hideMark/>
          </w:tcPr>
          <w:p w14:paraId="0AA5B802" w14:textId="77777777" w:rsidR="00541B5D" w:rsidRPr="00CB7EBC" w:rsidRDefault="00541B5D" w:rsidP="00541B5D">
            <w:pPr>
              <w:spacing w:after="0"/>
              <w:jc w:val="center"/>
              <w:rPr>
                <w:b/>
                <w:bCs/>
              </w:rPr>
            </w:pPr>
            <w:r w:rsidRPr="00CB7EBC">
              <w:rPr>
                <w:b/>
                <w:bCs/>
              </w:rPr>
              <w:t>8.3%</w:t>
            </w:r>
          </w:p>
        </w:tc>
        <w:tc>
          <w:tcPr>
            <w:tcW w:w="366" w:type="pct"/>
            <w:hideMark/>
          </w:tcPr>
          <w:p w14:paraId="1290CEEA" w14:textId="77777777" w:rsidR="00541B5D" w:rsidRPr="00CB7EBC" w:rsidRDefault="00541B5D" w:rsidP="00541B5D">
            <w:pPr>
              <w:spacing w:after="0"/>
              <w:jc w:val="center"/>
            </w:pPr>
            <w:r w:rsidRPr="00CB7EBC">
              <w:t>6.5%</w:t>
            </w:r>
          </w:p>
        </w:tc>
        <w:tc>
          <w:tcPr>
            <w:tcW w:w="398" w:type="pct"/>
            <w:hideMark/>
          </w:tcPr>
          <w:p w14:paraId="585EA499" w14:textId="77777777" w:rsidR="00541B5D" w:rsidRPr="00FF1E6D" w:rsidRDefault="00541B5D" w:rsidP="00541B5D">
            <w:pPr>
              <w:spacing w:after="0"/>
              <w:jc w:val="center"/>
            </w:pPr>
            <w:r w:rsidRPr="00FF1E6D">
              <w:t>8.2%</w:t>
            </w:r>
          </w:p>
        </w:tc>
        <w:tc>
          <w:tcPr>
            <w:tcW w:w="395" w:type="pct"/>
            <w:hideMark/>
          </w:tcPr>
          <w:p w14:paraId="41DD6743" w14:textId="77777777" w:rsidR="00541B5D" w:rsidRPr="00CB7EBC" w:rsidRDefault="00541B5D" w:rsidP="00541B5D">
            <w:pPr>
              <w:spacing w:after="0"/>
              <w:jc w:val="center"/>
              <w:rPr>
                <w:b/>
                <w:bCs/>
              </w:rPr>
            </w:pPr>
            <w:r w:rsidRPr="00CB7EBC">
              <w:rPr>
                <w:b/>
                <w:bCs/>
              </w:rPr>
              <w:t>9.0%</w:t>
            </w:r>
          </w:p>
        </w:tc>
      </w:tr>
    </w:tbl>
    <w:p w14:paraId="5A296B65" w14:textId="77777777" w:rsidR="00541B5D" w:rsidRPr="00CB7EBC" w:rsidRDefault="00541B5D" w:rsidP="00541B5D">
      <w:pPr>
        <w:spacing w:after="0"/>
        <w:rPr>
          <w:lang w:val="en-GB"/>
        </w:rPr>
      </w:pPr>
      <w:r>
        <w:t>*</w:t>
      </w:r>
      <w:r w:rsidRPr="00CB7EBC">
        <w:rPr>
          <w:lang w:val="en-GB"/>
        </w:rPr>
        <w:t xml:space="preserve"> </w:t>
      </w:r>
      <w:r>
        <w:rPr>
          <w:lang w:val="en-GB"/>
        </w:rPr>
        <w:t>PDSCH processing time of more than one slot is allowed</w:t>
      </w:r>
    </w:p>
    <w:p w14:paraId="71D26AC9" w14:textId="77777777" w:rsidR="00541B5D" w:rsidRPr="00541B5D" w:rsidRDefault="00541B5D" w:rsidP="00541B5D">
      <w:pPr>
        <w:spacing w:after="0"/>
        <w:rPr>
          <w:rFonts w:eastAsiaTheme="minorEastAsia"/>
          <w:b/>
          <w:bCs/>
          <w:lang w:val="en-GB" w:eastAsia="zh-TW"/>
        </w:rPr>
      </w:pPr>
    </w:p>
    <w:p w14:paraId="49075F56" w14:textId="77777777" w:rsidR="00541B5D" w:rsidRPr="00AA3231" w:rsidRDefault="00541B5D" w:rsidP="00541B5D">
      <w:pPr>
        <w:spacing w:after="0"/>
        <w:rPr>
          <w:rFonts w:eastAsiaTheme="minorEastAsia"/>
          <w:b/>
          <w:bCs/>
          <w:lang w:eastAsia="zh-TW"/>
        </w:rPr>
      </w:pPr>
    </w:p>
    <w:p w14:paraId="183F509E" w14:textId="5C111B84" w:rsidR="009C1480" w:rsidRPr="006B4B4A" w:rsidRDefault="00055B71" w:rsidP="009C1480">
      <w:pPr>
        <w:pStyle w:val="Heading1"/>
        <w:jc w:val="both"/>
        <w:rPr>
          <w:lang w:val="en-US" w:eastAsia="zh-CN"/>
        </w:rPr>
      </w:pPr>
      <w:r w:rsidRPr="006B4B4A">
        <w:rPr>
          <w:lang w:val="en-US" w:eastAsia="zh-CN"/>
        </w:rPr>
        <w:t>Reference</w:t>
      </w:r>
      <w:r w:rsidR="00E1545E">
        <w:rPr>
          <w:lang w:val="en-US" w:eastAsia="zh-CN"/>
        </w:rPr>
        <w:t>s</w:t>
      </w:r>
    </w:p>
    <w:p w14:paraId="50047C30" w14:textId="70499F30" w:rsidR="00055B71" w:rsidRDefault="00E44D32" w:rsidP="008F1A17">
      <w:pPr>
        <w:numPr>
          <w:ilvl w:val="0"/>
          <w:numId w:val="12"/>
        </w:numPr>
        <w:overflowPunct/>
        <w:autoSpaceDE/>
        <w:autoSpaceDN/>
        <w:adjustRightInd/>
        <w:spacing w:after="120"/>
        <w:textAlignment w:val="auto"/>
      </w:pPr>
      <w:bookmarkStart w:id="58" w:name="_Ref95547977"/>
      <w:bookmarkStart w:id="59" w:name="_Ref528853922"/>
      <w:bookmarkStart w:id="60" w:name="_Ref481596356"/>
      <w:bookmarkStart w:id="61" w:name="_Ref481781528"/>
      <w:bookmarkStart w:id="62" w:name="_Ref481782557"/>
      <w:bookmarkStart w:id="63" w:name="_Ref101789663"/>
      <w:bookmarkStart w:id="64" w:name="_Ref102081114"/>
      <w:r w:rsidRPr="00E44D32">
        <w:t>RP-213661</w:t>
      </w:r>
      <w:r w:rsidR="0050518F" w:rsidRPr="006B4B4A">
        <w:t>, “</w:t>
      </w:r>
      <w:r w:rsidRPr="00E44D32">
        <w:t xml:space="preserve">New SID on Study on further NR </w:t>
      </w:r>
      <w:proofErr w:type="spellStart"/>
      <w:r w:rsidRPr="00E44D32">
        <w:t>RedCap</w:t>
      </w:r>
      <w:proofErr w:type="spellEnd"/>
      <w:r w:rsidRPr="00E44D32">
        <w:t xml:space="preserve"> UE complexity reduction</w:t>
      </w:r>
      <w:r w:rsidR="00814DD0">
        <w:t>,</w:t>
      </w:r>
      <w:r w:rsidR="0050518F" w:rsidRPr="006B4B4A">
        <w:t>”</w:t>
      </w:r>
      <w:bookmarkEnd w:id="58"/>
      <w:r w:rsidR="00814DD0" w:rsidRPr="00814DD0">
        <w:t xml:space="preserve"> </w:t>
      </w:r>
      <w:r>
        <w:t xml:space="preserve">Ericsson, </w:t>
      </w:r>
      <w:r w:rsidRPr="00E44D32">
        <w:t>3GPP TSG RAN meeting #94e</w:t>
      </w:r>
      <w:r w:rsidR="00814DD0">
        <w:t xml:space="preserve">, </w:t>
      </w:r>
      <w:r w:rsidR="00D81758">
        <w:rPr>
          <w:lang w:eastAsia="en-US"/>
        </w:rPr>
        <w:t>December</w:t>
      </w:r>
      <w:r w:rsidR="00931F5F">
        <w:t xml:space="preserve"> </w:t>
      </w:r>
      <w:r w:rsidR="00814DD0">
        <w:t>202</w:t>
      </w:r>
      <w:bookmarkEnd w:id="59"/>
      <w:bookmarkEnd w:id="60"/>
      <w:bookmarkEnd w:id="61"/>
      <w:bookmarkEnd w:id="62"/>
      <w:bookmarkEnd w:id="63"/>
      <w:r w:rsidR="00D81758">
        <w:t>1</w:t>
      </w:r>
      <w:bookmarkEnd w:id="64"/>
    </w:p>
    <w:p w14:paraId="64C54747" w14:textId="29A9E247" w:rsidR="008D0EE3" w:rsidRDefault="008D0EE3" w:rsidP="008C72A7">
      <w:pPr>
        <w:numPr>
          <w:ilvl w:val="0"/>
          <w:numId w:val="12"/>
        </w:numPr>
        <w:overflowPunct/>
        <w:autoSpaceDE/>
        <w:autoSpaceDN/>
        <w:adjustRightInd/>
        <w:spacing w:after="120"/>
        <w:textAlignment w:val="auto"/>
      </w:pPr>
      <w:bookmarkStart w:id="65" w:name="_Ref111109769"/>
      <w:bookmarkStart w:id="66" w:name="_Ref111242872"/>
      <w:r w:rsidRPr="008D0EE3">
        <w:t>Draft Report of 3GPP TSG RAN WG1 #109-e v0.3.0</w:t>
      </w:r>
      <w:r>
        <w:t xml:space="preserve">; online available: </w:t>
      </w:r>
      <w:hyperlink r:id="rId18" w:history="1">
        <w:r w:rsidRPr="00F10052">
          <w:rPr>
            <w:rStyle w:val="Hyperlink"/>
          </w:rPr>
          <w:t>https://www.3gpp.org/ftp/tsg_ran/WG1_RL1/TSGR1_109-e/Report/Draft_Minutes_report_RAN1%23109-e_v030.zip</w:t>
        </w:r>
      </w:hyperlink>
      <w:bookmarkEnd w:id="66"/>
    </w:p>
    <w:p w14:paraId="1EBE46A7" w14:textId="512F5B21" w:rsidR="008D0EE3" w:rsidRDefault="008D0EE3" w:rsidP="008C72A7">
      <w:pPr>
        <w:numPr>
          <w:ilvl w:val="0"/>
          <w:numId w:val="12"/>
        </w:numPr>
        <w:overflowPunct/>
        <w:autoSpaceDE/>
        <w:autoSpaceDN/>
        <w:adjustRightInd/>
        <w:spacing w:after="120"/>
        <w:textAlignment w:val="auto"/>
      </w:pPr>
      <w:bookmarkStart w:id="67" w:name="_Ref111243418"/>
      <w:r w:rsidRPr="008D0EE3">
        <w:t>R1-2207003</w:t>
      </w:r>
      <w:r>
        <w:t>,</w:t>
      </w:r>
      <w:r w:rsidRPr="008D0EE3">
        <w:t xml:space="preserve"> </w:t>
      </w:r>
      <w:r>
        <w:t>“</w:t>
      </w:r>
      <w:r w:rsidRPr="008D0EE3">
        <w:t xml:space="preserve">Evaluation of coverage impact for Rel-18 </w:t>
      </w:r>
      <w:proofErr w:type="spellStart"/>
      <w:r w:rsidRPr="008D0EE3">
        <w:t>RedCap</w:t>
      </w:r>
      <w:proofErr w:type="spellEnd"/>
      <w:r>
        <w:t>”, Med</w:t>
      </w:r>
      <w:r w:rsidR="00777114">
        <w:t>iaTek, RAN1#110</w:t>
      </w:r>
      <w:bookmarkEnd w:id="67"/>
    </w:p>
    <w:p w14:paraId="23FB29E3" w14:textId="37A4DC3E" w:rsidR="008C72A7" w:rsidRDefault="008C72A7" w:rsidP="00777114">
      <w:pPr>
        <w:numPr>
          <w:ilvl w:val="0"/>
          <w:numId w:val="12"/>
        </w:numPr>
        <w:overflowPunct/>
        <w:autoSpaceDE/>
        <w:autoSpaceDN/>
        <w:adjustRightInd/>
        <w:spacing w:after="120"/>
        <w:textAlignment w:val="auto"/>
      </w:pPr>
      <w:r w:rsidRPr="008064EC">
        <w:t>T</w:t>
      </w:r>
      <w:r>
        <w:t>R</w:t>
      </w:r>
      <w:r w:rsidRPr="008064EC">
        <w:t xml:space="preserve"> 38.</w:t>
      </w:r>
      <w:r>
        <w:t>875, “</w:t>
      </w:r>
      <w:r w:rsidRPr="008C72A7">
        <w:t>Study on support of reduced capability NR devices</w:t>
      </w:r>
      <w:r>
        <w:t>, Rel-17”</w:t>
      </w:r>
      <w:bookmarkEnd w:id="65"/>
      <w:r>
        <w:t xml:space="preserve"> </w:t>
      </w:r>
    </w:p>
    <w:p w14:paraId="3F3B5FB8" w14:textId="63D3FE24" w:rsidR="00161C55" w:rsidRDefault="00161C55" w:rsidP="00161C55">
      <w:pPr>
        <w:overflowPunct/>
        <w:autoSpaceDE/>
        <w:autoSpaceDN/>
        <w:adjustRightInd/>
        <w:spacing w:after="120"/>
        <w:textAlignment w:val="auto"/>
      </w:pPr>
    </w:p>
    <w:p w14:paraId="20205D04" w14:textId="77777777" w:rsidR="00E0506C" w:rsidRDefault="00E0506C" w:rsidP="00E0506C">
      <w:pPr>
        <w:rPr>
          <w:lang w:val="en-GB"/>
        </w:rPr>
      </w:pPr>
    </w:p>
    <w:p w14:paraId="149D2B23" w14:textId="69AA7047" w:rsidR="00E0506C" w:rsidRDefault="007E20E4" w:rsidP="002227CA">
      <w:pPr>
        <w:pStyle w:val="Heading1"/>
        <w:numPr>
          <w:ilvl w:val="0"/>
          <w:numId w:val="0"/>
        </w:numPr>
        <w:ind w:left="432" w:hanging="432"/>
        <w:jc w:val="both"/>
        <w:rPr>
          <w:lang w:val="en-US" w:eastAsia="zh-CN"/>
        </w:rPr>
      </w:pPr>
      <w:r>
        <w:rPr>
          <w:rFonts w:eastAsia="SimSun"/>
          <w:lang w:val="en-US" w:eastAsia="zh-CN"/>
        </w:rPr>
        <w:t>Appendix</w:t>
      </w:r>
      <w:r w:rsidR="00E0506C">
        <w:rPr>
          <w:rFonts w:eastAsia="SimSun"/>
          <w:lang w:val="en-US" w:eastAsia="zh-CN"/>
        </w:rPr>
        <w:t xml:space="preserve"> A: Detailed complexity reduction analysis </w:t>
      </w:r>
    </w:p>
    <w:p w14:paraId="6C8C9888" w14:textId="3922584C" w:rsidR="00E0506C" w:rsidRPr="007E20E4" w:rsidRDefault="008C72A7" w:rsidP="00E0506C">
      <w:r>
        <w:rPr>
          <w:rFonts w:hint="eastAsia"/>
        </w:rPr>
        <w:t>I</w:t>
      </w:r>
      <w:r>
        <w:t>n this section, more detailed UE cost reduction analysis is provided for different options where the total cost/reduction is calculated a</w:t>
      </w:r>
      <w:r w:rsidRPr="008C72A7">
        <w:t xml:space="preserve">ssuming </w:t>
      </w:r>
      <w:r>
        <w:t xml:space="preserve">the cost ratio of </w:t>
      </w:r>
      <w:r w:rsidRPr="008C72A7">
        <w:t>BB</w:t>
      </w:r>
      <w:r>
        <w:t xml:space="preserve"> to </w:t>
      </w:r>
      <w:r w:rsidRPr="008C72A7">
        <w:t xml:space="preserve">RF </w:t>
      </w:r>
      <w:r>
        <w:t>is</w:t>
      </w:r>
      <w:r w:rsidRPr="008C72A7">
        <w:t xml:space="preserve"> 6:4 in FR1</w:t>
      </w:r>
      <w:r>
        <w:t xml:space="preserve"> as in </w:t>
      </w:r>
      <w:r w:rsidR="00DD7341">
        <w:fldChar w:fldCharType="begin"/>
      </w:r>
      <w:r w:rsidR="00DD7341">
        <w:instrText xml:space="preserve"> REF _Ref111109769 \r \h </w:instrText>
      </w:r>
      <w:r w:rsidR="00DD7341">
        <w:fldChar w:fldCharType="separate"/>
      </w:r>
      <w:r w:rsidR="00102613">
        <w:t>[3]</w:t>
      </w:r>
      <w:r w:rsidR="00DD7341">
        <w:fldChar w:fldCharType="end"/>
      </w:r>
      <w:r w:rsidR="00FA3979">
        <w:t>.</w:t>
      </w:r>
    </w:p>
    <w:p w14:paraId="56E742A1" w14:textId="3AB42B61" w:rsidR="00E0506C" w:rsidRPr="00DD5ABE" w:rsidRDefault="00E0506C" w:rsidP="002227CA">
      <w:pPr>
        <w:pStyle w:val="Heading2"/>
        <w:numPr>
          <w:ilvl w:val="0"/>
          <w:numId w:val="0"/>
        </w:numPr>
        <w:ind w:left="576" w:hanging="576"/>
        <w:rPr>
          <w:lang w:eastAsia="zh-CN"/>
        </w:rPr>
      </w:pPr>
      <w:r>
        <w:rPr>
          <w:rFonts w:eastAsia="SimSun"/>
          <w:lang w:eastAsia="zh-CN"/>
        </w:rPr>
        <w:t xml:space="preserve">A.1: Bandwidth reduction options </w:t>
      </w:r>
    </w:p>
    <w:p w14:paraId="00F40D6F" w14:textId="19AFBA3C" w:rsidR="00E0506C" w:rsidRDefault="007E20E4" w:rsidP="007E20E4">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13</w:t>
      </w:r>
      <w:r w:rsidR="00CB7EBC">
        <w:rPr>
          <w:noProof/>
        </w:rPr>
        <w:fldChar w:fldCharType="end"/>
      </w:r>
      <w:r w:rsidR="00E0506C">
        <w:t>: TDD with 1Rx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4C4008FB"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DB400DD" w14:textId="77777777" w:rsidR="00E0506C" w:rsidRPr="006427C5" w:rsidRDefault="00E0506C" w:rsidP="00CB7EBC">
            <w:pPr>
              <w:spacing w:after="0" w:line="256" w:lineRule="auto"/>
              <w:rPr>
                <w:rFonts w:asciiTheme="minorBidi" w:hAnsiTheme="minorBidi"/>
                <w:b/>
                <w:bCs/>
                <w:sz w:val="16"/>
                <w:szCs w:val="16"/>
              </w:rPr>
            </w:pPr>
            <w:r>
              <w:rPr>
                <w:rFonts w:asciiTheme="minorBidi" w:eastAsia="Calibri" w:hAnsiTheme="minorBidi"/>
                <w:b/>
                <w:bCs/>
                <w:color w:val="000000" w:themeColor="text1"/>
                <w:kern w:val="24"/>
                <w:sz w:val="16"/>
                <w:szCs w:val="16"/>
              </w:rPr>
              <w:t xml:space="preserve">UE BW reduction </w:t>
            </w: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D91F833"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TDD</w:t>
            </w:r>
            <w:r w:rsidRPr="006427C5">
              <w:rPr>
                <w:rFonts w:asciiTheme="minorBidi" w:eastAsia="Calibri" w:hAnsiTheme="minorBidi"/>
                <w:b/>
                <w:bCs/>
                <w:color w:val="000000"/>
                <w:kern w:val="24"/>
                <w:sz w:val="16"/>
                <w:szCs w:val="16"/>
              </w:rPr>
              <w:t xml:space="preserve">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3EBA0AC"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17FA426"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8C93274"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9A14E2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in TDD</w:t>
            </w:r>
          </w:p>
        </w:tc>
      </w:tr>
      <w:tr w:rsidR="00E0506C" w:rsidRPr="00584D71" w14:paraId="00753B93"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A564B7"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15B107"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350647"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B3E9621"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65.9%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123CA4"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55.1%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5AD3273" w14:textId="77777777" w:rsidR="00E0506C" w:rsidRPr="004B1895" w:rsidRDefault="00E0506C" w:rsidP="00CB7EBC">
            <w:pPr>
              <w:spacing w:after="0" w:line="256" w:lineRule="auto"/>
              <w:jc w:val="center"/>
              <w:rPr>
                <w:rFonts w:asciiTheme="minorBidi" w:hAnsiTheme="minorBidi"/>
                <w:color w:val="000000" w:themeColor="text1"/>
                <w:sz w:val="16"/>
                <w:szCs w:val="16"/>
              </w:rPr>
            </w:pPr>
            <w:r w:rsidRPr="004B1895">
              <w:rPr>
                <w:color w:val="000000" w:themeColor="text1"/>
                <w:sz w:val="16"/>
                <w:szCs w:val="16"/>
              </w:rPr>
              <w:t>0.0%</w:t>
            </w:r>
          </w:p>
        </w:tc>
      </w:tr>
      <w:tr w:rsidR="00E0506C" w:rsidRPr="00584D71" w14:paraId="535160B9"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7B290E"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lastRenderedPageBreak/>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BE2CFD6"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for both BB and RF</w:t>
            </w:r>
            <w:r w:rsidRPr="00584D71">
              <w:rPr>
                <w:rFonts w:asciiTheme="minorBidi" w:eastAsia="Calibri" w:hAnsiTheme="minorBidi"/>
                <w:color w:val="000000" w:themeColor="text1"/>
                <w:kern w:val="24"/>
                <w:sz w:val="16"/>
                <w:szCs w:val="16"/>
              </w:rPr>
              <w:t>, 1 layer, 1 Rx,</w:t>
            </w:r>
            <w:r>
              <w:rPr>
                <w:rFonts w:asciiTheme="minorBidi" w:eastAsia="Calibri" w:hAnsiTheme="minorBidi"/>
                <w:color w:val="000000" w:themeColor="text1"/>
                <w:kern w:val="24"/>
                <w:sz w:val="16"/>
                <w:szCs w:val="16"/>
              </w:rPr>
              <w:t xml:space="preserve"> </w:t>
            </w:r>
            <w:r w:rsidRPr="00584D71">
              <w:rPr>
                <w:rFonts w:asciiTheme="minorBidi" w:eastAsia="Calibri" w:hAnsiTheme="minorBidi"/>
                <w:color w:val="000000" w:themeColor="text1"/>
                <w:kern w:val="24"/>
                <w:sz w:val="16"/>
                <w:szCs w:val="16"/>
              </w:rPr>
              <w:t xml:space="preserve">64QAM, </w:t>
            </w:r>
            <w:r>
              <w:rPr>
                <w:rFonts w:asciiTheme="minorBidi" w:eastAsia="Calibri" w:hAnsiTheme="minorBidi"/>
                <w:color w:val="000000" w:themeColor="text1"/>
                <w:kern w:val="24"/>
                <w:sz w:val="16"/>
                <w:szCs w:val="16"/>
              </w:rPr>
              <w:t>T</w:t>
            </w:r>
            <w:r w:rsidRPr="00584D71">
              <w:rPr>
                <w:rFonts w:asciiTheme="minorBidi" w:eastAsia="Calibri" w:hAnsiTheme="minorBidi"/>
                <w:color w:val="000000" w:themeColor="text1"/>
                <w:kern w:val="24"/>
                <w:sz w:val="16"/>
                <w:szCs w:val="16"/>
              </w:rPr>
              <w: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74C0A3E"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B319EE9"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sz w:val="16"/>
                <w:szCs w:val="16"/>
              </w:rPr>
              <w:t>72.2%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9AA438D"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sz w:val="16"/>
                <w:szCs w:val="16"/>
              </w:rPr>
              <w:t>58.8%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EE2D6C" w14:textId="77777777" w:rsidR="00E0506C" w:rsidRPr="004B1895" w:rsidRDefault="00E0506C" w:rsidP="00CB7EBC">
            <w:pPr>
              <w:spacing w:after="0" w:line="256" w:lineRule="auto"/>
              <w:jc w:val="center"/>
              <w:rPr>
                <w:rFonts w:asciiTheme="minorBidi" w:eastAsia="Calibri" w:hAnsiTheme="minorBidi"/>
                <w:color w:val="000000" w:themeColor="text1"/>
                <w:kern w:val="24"/>
                <w:sz w:val="16"/>
                <w:szCs w:val="16"/>
              </w:rPr>
            </w:pPr>
            <w:r w:rsidRPr="004B1895">
              <w:rPr>
                <w:color w:val="000000" w:themeColor="text1"/>
                <w:sz w:val="16"/>
                <w:szCs w:val="16"/>
              </w:rPr>
              <w:t>8.2%</w:t>
            </w:r>
          </w:p>
        </w:tc>
      </w:tr>
      <w:tr w:rsidR="00E0506C" w:rsidRPr="00584D71" w14:paraId="20E7D039"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3F886E6"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05C22C3"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20 MHz for RF and </w:t>
            </w: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 xml:space="preserve">for </w:t>
            </w:r>
            <w:r w:rsidRPr="00584D71">
              <w:rPr>
                <w:rFonts w:asciiTheme="minorBidi" w:eastAsia="Calibri" w:hAnsiTheme="minorBidi"/>
                <w:color w:val="000000" w:themeColor="text1"/>
                <w:kern w:val="24"/>
                <w:sz w:val="16"/>
                <w:szCs w:val="16"/>
              </w:rPr>
              <w:t xml:space="preserve">BB, 1 layer, 1 Rx, 64QAM, </w:t>
            </w:r>
            <w:r>
              <w:rPr>
                <w:rFonts w:asciiTheme="minorBidi" w:eastAsia="Calibri" w:hAnsiTheme="minorBidi"/>
                <w:color w:val="000000" w:themeColor="text1"/>
                <w:kern w:val="24"/>
                <w:sz w:val="16"/>
                <w:szCs w:val="16"/>
              </w:rPr>
              <w:t>T</w:t>
            </w:r>
            <w:r w:rsidRPr="00584D71">
              <w:rPr>
                <w:rFonts w:asciiTheme="minorBidi" w:eastAsia="Calibri" w:hAnsiTheme="minorBidi"/>
                <w:color w:val="000000" w:themeColor="text1"/>
                <w:kern w:val="24"/>
                <w:sz w:val="16"/>
                <w:szCs w:val="16"/>
              </w:rPr>
              <w: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AE5A66"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0CEC071"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72.2%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B96A2C"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58.8%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22AD986" w14:textId="77777777" w:rsidR="00E0506C" w:rsidRPr="004B1895" w:rsidRDefault="00E0506C" w:rsidP="00CB7EBC">
            <w:pPr>
              <w:spacing w:after="0" w:line="256" w:lineRule="auto"/>
              <w:jc w:val="center"/>
              <w:rPr>
                <w:rFonts w:asciiTheme="minorBidi" w:hAnsiTheme="minorBidi"/>
                <w:color w:val="000000" w:themeColor="text1"/>
                <w:sz w:val="16"/>
                <w:szCs w:val="16"/>
              </w:rPr>
            </w:pPr>
            <w:r w:rsidRPr="004B1895">
              <w:rPr>
                <w:color w:val="000000" w:themeColor="text1"/>
                <w:sz w:val="16"/>
                <w:szCs w:val="16"/>
              </w:rPr>
              <w:t>8.2%</w:t>
            </w:r>
          </w:p>
        </w:tc>
      </w:tr>
      <w:tr w:rsidR="00E0506C" w:rsidRPr="00584D71" w14:paraId="58D5783A"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2BD11A"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01CDB4" w14:textId="77777777" w:rsidR="00E0506C" w:rsidRPr="00584D71" w:rsidRDefault="00E0506C" w:rsidP="00CB7EBC">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20 MHz for RF and control channels and reference signals, 5MHz for PDSCH (unicast and broadcast) and PUSCH</w:t>
            </w:r>
            <w:r w:rsidRPr="00584D71">
              <w:rPr>
                <w:rFonts w:asciiTheme="minorBidi" w:eastAsia="Calibri" w:hAnsiTheme="minorBidi"/>
                <w:color w:val="000000" w:themeColor="text1"/>
                <w:kern w:val="24"/>
                <w:sz w:val="16"/>
                <w:szCs w:val="16"/>
              </w:rPr>
              <w:t xml:space="preserve">, 1 layer, 1 Rx, </w:t>
            </w:r>
            <w:r w:rsidRPr="00584D71">
              <w:rPr>
                <w:rFonts w:asciiTheme="minorBidi" w:eastAsia="Calibri" w:hAnsiTheme="minorBidi"/>
                <w:color w:val="000000"/>
                <w:kern w:val="24"/>
                <w:sz w:val="16"/>
                <w:szCs w:val="16"/>
              </w:rPr>
              <w:t>64QAM</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w:t>
            </w:r>
            <w:r w:rsidRPr="00584D71">
              <w:rPr>
                <w:rFonts w:asciiTheme="minorBidi" w:eastAsia="Calibri" w:hAnsiTheme="minorBidi"/>
                <w:color w:val="000000" w:themeColor="text1"/>
                <w:kern w:val="24"/>
                <w:sz w:val="16"/>
                <w:szCs w:val="16"/>
              </w:rPr>
              <w: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43D4497"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D7D124D"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sz w:val="16"/>
                <w:szCs w:val="16"/>
              </w:rPr>
              <w:t>71.2%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233C55B"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sz w:val="16"/>
                <w:szCs w:val="16"/>
              </w:rPr>
              <w:t>58.2%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726DC11" w14:textId="77777777" w:rsidR="00E0506C" w:rsidRPr="004B1895" w:rsidRDefault="00E0506C" w:rsidP="00CB7EBC">
            <w:pPr>
              <w:spacing w:after="0" w:line="256" w:lineRule="auto"/>
              <w:jc w:val="center"/>
              <w:rPr>
                <w:rFonts w:asciiTheme="minorBidi" w:eastAsia="Calibri" w:hAnsiTheme="minorBidi"/>
                <w:color w:val="000000" w:themeColor="text1"/>
                <w:kern w:val="24"/>
                <w:sz w:val="16"/>
                <w:szCs w:val="16"/>
              </w:rPr>
            </w:pPr>
            <w:r w:rsidRPr="004B1895">
              <w:rPr>
                <w:color w:val="000000" w:themeColor="text1"/>
                <w:sz w:val="16"/>
                <w:szCs w:val="16"/>
              </w:rPr>
              <w:t>6.9%</w:t>
            </w:r>
          </w:p>
        </w:tc>
      </w:tr>
    </w:tbl>
    <w:p w14:paraId="0821DA42" w14:textId="77777777" w:rsidR="00E0506C" w:rsidRDefault="00E0506C" w:rsidP="00E0506C">
      <w:pPr>
        <w:rPr>
          <w:lang w:val="en-GB"/>
        </w:rPr>
      </w:pPr>
    </w:p>
    <w:p w14:paraId="15BEBD18" w14:textId="04A8D9F6" w:rsidR="00E0506C" w:rsidRDefault="001C68E9" w:rsidP="001C68E9">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14</w:t>
      </w:r>
      <w:r w:rsidR="00CB7EBC">
        <w:rPr>
          <w:noProof/>
        </w:rPr>
        <w:fldChar w:fldCharType="end"/>
      </w:r>
      <w:r w:rsidR="00E0506C">
        <w:t xml:space="preserve">: FDD with 1Rx in FR1 </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6FA70B9B"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168EE27" w14:textId="77777777" w:rsidR="00E0506C" w:rsidRPr="006427C5" w:rsidRDefault="00E0506C" w:rsidP="00CB7EBC">
            <w:pPr>
              <w:spacing w:after="0" w:line="256" w:lineRule="auto"/>
              <w:rPr>
                <w:rFonts w:asciiTheme="minorBidi" w:hAnsiTheme="minorBidi"/>
                <w:b/>
                <w:bCs/>
                <w:sz w:val="16"/>
                <w:szCs w:val="16"/>
              </w:rPr>
            </w:pPr>
            <w:r>
              <w:rPr>
                <w:rFonts w:asciiTheme="minorBidi" w:eastAsia="Calibri" w:hAnsiTheme="minorBidi"/>
                <w:b/>
                <w:bCs/>
                <w:color w:val="000000" w:themeColor="text1"/>
                <w:kern w:val="24"/>
                <w:sz w:val="16"/>
                <w:szCs w:val="16"/>
              </w:rPr>
              <w:t xml:space="preserve">UE BW reduction </w:t>
            </w: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1851CFE"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AB61969"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6F9A285"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1DC85D5"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F0A5E">
              <w:rPr>
                <w:sz w:val="16"/>
                <w:szCs w:val="16"/>
              </w:rPr>
              <w:t>reference</w:t>
            </w:r>
            <w:r>
              <w:rPr>
                <w:rFonts w:asciiTheme="minorBidi" w:eastAsia="Calibri" w:hAnsiTheme="minorBidi"/>
                <w:b/>
                <w:bCs/>
                <w:color w:val="000000"/>
                <w:kern w:val="24"/>
                <w:sz w:val="16"/>
                <w:szCs w:val="16"/>
              </w:rPr>
              <w:t xml:space="preserv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4071B1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sidRPr="006427C5">
              <w:rPr>
                <w:rFonts w:asciiTheme="minorBidi" w:eastAsia="Calibri" w:hAnsiTheme="minorBidi"/>
                <w:b/>
                <w:bCs/>
                <w:color w:val="000000"/>
                <w:kern w:val="24"/>
                <w:sz w:val="16"/>
                <w:szCs w:val="16"/>
              </w:rPr>
              <w:t xml:space="preserve">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FDD</w:t>
            </w:r>
          </w:p>
        </w:tc>
      </w:tr>
      <w:tr w:rsidR="00E0506C" w:rsidRPr="00584D71" w14:paraId="49BAB3AF"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7539BC"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34C807"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EA6938"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D3576C"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55.6%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CD880D"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39.8%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E92EF1"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0%</w:t>
            </w:r>
          </w:p>
        </w:tc>
      </w:tr>
      <w:tr w:rsidR="00E0506C" w:rsidRPr="00584D71" w14:paraId="58E70026"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8C1C24"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C204335"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for both BB and RF</w:t>
            </w:r>
            <w:r w:rsidRPr="00584D71">
              <w:rPr>
                <w:rFonts w:asciiTheme="minorBidi" w:eastAsia="Calibri" w:hAnsiTheme="minorBidi"/>
                <w:color w:val="000000" w:themeColor="text1"/>
                <w:kern w:val="24"/>
                <w:sz w:val="16"/>
                <w:szCs w:val="16"/>
              </w:rPr>
              <w:t>, 1 layer, 1 Rx,</w:t>
            </w:r>
            <w:r>
              <w:rPr>
                <w:rFonts w:asciiTheme="minorBidi" w:eastAsia="Calibri" w:hAnsiTheme="minorBidi"/>
                <w:color w:val="000000" w:themeColor="text1"/>
                <w:kern w:val="24"/>
                <w:sz w:val="16"/>
                <w:szCs w:val="16"/>
              </w:rPr>
              <w:t xml:space="preserve"> </w:t>
            </w:r>
            <w:r w:rsidRPr="00584D71">
              <w:rPr>
                <w:rFonts w:asciiTheme="minorBidi" w:eastAsia="Calibri" w:hAnsiTheme="minorBidi"/>
                <w:color w:val="000000" w:themeColor="text1"/>
                <w:kern w:val="24"/>
                <w:sz w:val="16"/>
                <w:szCs w:val="16"/>
              </w:rPr>
              <w:t>64QAM, 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CBF0F96"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8C5C455"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64.2%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09DEBA"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45.0%</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B243FD"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8.6%</w:t>
            </w:r>
          </w:p>
        </w:tc>
      </w:tr>
      <w:tr w:rsidR="00E0506C" w:rsidRPr="00584D71" w14:paraId="7F69D39A"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0FD9755"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BA37671"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20 MHz for RF and </w:t>
            </w: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 xml:space="preserve">for </w:t>
            </w:r>
            <w:r w:rsidRPr="00584D71">
              <w:rPr>
                <w:rFonts w:asciiTheme="minorBidi" w:eastAsia="Calibri" w:hAnsiTheme="minorBidi"/>
                <w:color w:val="000000" w:themeColor="text1"/>
                <w:kern w:val="24"/>
                <w:sz w:val="16"/>
                <w:szCs w:val="16"/>
              </w:rPr>
              <w:t>BB, 1 layer, 1 Rx, 64QAM, 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903895F"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7B9BD75"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64.2%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BA5F0F7"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45.0%</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1A2E2A" w14:textId="77777777" w:rsidR="00E0506C" w:rsidRPr="00123BEB" w:rsidRDefault="00E0506C" w:rsidP="00CB7EBC">
            <w:pPr>
              <w:spacing w:after="0" w:line="256" w:lineRule="auto"/>
              <w:jc w:val="center"/>
              <w:rPr>
                <w:rFonts w:asciiTheme="minorBidi" w:hAnsiTheme="minorBidi"/>
                <w:color w:val="000000" w:themeColor="text1"/>
                <w:sz w:val="16"/>
                <w:szCs w:val="16"/>
              </w:rPr>
            </w:pPr>
            <w:r w:rsidRPr="00123BEB">
              <w:rPr>
                <w:rFonts w:asciiTheme="minorBidi" w:eastAsia="Calibri" w:hAnsiTheme="minorBidi"/>
                <w:color w:val="000000" w:themeColor="text1"/>
                <w:kern w:val="24"/>
                <w:sz w:val="16"/>
                <w:szCs w:val="16"/>
              </w:rPr>
              <w:t>8.6%</w:t>
            </w:r>
          </w:p>
        </w:tc>
      </w:tr>
      <w:tr w:rsidR="00E0506C" w:rsidRPr="00584D71" w14:paraId="32AF40DA"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E7ACB0"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D8AB96" w14:textId="77777777" w:rsidR="00E0506C" w:rsidRPr="00584D71" w:rsidRDefault="00E0506C" w:rsidP="00CB7EBC">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20 MHz for RF and control channels and reference signals, 5MHz for PDSCH (unicast and broadcast) and PUSCH</w:t>
            </w:r>
            <w:r w:rsidRPr="00584D71">
              <w:rPr>
                <w:rFonts w:asciiTheme="minorBidi" w:eastAsia="Calibri" w:hAnsiTheme="minorBidi"/>
                <w:color w:val="000000" w:themeColor="text1"/>
                <w:kern w:val="24"/>
                <w:sz w:val="16"/>
                <w:szCs w:val="16"/>
              </w:rPr>
              <w:t xml:space="preserve">, 1 layer, 1 Rx, </w:t>
            </w:r>
            <w:r w:rsidRPr="00584D71">
              <w:rPr>
                <w:rFonts w:asciiTheme="minorBidi" w:eastAsia="Calibri" w:hAnsiTheme="minorBidi"/>
                <w:color w:val="000000"/>
                <w:kern w:val="24"/>
                <w:sz w:val="16"/>
                <w:szCs w:val="16"/>
              </w:rPr>
              <w:t>64QAM</w:t>
            </w:r>
            <w:r w:rsidRPr="00584D71">
              <w:rPr>
                <w:rFonts w:asciiTheme="minorBidi" w:eastAsia="Calibri" w:hAnsiTheme="minorBidi"/>
                <w:color w:val="000000" w:themeColor="text1"/>
                <w:kern w:val="24"/>
                <w:sz w:val="16"/>
                <w:szCs w:val="16"/>
              </w:rPr>
              <w:t>, 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E3B768D"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A3FEFFD"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62.6%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1E6A4FD"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44.1%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8543CD9" w14:textId="77777777" w:rsidR="00E0506C" w:rsidRPr="00123BEB" w:rsidRDefault="00E0506C" w:rsidP="00CB7EBC">
            <w:pPr>
              <w:spacing w:after="0" w:line="256" w:lineRule="auto"/>
              <w:jc w:val="center"/>
              <w:rPr>
                <w:rFonts w:asciiTheme="minorBidi" w:eastAsia="Calibri" w:hAnsiTheme="minorBidi"/>
                <w:color w:val="000000" w:themeColor="text1"/>
                <w:kern w:val="24"/>
                <w:sz w:val="16"/>
                <w:szCs w:val="16"/>
              </w:rPr>
            </w:pPr>
            <w:r w:rsidRPr="00123BEB">
              <w:rPr>
                <w:rFonts w:asciiTheme="minorBidi" w:eastAsia="Calibri" w:hAnsiTheme="minorBidi"/>
                <w:color w:val="000000" w:themeColor="text1"/>
                <w:kern w:val="24"/>
                <w:sz w:val="16"/>
                <w:szCs w:val="16"/>
              </w:rPr>
              <w:t>7.1%</w:t>
            </w:r>
          </w:p>
        </w:tc>
      </w:tr>
    </w:tbl>
    <w:p w14:paraId="241F41AC" w14:textId="77777777" w:rsidR="008D0EE3" w:rsidRDefault="008D0EE3" w:rsidP="00E23FD4">
      <w:pPr>
        <w:pStyle w:val="Caption"/>
      </w:pPr>
    </w:p>
    <w:p w14:paraId="279C798F" w14:textId="67CC4FD3" w:rsidR="00E0506C" w:rsidRDefault="00E23FD4" w:rsidP="00E23FD4">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15</w:t>
      </w:r>
      <w:r w:rsidR="00CB7EBC">
        <w:rPr>
          <w:noProof/>
        </w:rPr>
        <w:fldChar w:fldCharType="end"/>
      </w:r>
      <w:r>
        <w:t>:</w:t>
      </w:r>
      <w:r w:rsidR="00E0506C">
        <w:t xml:space="preserve"> HD-FDD with 1Rx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0E231788"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8F02CFB" w14:textId="77777777" w:rsidR="00E0506C" w:rsidRPr="006427C5" w:rsidRDefault="00E0506C" w:rsidP="00CB7EBC">
            <w:pPr>
              <w:spacing w:after="0" w:line="256" w:lineRule="auto"/>
              <w:rPr>
                <w:rFonts w:asciiTheme="minorBidi" w:hAnsiTheme="minorBidi"/>
                <w:b/>
                <w:bCs/>
                <w:sz w:val="16"/>
                <w:szCs w:val="16"/>
              </w:rPr>
            </w:pPr>
            <w:r>
              <w:rPr>
                <w:rFonts w:asciiTheme="minorBidi" w:eastAsia="Calibri" w:hAnsiTheme="minorBidi"/>
                <w:b/>
                <w:bCs/>
                <w:color w:val="000000" w:themeColor="text1"/>
                <w:kern w:val="24"/>
                <w:sz w:val="16"/>
                <w:szCs w:val="16"/>
              </w:rPr>
              <w:t xml:space="preserve">UE BW reduction </w:t>
            </w: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0FA5E57"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HD-</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002228B"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F420E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C9F727F"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BF842AF"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HD-FDD</w:t>
            </w:r>
          </w:p>
        </w:tc>
      </w:tr>
      <w:tr w:rsidR="00E0506C" w:rsidRPr="00584D71" w14:paraId="18382DB9"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4A7BB8"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HD-FDD</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792E58"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F39A0B"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31.2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697B0E"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themeColor="text1"/>
                <w:kern w:val="24"/>
                <w:sz w:val="16"/>
                <w:szCs w:val="16"/>
              </w:rPr>
              <w:t>55.6</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A28081"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themeColor="text1"/>
                <w:kern w:val="24"/>
                <w:sz w:val="16"/>
                <w:szCs w:val="16"/>
              </w:rPr>
              <w:t>45.8</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28CC72"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kern w:val="24"/>
                <w:sz w:val="16"/>
                <w:szCs w:val="16"/>
              </w:rPr>
              <w:t>0%</w:t>
            </w:r>
          </w:p>
        </w:tc>
      </w:tr>
      <w:tr w:rsidR="00E0506C" w:rsidRPr="00584D71" w14:paraId="0BB2A11C"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3ED2CC"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B29A59E"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for both BB and RF</w:t>
            </w:r>
            <w:r w:rsidRPr="00584D71">
              <w:rPr>
                <w:rFonts w:asciiTheme="minorBidi" w:eastAsia="Calibri" w:hAnsiTheme="minorBidi"/>
                <w:color w:val="000000" w:themeColor="text1"/>
                <w:kern w:val="24"/>
                <w:sz w:val="16"/>
                <w:szCs w:val="16"/>
              </w:rPr>
              <w:t>, 1 layer, 1 Rx,</w:t>
            </w:r>
            <w:r>
              <w:rPr>
                <w:rFonts w:asciiTheme="minorBidi" w:eastAsia="Calibri" w:hAnsiTheme="minorBidi"/>
                <w:color w:val="000000" w:themeColor="text1"/>
                <w:kern w:val="24"/>
                <w:sz w:val="16"/>
                <w:szCs w:val="16"/>
              </w:rPr>
              <w:t xml:space="preserve"> </w:t>
            </w:r>
            <w:r w:rsidRPr="00584D71">
              <w:rPr>
                <w:rFonts w:asciiTheme="minorBidi" w:eastAsia="Calibri" w:hAnsiTheme="minorBidi"/>
                <w:color w:val="000000" w:themeColor="text1"/>
                <w:kern w:val="24"/>
                <w:sz w:val="16"/>
                <w:szCs w:val="16"/>
              </w:rPr>
              <w:t xml:space="preserve">64QAM, </w:t>
            </w:r>
            <w:r>
              <w:rPr>
                <w:rFonts w:asciiTheme="minorBidi" w:eastAsia="Calibri" w:hAnsiTheme="minorBidi"/>
                <w:color w:val="000000" w:themeColor="text1"/>
                <w:kern w:val="24"/>
                <w:sz w:val="16"/>
                <w:szCs w:val="16"/>
              </w:rPr>
              <w:t>HD-</w:t>
            </w:r>
            <w:r w:rsidRPr="00584D71">
              <w:rPr>
                <w:rFonts w:asciiTheme="minorBidi" w:eastAsia="Calibri" w:hAnsiTheme="minorBidi"/>
                <w:color w:val="000000" w:themeColor="text1"/>
                <w:kern w:val="24"/>
                <w:sz w:val="16"/>
                <w:szCs w:val="16"/>
              </w:rPr>
              <w:t>FDD</w:t>
            </w:r>
            <w:r>
              <w:rPr>
                <w:rFonts w:asciiTheme="minorBidi" w:eastAsia="Calibri" w:hAnsiTheme="minorBidi"/>
                <w:color w:val="000000" w:themeColor="text1"/>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7C35924"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31.2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C3FA380"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64.2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0705525"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51.0</w:t>
            </w:r>
            <w:r w:rsidRPr="00584D71">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07F38CB" w14:textId="77777777" w:rsidR="00E0506C" w:rsidRPr="00D02A5A" w:rsidRDefault="00E0506C" w:rsidP="00CB7EBC">
            <w:pPr>
              <w:spacing w:after="0" w:line="256" w:lineRule="auto"/>
              <w:jc w:val="center"/>
              <w:rPr>
                <w:rFonts w:asciiTheme="minorBidi" w:eastAsia="Calibri" w:hAnsiTheme="minorBidi"/>
                <w:kern w:val="24"/>
                <w:sz w:val="16"/>
                <w:szCs w:val="16"/>
              </w:rPr>
            </w:pPr>
            <w:r w:rsidRPr="00D02A5A">
              <w:rPr>
                <w:rFonts w:asciiTheme="minorBidi" w:eastAsia="Calibri" w:hAnsiTheme="minorBidi"/>
                <w:kern w:val="24"/>
                <w:sz w:val="16"/>
                <w:szCs w:val="16"/>
              </w:rPr>
              <w:t>9.6%</w:t>
            </w:r>
          </w:p>
        </w:tc>
      </w:tr>
      <w:tr w:rsidR="00E0506C" w:rsidRPr="00584D71" w14:paraId="0719241A"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EDB6F16"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417683"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20 MHz for RF and </w:t>
            </w: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 xml:space="preserve">for </w:t>
            </w:r>
            <w:r w:rsidRPr="00584D71">
              <w:rPr>
                <w:rFonts w:asciiTheme="minorBidi" w:eastAsia="Calibri" w:hAnsiTheme="minorBidi"/>
                <w:color w:val="000000" w:themeColor="text1"/>
                <w:kern w:val="24"/>
                <w:sz w:val="16"/>
                <w:szCs w:val="16"/>
              </w:rPr>
              <w:t xml:space="preserve">BB, 1 layer, 1 Rx, 64QAM, </w:t>
            </w:r>
            <w:r>
              <w:rPr>
                <w:rFonts w:asciiTheme="minorBidi" w:eastAsia="Calibri" w:hAnsiTheme="minorBidi"/>
                <w:color w:val="000000" w:themeColor="text1"/>
                <w:kern w:val="24"/>
                <w:sz w:val="16"/>
                <w:szCs w:val="16"/>
              </w:rPr>
              <w:t>HD-</w:t>
            </w:r>
            <w:r w:rsidRPr="00584D71">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16C3910"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31.2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D5DA80"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64.2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A2C4979"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51.0</w:t>
            </w:r>
            <w:r w:rsidRPr="00584D71">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00B9327" w14:textId="77777777" w:rsidR="00E0506C" w:rsidRPr="00D02A5A" w:rsidRDefault="00E0506C" w:rsidP="00CB7EBC">
            <w:pPr>
              <w:spacing w:after="0" w:line="256" w:lineRule="auto"/>
              <w:jc w:val="center"/>
              <w:rPr>
                <w:rFonts w:asciiTheme="minorBidi" w:hAnsiTheme="minorBidi"/>
                <w:sz w:val="16"/>
                <w:szCs w:val="16"/>
              </w:rPr>
            </w:pPr>
            <w:r w:rsidRPr="00D02A5A">
              <w:rPr>
                <w:rFonts w:asciiTheme="minorBidi" w:eastAsia="Calibri" w:hAnsiTheme="minorBidi"/>
                <w:kern w:val="24"/>
                <w:sz w:val="16"/>
                <w:szCs w:val="16"/>
              </w:rPr>
              <w:t>9.6%</w:t>
            </w:r>
          </w:p>
        </w:tc>
      </w:tr>
      <w:tr w:rsidR="00E0506C" w:rsidRPr="00584D71" w14:paraId="60DB9158"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8AA055"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35C122" w14:textId="77777777" w:rsidR="00E0506C" w:rsidRPr="00584D71" w:rsidRDefault="00E0506C" w:rsidP="00CB7EBC">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20 MHz for RF and control channels and reference signals, 5MHz for PDSCH (unicast and broadcast) and PUSCH</w:t>
            </w:r>
            <w:r w:rsidRPr="00584D71">
              <w:rPr>
                <w:rFonts w:asciiTheme="minorBidi" w:eastAsia="Calibri" w:hAnsiTheme="minorBidi"/>
                <w:color w:val="000000" w:themeColor="text1"/>
                <w:kern w:val="24"/>
                <w:sz w:val="16"/>
                <w:szCs w:val="16"/>
              </w:rPr>
              <w:t xml:space="preserve">, 1 layer, 1 Rx, </w:t>
            </w:r>
            <w:r w:rsidRPr="00584D71">
              <w:rPr>
                <w:rFonts w:asciiTheme="minorBidi" w:eastAsia="Calibri" w:hAnsiTheme="minorBidi"/>
                <w:color w:val="000000"/>
                <w:kern w:val="24"/>
                <w:sz w:val="16"/>
                <w:szCs w:val="16"/>
              </w:rPr>
              <w:t>64QAM</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HD-</w:t>
            </w:r>
            <w:r w:rsidRPr="00584D71">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03F108B"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31.2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E6A5A25"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62.6</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1111961"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50.1</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8077335" w14:textId="77777777" w:rsidR="00E0506C" w:rsidRPr="00D02A5A" w:rsidRDefault="00E0506C" w:rsidP="00CB7EBC">
            <w:pPr>
              <w:spacing w:after="0" w:line="256" w:lineRule="auto"/>
              <w:jc w:val="center"/>
              <w:rPr>
                <w:rFonts w:asciiTheme="minorBidi" w:eastAsia="Calibri" w:hAnsiTheme="minorBidi"/>
                <w:kern w:val="24"/>
                <w:sz w:val="16"/>
                <w:szCs w:val="16"/>
              </w:rPr>
            </w:pPr>
            <w:r w:rsidRPr="00D02A5A">
              <w:rPr>
                <w:rFonts w:asciiTheme="minorBidi" w:eastAsia="Calibri" w:hAnsiTheme="minorBidi"/>
                <w:kern w:val="24"/>
                <w:sz w:val="16"/>
                <w:szCs w:val="16"/>
              </w:rPr>
              <w:t>7.9%</w:t>
            </w:r>
          </w:p>
        </w:tc>
      </w:tr>
    </w:tbl>
    <w:p w14:paraId="6263B5AF" w14:textId="77777777" w:rsidR="00E0506C" w:rsidRDefault="00E0506C" w:rsidP="00E0506C">
      <w:pPr>
        <w:rPr>
          <w:lang w:val="en-GB"/>
        </w:rPr>
      </w:pPr>
    </w:p>
    <w:p w14:paraId="263DD6D0" w14:textId="175A895D" w:rsidR="00E0506C" w:rsidRDefault="004A3C13" w:rsidP="004A3C13">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16</w:t>
      </w:r>
      <w:r w:rsidR="00CB7EBC">
        <w:rPr>
          <w:noProof/>
        </w:rPr>
        <w:fldChar w:fldCharType="end"/>
      </w:r>
      <w:r w:rsidR="00E0506C">
        <w:t xml:space="preserve">: TDD with 2Rx in FR1 </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2284EDA4"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D66B40B" w14:textId="77777777" w:rsidR="00E0506C" w:rsidRPr="006427C5" w:rsidRDefault="00E0506C" w:rsidP="00CB7EBC">
            <w:pPr>
              <w:spacing w:after="0" w:line="256" w:lineRule="auto"/>
              <w:rPr>
                <w:rFonts w:asciiTheme="minorBidi" w:hAnsiTheme="minorBidi"/>
                <w:b/>
                <w:bCs/>
                <w:sz w:val="16"/>
                <w:szCs w:val="16"/>
              </w:rPr>
            </w:pPr>
            <w:r>
              <w:rPr>
                <w:rFonts w:asciiTheme="minorBidi" w:eastAsia="Calibri" w:hAnsiTheme="minorBidi"/>
                <w:b/>
                <w:bCs/>
                <w:color w:val="000000" w:themeColor="text1"/>
                <w:kern w:val="24"/>
                <w:sz w:val="16"/>
                <w:szCs w:val="16"/>
              </w:rPr>
              <w:t xml:space="preserve">UE BW reduction </w:t>
            </w: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815D29A"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TDD</w:t>
            </w:r>
            <w:r w:rsidRPr="006427C5">
              <w:rPr>
                <w:rFonts w:asciiTheme="minorBidi" w:eastAsia="Calibri" w:hAnsiTheme="minorBidi"/>
                <w:b/>
                <w:bCs/>
                <w:color w:val="000000"/>
                <w:kern w:val="24"/>
                <w:sz w:val="16"/>
                <w:szCs w:val="16"/>
              </w:rPr>
              <w:t xml:space="preserve">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83D382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FA04B0C"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6BD026"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A1CEB8A"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in TDD</w:t>
            </w:r>
          </w:p>
        </w:tc>
      </w:tr>
      <w:tr w:rsidR="00E0506C" w:rsidRPr="00584D71" w14:paraId="281114FD"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9D849E"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F58BA6"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FB2883"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21.2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4DEED3"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themeColor="text1"/>
                <w:kern w:val="24"/>
                <w:sz w:val="16"/>
                <w:szCs w:val="16"/>
              </w:rPr>
              <w:t>55.5</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CFE832"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themeColor="text1"/>
                <w:kern w:val="24"/>
                <w:sz w:val="16"/>
                <w:szCs w:val="16"/>
              </w:rPr>
              <w:t>41.8</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0BB44F" w14:textId="77777777" w:rsidR="00E0506C" w:rsidRPr="00105B23" w:rsidRDefault="00E0506C" w:rsidP="00CB7EBC">
            <w:pPr>
              <w:spacing w:after="0" w:line="256" w:lineRule="auto"/>
              <w:jc w:val="center"/>
              <w:rPr>
                <w:rFonts w:asciiTheme="minorBidi" w:hAnsiTheme="minorBidi"/>
                <w:sz w:val="16"/>
                <w:szCs w:val="16"/>
              </w:rPr>
            </w:pPr>
            <w:r w:rsidRPr="00105B23">
              <w:rPr>
                <w:rFonts w:asciiTheme="minorBidi" w:eastAsia="Calibri" w:hAnsiTheme="minorBidi"/>
                <w:kern w:val="24"/>
                <w:sz w:val="16"/>
                <w:szCs w:val="16"/>
              </w:rPr>
              <w:t>0%</w:t>
            </w:r>
          </w:p>
        </w:tc>
      </w:tr>
      <w:tr w:rsidR="00E0506C" w:rsidRPr="00584D71" w14:paraId="487C7CB3"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5F0308"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2040A93"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for both BB and RF</w:t>
            </w:r>
            <w:r w:rsidRPr="00584D71">
              <w:rPr>
                <w:rFonts w:asciiTheme="minorBidi" w:eastAsia="Calibri" w:hAnsiTheme="minorBidi"/>
                <w:color w:val="000000" w:themeColor="text1"/>
                <w:kern w:val="24"/>
                <w:sz w:val="16"/>
                <w:szCs w:val="16"/>
              </w:rPr>
              <w:t xml:space="preserve">,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w:t>
            </w:r>
            <w:r>
              <w:rPr>
                <w:rFonts w:asciiTheme="minorBidi" w:eastAsia="Calibri" w:hAnsiTheme="minorBidi"/>
                <w:color w:val="000000" w:themeColor="text1"/>
                <w:kern w:val="24"/>
                <w:sz w:val="16"/>
                <w:szCs w:val="16"/>
              </w:rPr>
              <w:t xml:space="preserve"> </w:t>
            </w:r>
            <w:r w:rsidRPr="00584D71">
              <w:rPr>
                <w:rFonts w:asciiTheme="minorBidi" w:eastAsia="Calibri" w:hAnsiTheme="minorBidi"/>
                <w:color w:val="000000" w:themeColor="text1"/>
                <w:kern w:val="24"/>
                <w:sz w:val="16"/>
                <w:szCs w:val="16"/>
              </w:rPr>
              <w:t xml:space="preserve">64QAM, </w:t>
            </w:r>
            <w:r>
              <w:rPr>
                <w:rFonts w:asciiTheme="minorBidi" w:eastAsia="Calibri" w:hAnsiTheme="minorBidi"/>
                <w:color w:val="000000" w:themeColor="text1"/>
                <w:kern w:val="24"/>
                <w:sz w:val="16"/>
                <w:szCs w:val="16"/>
              </w:rPr>
              <w:t>T</w:t>
            </w:r>
            <w:r w:rsidRPr="00584D71">
              <w:rPr>
                <w:rFonts w:asciiTheme="minorBidi" w:eastAsia="Calibri" w:hAnsiTheme="minorBidi"/>
                <w:color w:val="000000" w:themeColor="text1"/>
                <w:kern w:val="24"/>
                <w:sz w:val="16"/>
                <w:szCs w:val="16"/>
              </w:rPr>
              <w: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0165382"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21.2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38EA595"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hint="eastAsia"/>
                <w:color w:val="000000"/>
                <w:kern w:val="24"/>
                <w:sz w:val="16"/>
                <w:szCs w:val="16"/>
              </w:rPr>
              <w:t>6</w:t>
            </w:r>
            <w:r>
              <w:rPr>
                <w:rFonts w:asciiTheme="minorBidi" w:eastAsia="Calibri" w:hAnsiTheme="minorBidi"/>
                <w:color w:val="000000"/>
                <w:kern w:val="24"/>
                <w:sz w:val="16"/>
                <w:szCs w:val="16"/>
              </w:rPr>
              <w:t>4.0%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272F935"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46.9</w:t>
            </w:r>
            <w:r w:rsidRPr="00584D71">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FCF22F1" w14:textId="77777777" w:rsidR="00E0506C" w:rsidRPr="00105B23" w:rsidRDefault="00E0506C" w:rsidP="00CB7EBC">
            <w:pPr>
              <w:spacing w:after="0" w:line="256" w:lineRule="auto"/>
              <w:jc w:val="center"/>
              <w:rPr>
                <w:rFonts w:asciiTheme="minorBidi" w:eastAsia="Calibri" w:hAnsiTheme="minorBidi"/>
                <w:kern w:val="24"/>
                <w:sz w:val="16"/>
                <w:szCs w:val="16"/>
              </w:rPr>
            </w:pPr>
            <w:r>
              <w:rPr>
                <w:rFonts w:asciiTheme="minorBidi" w:eastAsia="Calibri" w:hAnsiTheme="minorBidi"/>
                <w:kern w:val="24"/>
                <w:sz w:val="16"/>
                <w:szCs w:val="16"/>
              </w:rPr>
              <w:t>8.8</w:t>
            </w:r>
            <w:r w:rsidRPr="00105B23">
              <w:rPr>
                <w:rFonts w:asciiTheme="minorBidi" w:eastAsia="Calibri" w:hAnsiTheme="minorBidi"/>
                <w:kern w:val="24"/>
                <w:sz w:val="16"/>
                <w:szCs w:val="16"/>
              </w:rPr>
              <w:t>%</w:t>
            </w:r>
          </w:p>
        </w:tc>
      </w:tr>
      <w:tr w:rsidR="00E0506C" w:rsidRPr="00584D71" w14:paraId="53B9E451"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AC8B052"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0213D11"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20 MHz for RF and </w:t>
            </w: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 xml:space="preserve">for </w:t>
            </w:r>
            <w:r w:rsidRPr="00584D71">
              <w:rPr>
                <w:rFonts w:asciiTheme="minorBidi" w:eastAsia="Calibri" w:hAnsiTheme="minorBidi"/>
                <w:color w:val="000000" w:themeColor="text1"/>
                <w:kern w:val="24"/>
                <w:sz w:val="16"/>
                <w:szCs w:val="16"/>
              </w:rPr>
              <w:t xml:space="preserve">BB,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64QAM, </w:t>
            </w:r>
            <w:r>
              <w:rPr>
                <w:rFonts w:asciiTheme="minorBidi" w:eastAsia="Calibri" w:hAnsiTheme="minorBidi"/>
                <w:color w:val="000000" w:themeColor="text1"/>
                <w:kern w:val="24"/>
                <w:sz w:val="16"/>
                <w:szCs w:val="16"/>
              </w:rPr>
              <w:t>T</w:t>
            </w:r>
            <w:r w:rsidRPr="00584D71">
              <w:rPr>
                <w:rFonts w:asciiTheme="minorBidi" w:eastAsia="Calibri" w:hAnsiTheme="minorBidi"/>
                <w:color w:val="000000" w:themeColor="text1"/>
                <w:kern w:val="24"/>
                <w:sz w:val="16"/>
                <w:szCs w:val="16"/>
              </w:rPr>
              <w: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63071A6"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21.2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B8490D3"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hint="eastAsia"/>
                <w:color w:val="000000"/>
                <w:kern w:val="24"/>
                <w:sz w:val="16"/>
                <w:szCs w:val="16"/>
              </w:rPr>
              <w:t>6</w:t>
            </w:r>
            <w:r>
              <w:rPr>
                <w:rFonts w:asciiTheme="minorBidi" w:eastAsia="Calibri" w:hAnsiTheme="minorBidi"/>
                <w:color w:val="000000"/>
                <w:kern w:val="24"/>
                <w:sz w:val="16"/>
                <w:szCs w:val="16"/>
              </w:rPr>
              <w:t>4.0%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7B4A5DF"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46.9</w:t>
            </w:r>
            <w:r w:rsidRPr="00584D71">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84C5731" w14:textId="77777777" w:rsidR="00E0506C" w:rsidRPr="00105B23" w:rsidRDefault="00E0506C" w:rsidP="00CB7EBC">
            <w:pPr>
              <w:spacing w:after="0" w:line="256" w:lineRule="auto"/>
              <w:jc w:val="center"/>
              <w:rPr>
                <w:rFonts w:asciiTheme="minorBidi" w:hAnsiTheme="minorBidi"/>
                <w:sz w:val="16"/>
                <w:szCs w:val="16"/>
              </w:rPr>
            </w:pPr>
            <w:r>
              <w:rPr>
                <w:rFonts w:asciiTheme="minorBidi" w:eastAsia="Calibri" w:hAnsiTheme="minorBidi"/>
                <w:kern w:val="24"/>
                <w:sz w:val="16"/>
                <w:szCs w:val="16"/>
              </w:rPr>
              <w:t>8.8</w:t>
            </w:r>
            <w:r w:rsidRPr="00105B23">
              <w:rPr>
                <w:rFonts w:asciiTheme="minorBidi" w:eastAsia="Calibri" w:hAnsiTheme="minorBidi"/>
                <w:kern w:val="24"/>
                <w:sz w:val="16"/>
                <w:szCs w:val="16"/>
              </w:rPr>
              <w:t>%</w:t>
            </w:r>
          </w:p>
        </w:tc>
      </w:tr>
      <w:tr w:rsidR="00E0506C" w:rsidRPr="00584D71" w14:paraId="4BAE06A2"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78D863"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120317" w14:textId="77777777" w:rsidR="00E0506C" w:rsidRPr="00584D71" w:rsidRDefault="00E0506C" w:rsidP="00CB7EBC">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20 MHz for RF and control channels and reference signals, 5MHz for PDSCH (unicast and broadcast) and PUSCH</w:t>
            </w:r>
            <w:r w:rsidRPr="00584D71">
              <w:rPr>
                <w:rFonts w:asciiTheme="minorBidi" w:eastAsia="Calibri" w:hAnsiTheme="minorBidi"/>
                <w:color w:val="000000" w:themeColor="text1"/>
                <w:kern w:val="24"/>
                <w:sz w:val="16"/>
                <w:szCs w:val="16"/>
              </w:rPr>
              <w:t xml:space="preserve">,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w:t>
            </w:r>
            <w:r w:rsidRPr="00584D71">
              <w:rPr>
                <w:rFonts w:asciiTheme="minorBidi" w:eastAsia="Calibri" w:hAnsiTheme="minorBidi"/>
                <w:color w:val="000000"/>
                <w:kern w:val="24"/>
                <w:sz w:val="16"/>
                <w:szCs w:val="16"/>
              </w:rPr>
              <w:t>64QAM</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w:t>
            </w:r>
            <w:r w:rsidRPr="00584D71">
              <w:rPr>
                <w:rFonts w:asciiTheme="minorBidi" w:eastAsia="Calibri" w:hAnsiTheme="minorBidi"/>
                <w:color w:val="000000" w:themeColor="text1"/>
                <w:kern w:val="24"/>
                <w:sz w:val="16"/>
                <w:szCs w:val="16"/>
              </w:rPr>
              <w: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0D5AE1"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21.2</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1643531"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62.6</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C596F44"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46.0</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E0E7512" w14:textId="77777777" w:rsidR="00E0506C" w:rsidRPr="00105B23" w:rsidRDefault="00E0506C" w:rsidP="00CB7EBC">
            <w:pPr>
              <w:spacing w:after="0" w:line="256" w:lineRule="auto"/>
              <w:jc w:val="center"/>
              <w:rPr>
                <w:rFonts w:asciiTheme="minorBidi" w:eastAsia="Calibri" w:hAnsiTheme="minorBidi"/>
                <w:kern w:val="24"/>
                <w:sz w:val="16"/>
                <w:szCs w:val="16"/>
              </w:rPr>
            </w:pPr>
            <w:r>
              <w:rPr>
                <w:rFonts w:asciiTheme="minorBidi" w:eastAsia="Calibri" w:hAnsiTheme="minorBidi"/>
                <w:kern w:val="24"/>
                <w:sz w:val="16"/>
                <w:szCs w:val="16"/>
              </w:rPr>
              <w:t>7.2</w:t>
            </w:r>
            <w:r w:rsidRPr="00105B23">
              <w:rPr>
                <w:rFonts w:asciiTheme="minorBidi" w:eastAsia="Calibri" w:hAnsiTheme="minorBidi"/>
                <w:kern w:val="24"/>
                <w:sz w:val="16"/>
                <w:szCs w:val="16"/>
              </w:rPr>
              <w:t>%</w:t>
            </w:r>
          </w:p>
        </w:tc>
      </w:tr>
    </w:tbl>
    <w:p w14:paraId="5CFB70DF" w14:textId="77777777" w:rsidR="00E0506C" w:rsidRDefault="00E0506C" w:rsidP="00E0506C">
      <w:pPr>
        <w:rPr>
          <w:lang w:val="en-GB"/>
        </w:rPr>
      </w:pPr>
    </w:p>
    <w:p w14:paraId="35261452" w14:textId="02CCED1E" w:rsidR="00E0506C" w:rsidRDefault="00D906C9" w:rsidP="00D906C9">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17</w:t>
      </w:r>
      <w:r w:rsidR="00CB7EBC">
        <w:rPr>
          <w:noProof/>
        </w:rPr>
        <w:fldChar w:fldCharType="end"/>
      </w:r>
      <w:r w:rsidR="00E0506C">
        <w:t>: FDD with 2Rx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579AA708"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0E66A8E" w14:textId="77777777" w:rsidR="00E0506C" w:rsidRPr="006427C5" w:rsidRDefault="00E0506C" w:rsidP="00CB7EBC">
            <w:pPr>
              <w:spacing w:after="0" w:line="256" w:lineRule="auto"/>
              <w:rPr>
                <w:rFonts w:asciiTheme="minorBidi" w:hAnsiTheme="minorBidi"/>
                <w:b/>
                <w:bCs/>
                <w:sz w:val="16"/>
                <w:szCs w:val="16"/>
              </w:rPr>
            </w:pPr>
            <w:r>
              <w:rPr>
                <w:rFonts w:asciiTheme="minorBidi" w:eastAsia="Calibri" w:hAnsiTheme="minorBidi"/>
                <w:b/>
                <w:bCs/>
                <w:color w:val="000000" w:themeColor="text1"/>
                <w:kern w:val="24"/>
                <w:sz w:val="16"/>
                <w:szCs w:val="16"/>
              </w:rPr>
              <w:lastRenderedPageBreak/>
              <w:t xml:space="preserve">UE BW reduction </w:t>
            </w: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292781D"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816E904"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F641A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417F9A"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EC9324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sidRPr="006427C5">
              <w:rPr>
                <w:rFonts w:asciiTheme="minorBidi" w:eastAsia="Calibri" w:hAnsiTheme="minorBidi"/>
                <w:b/>
                <w:bCs/>
                <w:color w:val="000000"/>
                <w:kern w:val="24"/>
                <w:sz w:val="16"/>
                <w:szCs w:val="16"/>
              </w:rPr>
              <w:t xml:space="preserve">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FDD</w:t>
            </w:r>
          </w:p>
        </w:tc>
      </w:tr>
      <w:tr w:rsidR="00E0506C" w:rsidRPr="00584D71" w14:paraId="2DDD8450"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06C48E"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AF75F2"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4C9025" w14:textId="77777777" w:rsidR="00E0506C" w:rsidRPr="006427C5"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0</w:t>
            </w:r>
            <w:r>
              <w:rPr>
                <w:rFonts w:asciiTheme="minorBidi" w:hAnsiTheme="minorBidi"/>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429D02" w14:textId="77777777" w:rsidR="00E0506C" w:rsidRPr="006427C5"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4</w:t>
            </w:r>
            <w:r>
              <w:rPr>
                <w:rFonts w:asciiTheme="minorBidi" w:hAnsiTheme="minorBidi"/>
                <w:sz w:val="16"/>
                <w:szCs w:val="16"/>
              </w:rPr>
              <w:t>0.4%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8E06BA" w14:textId="77777777" w:rsidR="00E0506C" w:rsidRPr="006427C5"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2</w:t>
            </w:r>
            <w:r>
              <w:rPr>
                <w:rFonts w:asciiTheme="minorBidi" w:hAnsiTheme="minorBidi"/>
                <w:sz w:val="16"/>
                <w:szCs w:val="16"/>
              </w:rPr>
              <w:t>4.2%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A505D5" w14:textId="77777777" w:rsidR="00E0506C" w:rsidRPr="006427C5"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0</w:t>
            </w:r>
            <w:r>
              <w:rPr>
                <w:rFonts w:asciiTheme="minorBidi" w:hAnsiTheme="minorBidi"/>
                <w:sz w:val="16"/>
                <w:szCs w:val="16"/>
              </w:rPr>
              <w:t>%</w:t>
            </w:r>
          </w:p>
        </w:tc>
      </w:tr>
      <w:tr w:rsidR="00E0506C" w:rsidRPr="00584D71" w14:paraId="7ED65760"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29B2ED"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8C1FAFA"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for both BB and RF</w:t>
            </w:r>
            <w:r w:rsidRPr="00584D71">
              <w:rPr>
                <w:rFonts w:asciiTheme="minorBidi" w:eastAsia="Calibri" w:hAnsiTheme="minorBidi"/>
                <w:color w:val="000000" w:themeColor="text1"/>
                <w:kern w:val="24"/>
                <w:sz w:val="16"/>
                <w:szCs w:val="16"/>
              </w:rPr>
              <w:t xml:space="preserve">,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w:t>
            </w:r>
            <w:r>
              <w:rPr>
                <w:rFonts w:asciiTheme="minorBidi" w:eastAsia="Calibri" w:hAnsiTheme="minorBidi"/>
                <w:color w:val="000000" w:themeColor="text1"/>
                <w:kern w:val="24"/>
                <w:sz w:val="16"/>
                <w:szCs w:val="16"/>
              </w:rPr>
              <w:t xml:space="preserve"> </w:t>
            </w:r>
            <w:r w:rsidRPr="00584D71">
              <w:rPr>
                <w:rFonts w:asciiTheme="minorBidi" w:eastAsia="Calibri" w:hAnsiTheme="minorBidi"/>
                <w:color w:val="000000" w:themeColor="text1"/>
                <w:kern w:val="24"/>
                <w:sz w:val="16"/>
                <w:szCs w:val="16"/>
              </w:rPr>
              <w:t>64QAM, 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4C60A3C"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hint="eastAsia"/>
                <w:color w:val="000000"/>
                <w:kern w:val="24"/>
                <w:sz w:val="16"/>
                <w:szCs w:val="16"/>
              </w:rPr>
              <w:t>0</w:t>
            </w:r>
            <w:r>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C83693A"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hint="eastAsia"/>
                <w:color w:val="000000"/>
                <w:kern w:val="24"/>
                <w:sz w:val="16"/>
                <w:szCs w:val="16"/>
              </w:rPr>
              <w:t>5</w:t>
            </w:r>
            <w:r>
              <w:rPr>
                <w:rFonts w:asciiTheme="minorBidi" w:eastAsia="Calibri" w:hAnsiTheme="minorBidi"/>
                <w:color w:val="000000"/>
                <w:kern w:val="24"/>
                <w:sz w:val="16"/>
                <w:szCs w:val="16"/>
              </w:rPr>
              <w:t>2.3%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868B035"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hint="eastAsia"/>
                <w:color w:val="000000"/>
                <w:kern w:val="24"/>
                <w:sz w:val="16"/>
                <w:szCs w:val="16"/>
              </w:rPr>
              <w:t>3</w:t>
            </w:r>
            <w:r>
              <w:rPr>
                <w:rFonts w:asciiTheme="minorBidi" w:eastAsia="Calibri" w:hAnsiTheme="minorBidi"/>
                <w:color w:val="000000"/>
                <w:kern w:val="24"/>
                <w:sz w:val="16"/>
                <w:szCs w:val="16"/>
              </w:rPr>
              <w:t>1.4%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3CCECC" w14:textId="77777777" w:rsidR="00E0506C" w:rsidRPr="0015770B" w:rsidRDefault="00E0506C" w:rsidP="00CB7EBC">
            <w:pPr>
              <w:spacing w:after="0" w:line="256" w:lineRule="auto"/>
              <w:jc w:val="center"/>
              <w:rPr>
                <w:rFonts w:asciiTheme="minorBidi" w:eastAsia="Calibri" w:hAnsiTheme="minorBidi"/>
                <w:kern w:val="24"/>
                <w:sz w:val="16"/>
                <w:szCs w:val="16"/>
              </w:rPr>
            </w:pPr>
            <w:r>
              <w:rPr>
                <w:rFonts w:asciiTheme="minorBidi" w:eastAsia="Calibri" w:hAnsiTheme="minorBidi" w:hint="eastAsia"/>
                <w:kern w:val="24"/>
                <w:sz w:val="16"/>
                <w:szCs w:val="16"/>
              </w:rPr>
              <w:t>9</w:t>
            </w:r>
            <w:r>
              <w:rPr>
                <w:rFonts w:asciiTheme="minorBidi" w:eastAsia="Calibri" w:hAnsiTheme="minorBidi"/>
                <w:kern w:val="24"/>
                <w:sz w:val="16"/>
                <w:szCs w:val="16"/>
              </w:rPr>
              <w:t>.5%</w:t>
            </w:r>
          </w:p>
        </w:tc>
      </w:tr>
      <w:tr w:rsidR="00E0506C" w:rsidRPr="00584D71" w14:paraId="69FC9DC7"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FE2F409"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B8E858"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20 MHz for RF and </w:t>
            </w: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 xml:space="preserve">for </w:t>
            </w:r>
            <w:r w:rsidRPr="00584D71">
              <w:rPr>
                <w:rFonts w:asciiTheme="minorBidi" w:eastAsia="Calibri" w:hAnsiTheme="minorBidi"/>
                <w:color w:val="000000" w:themeColor="text1"/>
                <w:kern w:val="24"/>
                <w:sz w:val="16"/>
                <w:szCs w:val="16"/>
              </w:rPr>
              <w:t xml:space="preserve">BB,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64QAM, 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0B6412D" w14:textId="77777777" w:rsidR="00E0506C" w:rsidRPr="006427C5"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0</w:t>
            </w:r>
            <w:r>
              <w:rPr>
                <w:rFonts w:asciiTheme="minorBidi" w:hAnsiTheme="minorBidi"/>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AEF2095" w14:textId="77777777" w:rsidR="00E0506C" w:rsidRPr="006427C5"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5</w:t>
            </w:r>
            <w:r>
              <w:rPr>
                <w:rFonts w:asciiTheme="minorBidi" w:hAnsiTheme="minorBidi"/>
                <w:sz w:val="16"/>
                <w:szCs w:val="16"/>
              </w:rPr>
              <w:t>2.3%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2C1C7AE" w14:textId="77777777" w:rsidR="00E0506C" w:rsidRPr="006427C5"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3</w:t>
            </w:r>
            <w:r>
              <w:rPr>
                <w:rFonts w:asciiTheme="minorBidi" w:hAnsiTheme="minorBidi"/>
                <w:sz w:val="16"/>
                <w:szCs w:val="16"/>
              </w:rPr>
              <w:t>1.4%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15FFA1" w14:textId="77777777" w:rsidR="00E0506C" w:rsidRPr="0015770B" w:rsidRDefault="00E0506C" w:rsidP="00CB7EBC">
            <w:pPr>
              <w:spacing w:after="0" w:line="256" w:lineRule="auto"/>
              <w:jc w:val="center"/>
              <w:rPr>
                <w:rFonts w:asciiTheme="minorBidi" w:hAnsiTheme="minorBidi"/>
                <w:sz w:val="16"/>
                <w:szCs w:val="16"/>
              </w:rPr>
            </w:pPr>
            <w:r>
              <w:rPr>
                <w:rFonts w:asciiTheme="minorBidi" w:hAnsiTheme="minorBidi" w:hint="eastAsia"/>
                <w:sz w:val="16"/>
                <w:szCs w:val="16"/>
              </w:rPr>
              <w:t>9</w:t>
            </w:r>
            <w:r>
              <w:rPr>
                <w:rFonts w:asciiTheme="minorBidi" w:hAnsiTheme="minorBidi"/>
                <w:sz w:val="16"/>
                <w:szCs w:val="16"/>
              </w:rPr>
              <w:t>.5%</w:t>
            </w:r>
          </w:p>
        </w:tc>
      </w:tr>
      <w:tr w:rsidR="00E0506C" w:rsidRPr="00584D71" w14:paraId="7A767E40"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3DC76B"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180B78" w14:textId="77777777" w:rsidR="00E0506C" w:rsidRPr="00584D71" w:rsidRDefault="00E0506C" w:rsidP="00CB7EBC">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20 MHz for RF and control channels and reference signals, 5MHz for PDSCH (unicast and broadcast) and PUSCH</w:t>
            </w:r>
            <w:r w:rsidRPr="00584D71">
              <w:rPr>
                <w:rFonts w:asciiTheme="minorBidi" w:eastAsia="Calibri" w:hAnsiTheme="minorBidi"/>
                <w:color w:val="000000" w:themeColor="text1"/>
                <w:kern w:val="24"/>
                <w:sz w:val="16"/>
                <w:szCs w:val="16"/>
              </w:rPr>
              <w:t xml:space="preserve">,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w:t>
            </w:r>
            <w:r w:rsidRPr="00584D71">
              <w:rPr>
                <w:rFonts w:asciiTheme="minorBidi" w:eastAsia="Calibri" w:hAnsiTheme="minorBidi"/>
                <w:color w:val="000000"/>
                <w:kern w:val="24"/>
                <w:sz w:val="16"/>
                <w:szCs w:val="16"/>
              </w:rPr>
              <w:t>64QAM</w:t>
            </w:r>
            <w:r w:rsidRPr="00584D71">
              <w:rPr>
                <w:rFonts w:asciiTheme="minorBidi" w:eastAsia="Calibri" w:hAnsiTheme="minorBidi"/>
                <w:color w:val="000000" w:themeColor="text1"/>
                <w:kern w:val="24"/>
                <w:sz w:val="16"/>
                <w:szCs w:val="16"/>
              </w:rPr>
              <w:t>, 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17CCBE4"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hint="eastAsia"/>
                <w:color w:val="000000"/>
                <w:kern w:val="24"/>
                <w:sz w:val="16"/>
                <w:szCs w:val="16"/>
              </w:rPr>
              <w:t>0</w:t>
            </w:r>
            <w:r>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A6C6BE"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hint="eastAsia"/>
                <w:color w:val="000000"/>
                <w:kern w:val="24"/>
                <w:sz w:val="16"/>
                <w:szCs w:val="16"/>
              </w:rPr>
              <w:t>5</w:t>
            </w:r>
            <w:r>
              <w:rPr>
                <w:rFonts w:asciiTheme="minorBidi" w:eastAsia="Calibri" w:hAnsiTheme="minorBidi"/>
                <w:color w:val="000000"/>
                <w:kern w:val="24"/>
                <w:sz w:val="16"/>
                <w:szCs w:val="16"/>
              </w:rPr>
              <w:t>0.1%</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23237D"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hint="eastAsia"/>
                <w:color w:val="000000"/>
                <w:kern w:val="24"/>
                <w:sz w:val="16"/>
                <w:szCs w:val="16"/>
              </w:rPr>
              <w:t>3</w:t>
            </w:r>
            <w:r>
              <w:rPr>
                <w:rFonts w:asciiTheme="minorBidi" w:eastAsia="Calibri" w:hAnsiTheme="minorBidi"/>
                <w:color w:val="000000"/>
                <w:kern w:val="24"/>
                <w:sz w:val="16"/>
                <w:szCs w:val="16"/>
              </w:rPr>
              <w:t>0.1%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71562A8" w14:textId="77777777" w:rsidR="00E0506C" w:rsidRPr="0015770B" w:rsidRDefault="00E0506C" w:rsidP="00CB7EBC">
            <w:pPr>
              <w:spacing w:after="0" w:line="256" w:lineRule="auto"/>
              <w:jc w:val="center"/>
              <w:rPr>
                <w:rFonts w:asciiTheme="minorBidi" w:eastAsia="Calibri" w:hAnsiTheme="minorBidi"/>
                <w:kern w:val="24"/>
                <w:sz w:val="16"/>
                <w:szCs w:val="16"/>
              </w:rPr>
            </w:pPr>
            <w:r>
              <w:rPr>
                <w:rFonts w:asciiTheme="minorBidi" w:eastAsia="Calibri" w:hAnsiTheme="minorBidi" w:hint="eastAsia"/>
                <w:kern w:val="24"/>
                <w:sz w:val="16"/>
                <w:szCs w:val="16"/>
              </w:rPr>
              <w:t>7</w:t>
            </w:r>
            <w:r>
              <w:rPr>
                <w:rFonts w:asciiTheme="minorBidi" w:eastAsia="Calibri" w:hAnsiTheme="minorBidi"/>
                <w:kern w:val="24"/>
                <w:sz w:val="16"/>
                <w:szCs w:val="16"/>
              </w:rPr>
              <w:t>.8%</w:t>
            </w:r>
          </w:p>
        </w:tc>
      </w:tr>
    </w:tbl>
    <w:p w14:paraId="2ED6586F" w14:textId="77777777" w:rsidR="00E0506C" w:rsidRDefault="00E0506C" w:rsidP="00E0506C">
      <w:pPr>
        <w:rPr>
          <w:lang w:val="en-GB"/>
        </w:rPr>
      </w:pPr>
    </w:p>
    <w:p w14:paraId="700B657A" w14:textId="2E578150" w:rsidR="00E0506C" w:rsidRDefault="00046CFA" w:rsidP="00046CFA">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18</w:t>
      </w:r>
      <w:r w:rsidR="00CB7EBC">
        <w:rPr>
          <w:noProof/>
        </w:rPr>
        <w:fldChar w:fldCharType="end"/>
      </w:r>
      <w:r w:rsidR="00E0506C">
        <w:t xml:space="preserve">: HD-FDD with 2Rx in FR1 </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74C1F2AA"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040DA48" w14:textId="77777777" w:rsidR="00E0506C" w:rsidRPr="006427C5" w:rsidRDefault="00E0506C" w:rsidP="00CB7EBC">
            <w:pPr>
              <w:spacing w:after="0" w:line="256" w:lineRule="auto"/>
              <w:rPr>
                <w:rFonts w:asciiTheme="minorBidi" w:hAnsiTheme="minorBidi"/>
                <w:b/>
                <w:bCs/>
                <w:sz w:val="16"/>
                <w:szCs w:val="16"/>
              </w:rPr>
            </w:pPr>
            <w:r>
              <w:rPr>
                <w:rFonts w:asciiTheme="minorBidi" w:eastAsia="Calibri" w:hAnsiTheme="minorBidi"/>
                <w:b/>
                <w:bCs/>
                <w:color w:val="000000" w:themeColor="text1"/>
                <w:kern w:val="24"/>
                <w:sz w:val="16"/>
                <w:szCs w:val="16"/>
              </w:rPr>
              <w:t xml:space="preserve">UE BW reduction </w:t>
            </w: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302B16E"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HD-</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95DA86C"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91308D6"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A46A5CD"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3537BD2"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HD-FDD</w:t>
            </w:r>
          </w:p>
        </w:tc>
      </w:tr>
      <w:tr w:rsidR="00E0506C" w:rsidRPr="00584D71" w14:paraId="574858DC"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87599F"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HD-FDD</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85F7F7"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8671FC"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15.0</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CF8D50"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themeColor="text1"/>
                <w:kern w:val="24"/>
                <w:sz w:val="16"/>
                <w:szCs w:val="16"/>
              </w:rPr>
              <w:t>40.4</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6D1BD2"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themeColor="text1"/>
                <w:kern w:val="24"/>
                <w:sz w:val="16"/>
                <w:szCs w:val="16"/>
              </w:rPr>
              <w:t>30.2</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D0EE07"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kern w:val="24"/>
                <w:sz w:val="16"/>
                <w:szCs w:val="16"/>
              </w:rPr>
              <w:t>0%</w:t>
            </w:r>
          </w:p>
        </w:tc>
      </w:tr>
      <w:tr w:rsidR="00E0506C" w:rsidRPr="00584D71" w14:paraId="01E817B2"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85DED2"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3C1CB2B"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w:t>
            </w:r>
            <w:r>
              <w:rPr>
                <w:rFonts w:asciiTheme="minorBidi" w:eastAsia="Calibri" w:hAnsiTheme="minorBidi"/>
                <w:color w:val="000000" w:themeColor="text1"/>
                <w:kern w:val="24"/>
                <w:sz w:val="16"/>
                <w:szCs w:val="16"/>
              </w:rPr>
              <w:t xml:space="preserve"> for both BB and RF</w:t>
            </w:r>
            <w:r w:rsidRPr="00584D71">
              <w:rPr>
                <w:rFonts w:asciiTheme="minorBidi" w:eastAsia="Calibri" w:hAnsiTheme="minorBidi"/>
                <w:color w:val="000000" w:themeColor="text1"/>
                <w:kern w:val="24"/>
                <w:sz w:val="16"/>
                <w:szCs w:val="16"/>
              </w:rPr>
              <w:t xml:space="preserve">,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w:t>
            </w:r>
            <w:r>
              <w:rPr>
                <w:rFonts w:asciiTheme="minorBidi" w:eastAsia="Calibri" w:hAnsiTheme="minorBidi"/>
                <w:color w:val="000000" w:themeColor="text1"/>
                <w:kern w:val="24"/>
                <w:sz w:val="16"/>
                <w:szCs w:val="16"/>
              </w:rPr>
              <w:t xml:space="preserve"> </w:t>
            </w:r>
            <w:r w:rsidRPr="00584D71">
              <w:rPr>
                <w:rFonts w:asciiTheme="minorBidi" w:eastAsia="Calibri" w:hAnsiTheme="minorBidi"/>
                <w:color w:val="000000" w:themeColor="text1"/>
                <w:kern w:val="24"/>
                <w:sz w:val="16"/>
                <w:szCs w:val="16"/>
              </w:rPr>
              <w:t xml:space="preserve">64QAM, </w:t>
            </w:r>
            <w:r>
              <w:rPr>
                <w:rFonts w:asciiTheme="minorBidi" w:eastAsia="Calibri" w:hAnsiTheme="minorBidi"/>
                <w:color w:val="000000" w:themeColor="text1"/>
                <w:kern w:val="24"/>
                <w:sz w:val="16"/>
                <w:szCs w:val="16"/>
              </w:rPr>
              <w:t>HD-</w:t>
            </w:r>
            <w:r w:rsidRPr="00584D71">
              <w:rPr>
                <w:rFonts w:asciiTheme="minorBidi" w:eastAsia="Calibri" w:hAnsiTheme="minorBidi"/>
                <w:color w:val="000000" w:themeColor="text1"/>
                <w:kern w:val="24"/>
                <w:sz w:val="16"/>
                <w:szCs w:val="16"/>
              </w:rPr>
              <w:t>FDD</w:t>
            </w:r>
            <w:r>
              <w:rPr>
                <w:rFonts w:asciiTheme="minorBidi" w:eastAsia="Calibri" w:hAnsiTheme="minorBidi"/>
                <w:color w:val="000000" w:themeColor="text1"/>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C9C2942"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15.0</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DE78D63"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52.3</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727E296"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37</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4</w:t>
            </w:r>
            <w:r w:rsidRPr="00584D71">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02C633E" w14:textId="77777777" w:rsidR="00E0506C" w:rsidRPr="00D02A5A" w:rsidRDefault="00E0506C" w:rsidP="00CB7EBC">
            <w:pPr>
              <w:spacing w:after="0" w:line="256" w:lineRule="auto"/>
              <w:jc w:val="center"/>
              <w:rPr>
                <w:rFonts w:asciiTheme="minorBidi" w:eastAsia="Calibri" w:hAnsiTheme="minorBidi"/>
                <w:kern w:val="24"/>
                <w:sz w:val="16"/>
                <w:szCs w:val="16"/>
              </w:rPr>
            </w:pPr>
            <w:r>
              <w:rPr>
                <w:rFonts w:asciiTheme="minorBidi" w:eastAsia="Calibri" w:hAnsiTheme="minorBidi"/>
                <w:kern w:val="24"/>
                <w:sz w:val="16"/>
                <w:szCs w:val="16"/>
              </w:rPr>
              <w:t>10</w:t>
            </w:r>
            <w:r w:rsidRPr="0015770B">
              <w:rPr>
                <w:rFonts w:asciiTheme="minorBidi" w:eastAsia="Calibri" w:hAnsiTheme="minorBidi"/>
                <w:kern w:val="24"/>
                <w:sz w:val="16"/>
                <w:szCs w:val="16"/>
              </w:rPr>
              <w:t>.</w:t>
            </w:r>
            <w:r>
              <w:rPr>
                <w:rFonts w:asciiTheme="minorBidi" w:eastAsia="Calibri" w:hAnsiTheme="minorBidi"/>
                <w:kern w:val="24"/>
                <w:sz w:val="16"/>
                <w:szCs w:val="16"/>
              </w:rPr>
              <w:t>3</w:t>
            </w:r>
            <w:r w:rsidRPr="0015770B">
              <w:rPr>
                <w:rFonts w:asciiTheme="minorBidi" w:eastAsia="Calibri" w:hAnsiTheme="minorBidi"/>
                <w:kern w:val="24"/>
                <w:sz w:val="16"/>
                <w:szCs w:val="16"/>
              </w:rPr>
              <w:t>%</w:t>
            </w:r>
          </w:p>
        </w:tc>
      </w:tr>
      <w:tr w:rsidR="00E0506C" w:rsidRPr="00584D71" w14:paraId="3914B5FA"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FE1B6CB"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12E6D41"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20 MHz for RF and </w:t>
            </w: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 xml:space="preserve">for </w:t>
            </w:r>
            <w:r w:rsidRPr="00584D71">
              <w:rPr>
                <w:rFonts w:asciiTheme="minorBidi" w:eastAsia="Calibri" w:hAnsiTheme="minorBidi"/>
                <w:color w:val="000000" w:themeColor="text1"/>
                <w:kern w:val="24"/>
                <w:sz w:val="16"/>
                <w:szCs w:val="16"/>
              </w:rPr>
              <w:t xml:space="preserve">BB,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64QAM, </w:t>
            </w:r>
            <w:r>
              <w:rPr>
                <w:rFonts w:asciiTheme="minorBidi" w:eastAsia="Calibri" w:hAnsiTheme="minorBidi"/>
                <w:color w:val="000000" w:themeColor="text1"/>
                <w:kern w:val="24"/>
                <w:sz w:val="16"/>
                <w:szCs w:val="16"/>
              </w:rPr>
              <w:t>HD-</w:t>
            </w:r>
            <w:r w:rsidRPr="00584D71">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D22297B"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15.0</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29E4FD8"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52.3</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E69C432" w14:textId="77777777" w:rsidR="00E0506C" w:rsidRPr="006427C5" w:rsidRDefault="00E0506C" w:rsidP="00CB7EBC">
            <w:pPr>
              <w:spacing w:after="0" w:line="256" w:lineRule="auto"/>
              <w:jc w:val="center"/>
              <w:rPr>
                <w:rFonts w:asciiTheme="minorBidi" w:hAnsiTheme="minorBidi"/>
                <w:sz w:val="16"/>
                <w:szCs w:val="16"/>
              </w:rPr>
            </w:pPr>
            <w:r>
              <w:rPr>
                <w:rFonts w:asciiTheme="minorBidi" w:eastAsia="Calibri" w:hAnsiTheme="minorBidi"/>
                <w:color w:val="000000"/>
                <w:kern w:val="24"/>
                <w:sz w:val="16"/>
                <w:szCs w:val="16"/>
              </w:rPr>
              <w:t>37</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4</w:t>
            </w:r>
            <w:r w:rsidRPr="00584D71">
              <w:rPr>
                <w:rFonts w:asciiTheme="minorBidi" w:eastAsia="Calibri" w:hAnsiTheme="minorBidi"/>
                <w:color w:val="000000"/>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A988AE1" w14:textId="77777777" w:rsidR="00E0506C" w:rsidRPr="00D02A5A" w:rsidRDefault="00E0506C" w:rsidP="00CB7EBC">
            <w:pPr>
              <w:spacing w:after="0" w:line="256" w:lineRule="auto"/>
              <w:jc w:val="center"/>
              <w:rPr>
                <w:rFonts w:asciiTheme="minorBidi" w:hAnsiTheme="minorBidi"/>
                <w:sz w:val="16"/>
                <w:szCs w:val="16"/>
              </w:rPr>
            </w:pPr>
            <w:r>
              <w:rPr>
                <w:rFonts w:asciiTheme="minorBidi" w:eastAsia="Calibri" w:hAnsiTheme="minorBidi"/>
                <w:kern w:val="24"/>
                <w:sz w:val="16"/>
                <w:szCs w:val="16"/>
              </w:rPr>
              <w:t>10</w:t>
            </w:r>
            <w:r w:rsidRPr="0015770B">
              <w:rPr>
                <w:rFonts w:asciiTheme="minorBidi" w:eastAsia="Calibri" w:hAnsiTheme="minorBidi"/>
                <w:kern w:val="24"/>
                <w:sz w:val="16"/>
                <w:szCs w:val="16"/>
              </w:rPr>
              <w:t>.</w:t>
            </w:r>
            <w:r>
              <w:rPr>
                <w:rFonts w:asciiTheme="minorBidi" w:eastAsia="Calibri" w:hAnsiTheme="minorBidi"/>
                <w:kern w:val="24"/>
                <w:sz w:val="16"/>
                <w:szCs w:val="16"/>
              </w:rPr>
              <w:t>3</w:t>
            </w:r>
            <w:r w:rsidRPr="0015770B">
              <w:rPr>
                <w:rFonts w:asciiTheme="minorBidi" w:eastAsia="Calibri" w:hAnsiTheme="minorBidi"/>
                <w:kern w:val="24"/>
                <w:sz w:val="16"/>
                <w:szCs w:val="16"/>
              </w:rPr>
              <w:t>%</w:t>
            </w:r>
          </w:p>
        </w:tc>
      </w:tr>
      <w:tr w:rsidR="00E0506C" w:rsidRPr="00584D71" w14:paraId="3A4C7BD9"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96024C"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E30C95" w14:textId="77777777" w:rsidR="00E0506C" w:rsidRPr="00584D71" w:rsidRDefault="00E0506C" w:rsidP="00CB7EBC">
            <w:pPr>
              <w:spacing w:after="0" w:line="256" w:lineRule="auto"/>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20 MHz for RF and control channels and reference signals, 5MHz for PDSCH (unicast and broadcast) and PUSCH</w:t>
            </w:r>
            <w:r w:rsidRPr="00584D71">
              <w:rPr>
                <w:rFonts w:asciiTheme="minorBidi" w:eastAsia="Calibri" w:hAnsiTheme="minorBidi"/>
                <w:color w:val="000000" w:themeColor="text1"/>
                <w:kern w:val="24"/>
                <w:sz w:val="16"/>
                <w:szCs w:val="16"/>
              </w:rPr>
              <w:t xml:space="preserve">, 1 layer,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w:t>
            </w:r>
            <w:r w:rsidRPr="00584D71">
              <w:rPr>
                <w:rFonts w:asciiTheme="minorBidi" w:eastAsia="Calibri" w:hAnsiTheme="minorBidi"/>
                <w:color w:val="000000"/>
                <w:kern w:val="24"/>
                <w:sz w:val="16"/>
                <w:szCs w:val="16"/>
              </w:rPr>
              <w:t>64QAM</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HD-</w:t>
            </w:r>
            <w:r w:rsidRPr="00584D71">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C6663FA"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15.0</w:t>
            </w:r>
            <w:r w:rsidRPr="00584D71">
              <w:rPr>
                <w:rFonts w:asciiTheme="minorBidi" w:eastAsia="Calibri" w:hAnsiTheme="minorBidi"/>
                <w:color w:val="000000"/>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F166255"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50.1</w:t>
            </w:r>
            <w:r w:rsidRPr="00584D71">
              <w:rPr>
                <w:rFonts w:asciiTheme="minorBidi" w:eastAsia="Calibri" w:hAnsiTheme="minorBidi"/>
                <w:color w:val="000000" w:themeColor="text1"/>
                <w:kern w:val="24"/>
                <w:sz w:val="16"/>
                <w:szCs w:val="16"/>
              </w:rPr>
              <w:t>%</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8C7421B" w14:textId="77777777" w:rsidR="00E0506C" w:rsidRPr="00584D71" w:rsidRDefault="00E0506C" w:rsidP="00CB7EBC">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themeColor="text1"/>
                <w:kern w:val="24"/>
                <w:sz w:val="16"/>
                <w:szCs w:val="16"/>
              </w:rPr>
              <w:t>36</w:t>
            </w:r>
            <w:r w:rsidRPr="00584D71">
              <w:rPr>
                <w:rFonts w:asciiTheme="minorBidi" w:eastAsia="Calibri" w:hAnsiTheme="minorBidi"/>
                <w:color w:val="000000" w:themeColor="text1"/>
                <w:kern w:val="24"/>
                <w:sz w:val="16"/>
                <w:szCs w:val="16"/>
              </w:rPr>
              <w:t>.</w:t>
            </w:r>
            <w:r>
              <w:rPr>
                <w:rFonts w:asciiTheme="minorBidi" w:eastAsia="Calibri" w:hAnsiTheme="minorBidi"/>
                <w:color w:val="000000" w:themeColor="text1"/>
                <w:kern w:val="24"/>
                <w:sz w:val="16"/>
                <w:szCs w:val="16"/>
              </w:rPr>
              <w:t>1</w:t>
            </w:r>
            <w:r w:rsidRPr="00584D71">
              <w:rPr>
                <w:rFonts w:asciiTheme="minorBidi" w:eastAsia="Calibri" w:hAnsiTheme="minorBidi"/>
                <w:color w:val="000000" w:themeColor="text1"/>
                <w:kern w:val="24"/>
                <w:sz w:val="16"/>
                <w:szCs w:val="16"/>
              </w:rPr>
              <w:t>%</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F3FB697" w14:textId="77777777" w:rsidR="00E0506C" w:rsidRPr="00D02A5A" w:rsidRDefault="00E0506C" w:rsidP="00CB7EBC">
            <w:pPr>
              <w:spacing w:after="0" w:line="256" w:lineRule="auto"/>
              <w:jc w:val="center"/>
              <w:rPr>
                <w:rFonts w:asciiTheme="minorBidi" w:eastAsia="Calibri" w:hAnsiTheme="minorBidi"/>
                <w:kern w:val="24"/>
                <w:sz w:val="16"/>
                <w:szCs w:val="16"/>
              </w:rPr>
            </w:pPr>
            <w:r>
              <w:rPr>
                <w:rFonts w:asciiTheme="minorBidi" w:eastAsia="Calibri" w:hAnsiTheme="minorBidi"/>
                <w:kern w:val="24"/>
                <w:sz w:val="16"/>
                <w:szCs w:val="16"/>
              </w:rPr>
              <w:t>8</w:t>
            </w:r>
            <w:r w:rsidRPr="0015770B">
              <w:rPr>
                <w:rFonts w:asciiTheme="minorBidi" w:eastAsia="Calibri" w:hAnsiTheme="minorBidi"/>
                <w:kern w:val="24"/>
                <w:sz w:val="16"/>
                <w:szCs w:val="16"/>
              </w:rPr>
              <w:t>.</w:t>
            </w:r>
            <w:r>
              <w:rPr>
                <w:rFonts w:asciiTheme="minorBidi" w:eastAsia="Calibri" w:hAnsiTheme="minorBidi"/>
                <w:kern w:val="24"/>
                <w:sz w:val="16"/>
                <w:szCs w:val="16"/>
              </w:rPr>
              <w:t>5</w:t>
            </w:r>
            <w:r w:rsidRPr="0015770B">
              <w:rPr>
                <w:rFonts w:asciiTheme="minorBidi" w:eastAsia="Calibri" w:hAnsiTheme="minorBidi"/>
                <w:kern w:val="24"/>
                <w:sz w:val="16"/>
                <w:szCs w:val="16"/>
              </w:rPr>
              <w:t>%</w:t>
            </w:r>
          </w:p>
        </w:tc>
      </w:tr>
    </w:tbl>
    <w:p w14:paraId="23380821" w14:textId="77777777" w:rsidR="00E0506C" w:rsidRDefault="00E0506C" w:rsidP="00E0506C">
      <w:pPr>
        <w:rPr>
          <w:lang w:val="en-GB"/>
        </w:rPr>
      </w:pPr>
    </w:p>
    <w:p w14:paraId="379C9ABA" w14:textId="420BD312" w:rsidR="00E0506C" w:rsidRDefault="00E0506C" w:rsidP="00B469A2">
      <w:pPr>
        <w:pStyle w:val="Heading2"/>
        <w:numPr>
          <w:ilvl w:val="0"/>
          <w:numId w:val="0"/>
        </w:numPr>
        <w:ind w:left="576" w:hanging="576"/>
        <w:rPr>
          <w:lang w:eastAsia="zh-CN"/>
        </w:rPr>
      </w:pPr>
      <w:r>
        <w:rPr>
          <w:rFonts w:eastAsia="SimSun"/>
          <w:lang w:eastAsia="zh-CN"/>
        </w:rPr>
        <w:t xml:space="preserve">A.2: Peak data rate reduction options </w:t>
      </w:r>
    </w:p>
    <w:p w14:paraId="0DE8A904" w14:textId="6ECF5FA0" w:rsidR="00E0506C" w:rsidRDefault="00D85BD8" w:rsidP="00D85BD8">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19</w:t>
      </w:r>
      <w:r w:rsidR="00CB7EBC">
        <w:rPr>
          <w:noProof/>
        </w:rPr>
        <w:fldChar w:fldCharType="end"/>
      </w:r>
      <w:r w:rsidR="00E0506C">
        <w:t>: TDD with 1Rx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6E76067A"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1A8B0F5" w14:textId="77777777" w:rsidR="00E0506C" w:rsidRPr="006427C5" w:rsidRDefault="00E0506C" w:rsidP="00CB7EBC">
            <w:pPr>
              <w:spacing w:after="0" w:line="256" w:lineRule="auto"/>
              <w:rPr>
                <w:rFonts w:asciiTheme="minorBidi" w:hAnsiTheme="minorBidi"/>
                <w:b/>
                <w:bCs/>
                <w:sz w:val="16"/>
                <w:szCs w:val="16"/>
              </w:rPr>
            </w:pPr>
            <w:r>
              <w:rPr>
                <w:rFonts w:asciiTheme="minorBidi" w:eastAsia="Calibri" w:hAnsiTheme="minorBidi"/>
                <w:b/>
                <w:bCs/>
                <w:color w:val="000000" w:themeColor="text1"/>
                <w:kern w:val="24"/>
                <w:sz w:val="16"/>
                <w:szCs w:val="16"/>
              </w:rPr>
              <w:t>Peak data rate reduction 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F996AD1"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TDD</w:t>
            </w:r>
            <w:r w:rsidRPr="006427C5">
              <w:rPr>
                <w:rFonts w:asciiTheme="minorBidi" w:eastAsia="Calibri" w:hAnsiTheme="minorBidi"/>
                <w:b/>
                <w:bCs/>
                <w:color w:val="000000"/>
                <w:kern w:val="24"/>
                <w:sz w:val="16"/>
                <w:szCs w:val="16"/>
              </w:rPr>
              <w:t xml:space="preserve">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A3962A"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C4929D"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9396435"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9C6108E"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in TDD</w:t>
            </w:r>
          </w:p>
        </w:tc>
      </w:tr>
      <w:tr w:rsidR="00E0506C" w:rsidRPr="00584D71" w14:paraId="2DD15121"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E36FEE"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49CFCE"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B60393"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B4146B"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65.9%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800391"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55.1%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15C272"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0.0%</w:t>
            </w:r>
          </w:p>
        </w:tc>
      </w:tr>
      <w:tr w:rsidR="00E0506C" w:rsidRPr="00584D71" w14:paraId="19D259EF"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221DED"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1E2FD1F"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153093"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F57EF3"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67.9%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141150"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56.2%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E8E627"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2.4%</w:t>
            </w:r>
          </w:p>
        </w:tc>
      </w:tr>
      <w:tr w:rsidR="00E0506C" w:rsidRPr="00584D71" w14:paraId="1B3762FE"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5D0F1BA"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BD6467C"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5ADBB0"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AAC434"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67.9%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35F3DB"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56.2%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D8E0DE"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2.4%</w:t>
            </w:r>
          </w:p>
        </w:tc>
      </w:tr>
      <w:tr w:rsidR="00E0506C" w:rsidRPr="00584D71" w14:paraId="438DEC56"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DD628C"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1A63A5"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6D9DBD"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38.7%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492B9D"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70.4%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1AD23E"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57.7%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0074CF"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color w:val="000000"/>
                <w:sz w:val="16"/>
                <w:szCs w:val="16"/>
              </w:rPr>
              <w:t>5.8%</w:t>
            </w:r>
          </w:p>
        </w:tc>
      </w:tr>
    </w:tbl>
    <w:p w14:paraId="36B06F7E" w14:textId="77777777" w:rsidR="00E0506C" w:rsidRDefault="00E0506C" w:rsidP="00E0506C">
      <w:pPr>
        <w:rPr>
          <w:lang w:val="en-GB"/>
        </w:rPr>
      </w:pPr>
    </w:p>
    <w:p w14:paraId="2FB0A5A8" w14:textId="481CA192" w:rsidR="00E0506C" w:rsidRDefault="00787ECA" w:rsidP="00787ECA">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20</w:t>
      </w:r>
      <w:r w:rsidR="00CB7EBC">
        <w:rPr>
          <w:noProof/>
        </w:rPr>
        <w:fldChar w:fldCharType="end"/>
      </w:r>
      <w:r w:rsidR="00E0506C">
        <w:t>: FDD with 1Rx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1C55989E"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0571ADD" w14:textId="77777777" w:rsidR="00E0506C" w:rsidRPr="006427C5" w:rsidRDefault="00E0506C" w:rsidP="00CB7EBC">
            <w:pPr>
              <w:spacing w:after="0" w:line="256" w:lineRule="auto"/>
              <w:rPr>
                <w:rFonts w:asciiTheme="minorBidi" w:hAnsiTheme="minorBidi"/>
                <w:b/>
                <w:bCs/>
                <w:sz w:val="16"/>
                <w:szCs w:val="16"/>
              </w:rPr>
            </w:pPr>
            <w:r w:rsidRPr="00A66BE6">
              <w:rPr>
                <w:rFonts w:asciiTheme="minorBidi" w:eastAsia="Calibri" w:hAnsiTheme="minorBidi"/>
                <w:b/>
                <w:bCs/>
                <w:color w:val="000000" w:themeColor="text1"/>
                <w:kern w:val="24"/>
                <w:sz w:val="16"/>
                <w:szCs w:val="16"/>
              </w:rPr>
              <w:t>Peak data rate reduction 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8AE4BB3"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19B13CD"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5539064"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1D71BE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4564303"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sidRPr="006427C5">
              <w:rPr>
                <w:rFonts w:asciiTheme="minorBidi" w:eastAsia="Calibri" w:hAnsiTheme="minorBidi"/>
                <w:b/>
                <w:bCs/>
                <w:color w:val="000000"/>
                <w:kern w:val="24"/>
                <w:sz w:val="16"/>
                <w:szCs w:val="16"/>
              </w:rPr>
              <w:t xml:space="preserve">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FDD</w:t>
            </w:r>
          </w:p>
        </w:tc>
      </w:tr>
      <w:tr w:rsidR="00E0506C" w:rsidRPr="00584D71" w14:paraId="694E128A"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CCA6AA"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228340"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1210A2"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14DD4A"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55.6%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7A0978"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39.8%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CA132A"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0.0%</w:t>
            </w:r>
          </w:p>
        </w:tc>
      </w:tr>
      <w:tr w:rsidR="00E0506C" w:rsidRPr="00584D71" w14:paraId="5E77D136"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2A21A1"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259141A"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64F19B"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9577B7"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58.7%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1E67FE"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41.7%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88642C"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3.2%</w:t>
            </w:r>
          </w:p>
        </w:tc>
      </w:tr>
      <w:tr w:rsidR="00E0506C" w:rsidRPr="00584D71" w14:paraId="50B2F12E"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5A1EDBE"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02A65CC"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8FF96F"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60E540"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479E7E"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41.7%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98243B"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3.2%</w:t>
            </w:r>
          </w:p>
        </w:tc>
      </w:tr>
      <w:tr w:rsidR="00E0506C" w:rsidRPr="00584D71" w14:paraId="26013EF8"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DB5463"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4162A3"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71C6AD"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16.2%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DFD547"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61.5%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05FD80"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43.4%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DB0952"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6.0%</w:t>
            </w:r>
          </w:p>
        </w:tc>
      </w:tr>
    </w:tbl>
    <w:p w14:paraId="18D98211" w14:textId="77777777" w:rsidR="00E0506C" w:rsidRDefault="00E0506C" w:rsidP="00E0506C">
      <w:pPr>
        <w:rPr>
          <w:lang w:val="en-GB"/>
        </w:rPr>
      </w:pPr>
    </w:p>
    <w:p w14:paraId="4CE6DE02" w14:textId="7C4628CD" w:rsidR="00E0506C" w:rsidRDefault="0057217C" w:rsidP="00E0506C">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21</w:t>
      </w:r>
      <w:r w:rsidR="00CB7EBC">
        <w:rPr>
          <w:noProof/>
        </w:rPr>
        <w:fldChar w:fldCharType="end"/>
      </w:r>
      <w:r w:rsidR="00E0506C">
        <w:t>: HD-FDD with 1Rx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5C9D9867"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FDFBFFA" w14:textId="77777777" w:rsidR="00E0506C" w:rsidRPr="006427C5" w:rsidRDefault="00E0506C" w:rsidP="00CB7EBC">
            <w:pPr>
              <w:spacing w:after="0" w:line="256" w:lineRule="auto"/>
              <w:rPr>
                <w:rFonts w:asciiTheme="minorBidi" w:hAnsiTheme="minorBidi"/>
                <w:b/>
                <w:bCs/>
                <w:sz w:val="16"/>
                <w:szCs w:val="16"/>
              </w:rPr>
            </w:pPr>
            <w:r w:rsidRPr="00C06062">
              <w:rPr>
                <w:rFonts w:asciiTheme="minorBidi" w:eastAsia="Calibri" w:hAnsiTheme="minorBidi"/>
                <w:b/>
                <w:bCs/>
                <w:color w:val="000000" w:themeColor="text1"/>
                <w:kern w:val="24"/>
                <w:sz w:val="16"/>
                <w:szCs w:val="16"/>
              </w:rPr>
              <w:t>Peak data rate reduction 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5D4BE13"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HD-</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D8CBA1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ACBE05D"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A6B5215"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238EB0A"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HD-FDD</w:t>
            </w:r>
          </w:p>
        </w:tc>
      </w:tr>
      <w:tr w:rsidR="00E0506C" w:rsidRPr="00584D71" w14:paraId="10BDA778"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EC82FC"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HD-FDD</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69C6AE"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F7BF7B"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F7982FC"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55.6%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A2EB50"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45.8%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2A604F"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0.0%</w:t>
            </w:r>
          </w:p>
        </w:tc>
      </w:tr>
      <w:tr w:rsidR="00E0506C" w:rsidRPr="00584D71" w14:paraId="50D45132"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CE683B"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7817DC5"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C2BC57"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31.2%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C04446"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58.7%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081622"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47.7%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45F4FD"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3.5%</w:t>
            </w:r>
          </w:p>
        </w:tc>
      </w:tr>
      <w:tr w:rsidR="00E0506C" w:rsidRPr="00584D71" w14:paraId="40ED7E29"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C3BC959"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CA8588A"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596DB2"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D1E4AF"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58.7%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3EEF0F"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47.7%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65DD74"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3.5%</w:t>
            </w:r>
          </w:p>
        </w:tc>
      </w:tr>
      <w:tr w:rsidR="00E0506C" w:rsidRPr="00584D71" w14:paraId="08A7A19B"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0DCE9F"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BCA0E7"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756A33"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31.2%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780DC6"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61.5%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B570AC"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49.4%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B0472E"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6.6%</w:t>
            </w:r>
          </w:p>
        </w:tc>
      </w:tr>
    </w:tbl>
    <w:p w14:paraId="21EF6E62" w14:textId="77777777" w:rsidR="00E0506C" w:rsidRDefault="00E0506C" w:rsidP="00E0506C">
      <w:pPr>
        <w:rPr>
          <w:lang w:val="en-GB"/>
        </w:rPr>
      </w:pPr>
    </w:p>
    <w:p w14:paraId="02D0A472" w14:textId="2F977846" w:rsidR="00E0506C" w:rsidRDefault="001E6D0D" w:rsidP="00E0506C">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22</w:t>
      </w:r>
      <w:r w:rsidR="00CB7EBC">
        <w:rPr>
          <w:noProof/>
        </w:rPr>
        <w:fldChar w:fldCharType="end"/>
      </w:r>
      <w:r>
        <w:t>:</w:t>
      </w:r>
      <w:r w:rsidR="00E0506C">
        <w:t xml:space="preserve"> TDD with 2Rx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0395CE90"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9416356" w14:textId="77777777" w:rsidR="00E0506C" w:rsidRPr="006427C5" w:rsidRDefault="00E0506C" w:rsidP="00CB7EBC">
            <w:pPr>
              <w:spacing w:after="0" w:line="256" w:lineRule="auto"/>
              <w:rPr>
                <w:rFonts w:asciiTheme="minorBidi" w:hAnsiTheme="minorBidi"/>
                <w:b/>
                <w:bCs/>
                <w:sz w:val="16"/>
                <w:szCs w:val="16"/>
              </w:rPr>
            </w:pPr>
            <w:r w:rsidRPr="003234DF">
              <w:rPr>
                <w:rFonts w:asciiTheme="minorBidi" w:eastAsia="Calibri" w:hAnsiTheme="minorBidi"/>
                <w:b/>
                <w:bCs/>
                <w:color w:val="000000" w:themeColor="text1"/>
                <w:kern w:val="24"/>
                <w:sz w:val="16"/>
                <w:szCs w:val="16"/>
              </w:rPr>
              <w:t>Peak data rate reduction 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8C9D60"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TDD</w:t>
            </w:r>
            <w:r w:rsidRPr="006427C5">
              <w:rPr>
                <w:rFonts w:asciiTheme="minorBidi" w:eastAsia="Calibri" w:hAnsiTheme="minorBidi"/>
                <w:b/>
                <w:bCs/>
                <w:color w:val="000000"/>
                <w:kern w:val="24"/>
                <w:sz w:val="16"/>
                <w:szCs w:val="16"/>
              </w:rPr>
              <w:t xml:space="preserve">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97E797D"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0795F0"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20FF6BF"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979E011"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in TDD</w:t>
            </w:r>
          </w:p>
        </w:tc>
      </w:tr>
      <w:tr w:rsidR="00E0506C" w:rsidRPr="00584D71" w14:paraId="704FA8F7"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220A62"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F5218D"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14F0CB"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21.2%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667C07"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55.5%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B1020C"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41.8%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A8303F"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0.0%</w:t>
            </w:r>
          </w:p>
        </w:tc>
      </w:tr>
      <w:tr w:rsidR="00E0506C" w:rsidRPr="00584D71" w14:paraId="1CFD10CC"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1201E5"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CDF72E7"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47D10C"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21.2%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52B9DFD"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58.2%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58CA95"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43.4%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60572C"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2.7%</w:t>
            </w:r>
          </w:p>
        </w:tc>
      </w:tr>
      <w:tr w:rsidR="00E0506C" w:rsidRPr="00584D71" w14:paraId="13B274D8"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37A2579"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FFC51BF"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D8EE78"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21.2%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414297"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58.2%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A48241"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43.4%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25EAED"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2.7%</w:t>
            </w:r>
          </w:p>
        </w:tc>
      </w:tr>
      <w:tr w:rsidR="00E0506C" w:rsidRPr="00584D71" w14:paraId="2AD54BBC"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3947C7"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8377CE"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9803DB"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21.2%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D8E9A9"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61.4%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88D109"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45.4%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C81B8A"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6.2%</w:t>
            </w:r>
          </w:p>
        </w:tc>
      </w:tr>
    </w:tbl>
    <w:p w14:paraId="1C109FC8" w14:textId="77777777" w:rsidR="00E0506C" w:rsidRDefault="00E0506C" w:rsidP="00E0506C">
      <w:pPr>
        <w:rPr>
          <w:lang w:val="en-GB"/>
        </w:rPr>
      </w:pPr>
    </w:p>
    <w:p w14:paraId="3FE04DA2" w14:textId="53CD2D0D" w:rsidR="00E0506C" w:rsidRDefault="005B2A7C" w:rsidP="00E0506C">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23</w:t>
      </w:r>
      <w:r w:rsidR="00CB7EBC">
        <w:rPr>
          <w:noProof/>
        </w:rPr>
        <w:fldChar w:fldCharType="end"/>
      </w:r>
      <w:r w:rsidR="00E0506C">
        <w:t xml:space="preserve">: FDD with 2Rx in FR1 </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75A42ABF"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B0F2190" w14:textId="77777777" w:rsidR="00E0506C" w:rsidRPr="006427C5" w:rsidRDefault="00E0506C" w:rsidP="00CB7EBC">
            <w:pPr>
              <w:spacing w:after="0" w:line="256" w:lineRule="auto"/>
              <w:rPr>
                <w:rFonts w:asciiTheme="minorBidi" w:hAnsiTheme="minorBidi"/>
                <w:b/>
                <w:bCs/>
                <w:sz w:val="16"/>
                <w:szCs w:val="16"/>
              </w:rPr>
            </w:pPr>
            <w:r w:rsidRPr="00C06062">
              <w:rPr>
                <w:rFonts w:asciiTheme="minorBidi" w:eastAsia="Calibri" w:hAnsiTheme="minorBidi"/>
                <w:b/>
                <w:bCs/>
                <w:color w:val="000000" w:themeColor="text1"/>
                <w:kern w:val="24"/>
                <w:sz w:val="16"/>
                <w:szCs w:val="16"/>
              </w:rPr>
              <w:t>Peak data rate reduction 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E873F65"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597D45E"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BAE95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996D4F3"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A742B0C"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sidRPr="006427C5">
              <w:rPr>
                <w:rFonts w:asciiTheme="minorBidi" w:eastAsia="Calibri" w:hAnsiTheme="minorBidi"/>
                <w:b/>
                <w:bCs/>
                <w:color w:val="000000"/>
                <w:kern w:val="24"/>
                <w:sz w:val="16"/>
                <w:szCs w:val="16"/>
              </w:rPr>
              <w:t xml:space="preserve">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FDD</w:t>
            </w:r>
          </w:p>
        </w:tc>
      </w:tr>
      <w:tr w:rsidR="00E0506C" w:rsidRPr="00584D71" w14:paraId="3E0D68A4"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08D4DA"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DA8597"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43B5E4"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A5C2F9"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40.4%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358774"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24.2%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9A1B13"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0.0%</w:t>
            </w:r>
          </w:p>
        </w:tc>
      </w:tr>
      <w:tr w:rsidR="00E0506C" w:rsidRPr="00584D71" w14:paraId="2F950AA0"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743306"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D61FAF"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8A4063"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D4D833"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44.8%</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770C3E"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26.9%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1DA021"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color w:val="000000"/>
                <w:sz w:val="16"/>
                <w:szCs w:val="16"/>
              </w:rPr>
              <w:t>3.6%</w:t>
            </w:r>
          </w:p>
        </w:tc>
      </w:tr>
      <w:tr w:rsidR="00E0506C" w:rsidRPr="00584D71" w14:paraId="0C421181"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3C560B0"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61AFB21"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210DDD"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1D87D6"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44.8%</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F1118F"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26.9%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3B553E"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3.6%</w:t>
            </w:r>
          </w:p>
        </w:tc>
      </w:tr>
      <w:tr w:rsidR="00E0506C" w:rsidRPr="00584D71" w14:paraId="26123263"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A63D94"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954E0D"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E02927"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97B49A"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48.5%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F86677"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29.1%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7FBA13"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color w:val="000000"/>
                <w:sz w:val="16"/>
                <w:szCs w:val="16"/>
              </w:rPr>
              <w:t>6.5%</w:t>
            </w:r>
          </w:p>
        </w:tc>
      </w:tr>
    </w:tbl>
    <w:p w14:paraId="2323BE62" w14:textId="77777777" w:rsidR="00E0506C" w:rsidRDefault="00E0506C" w:rsidP="00E0506C">
      <w:pPr>
        <w:rPr>
          <w:lang w:val="en-GB"/>
        </w:rPr>
      </w:pPr>
    </w:p>
    <w:p w14:paraId="42CE41A2" w14:textId="516C98E8" w:rsidR="00E0506C" w:rsidRDefault="00356142" w:rsidP="00E0506C">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24</w:t>
      </w:r>
      <w:r w:rsidR="00CB7EBC">
        <w:rPr>
          <w:noProof/>
        </w:rPr>
        <w:fldChar w:fldCharType="end"/>
      </w:r>
      <w:r>
        <w:t xml:space="preserve">: </w:t>
      </w:r>
      <w:r w:rsidR="00E0506C">
        <w:t>HD-FDD with 2Rx in FR1</w:t>
      </w:r>
    </w:p>
    <w:tbl>
      <w:tblPr>
        <w:tblW w:w="8579" w:type="dxa"/>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0506C" w:rsidRPr="00584D71" w14:paraId="76AE7FA1" w14:textId="77777777" w:rsidTr="00CB7EBC">
        <w:trPr>
          <w:trHeight w:val="843"/>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DB8C268" w14:textId="77777777" w:rsidR="00E0506C" w:rsidRPr="006427C5" w:rsidRDefault="00E0506C" w:rsidP="00CB7EBC">
            <w:pPr>
              <w:spacing w:after="0" w:line="256" w:lineRule="auto"/>
              <w:rPr>
                <w:rFonts w:asciiTheme="minorBidi" w:hAnsiTheme="minorBidi"/>
                <w:b/>
                <w:bCs/>
                <w:sz w:val="16"/>
                <w:szCs w:val="16"/>
              </w:rPr>
            </w:pPr>
            <w:r w:rsidRPr="00C06062">
              <w:rPr>
                <w:rFonts w:asciiTheme="minorBidi" w:eastAsia="Calibri" w:hAnsiTheme="minorBidi"/>
                <w:b/>
                <w:bCs/>
                <w:color w:val="000000" w:themeColor="text1"/>
                <w:kern w:val="24"/>
                <w:sz w:val="16"/>
                <w:szCs w:val="16"/>
              </w:rPr>
              <w:t>Peak data rate reduction 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40718D3"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HD-</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F503909"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3A8D4B5"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EF4CD5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076552E"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r>
              <w:rPr>
                <w:rFonts w:asciiTheme="minorBidi" w:eastAsia="Calibri" w:hAnsiTheme="minorBidi"/>
                <w:b/>
                <w:bCs/>
                <w:color w:val="000000"/>
                <w:kern w:val="24"/>
                <w:sz w:val="16"/>
                <w:szCs w:val="16"/>
              </w:rPr>
              <w:t xml:space="preserve"> with HD-FDD</w:t>
            </w:r>
          </w:p>
        </w:tc>
      </w:tr>
      <w:tr w:rsidR="00E0506C" w:rsidRPr="00584D71" w14:paraId="6CEA05BA"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632CFD"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HD-FDD</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C1B629"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4760AFA"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15.0%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8FE89F"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40.4%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DBE065"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30.2%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3C6B38"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0.0%</w:t>
            </w:r>
          </w:p>
        </w:tc>
      </w:tr>
      <w:tr w:rsidR="00E0506C" w:rsidRPr="00584D71" w14:paraId="28E1E93D"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EAAE39"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2AB214"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FE55ED"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15.0%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332277"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44.8%</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BE0000"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32.9%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12F8DC"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3.9%</w:t>
            </w:r>
          </w:p>
        </w:tc>
      </w:tr>
      <w:tr w:rsidR="00E0506C" w:rsidRPr="00584D71" w14:paraId="0B3BCBE2"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DBD906A" w14:textId="77777777" w:rsidR="00E0506C" w:rsidRPr="006427C5" w:rsidRDefault="00E0506C" w:rsidP="00CB7EBC">
            <w:pPr>
              <w:spacing w:after="0" w:line="256" w:lineRule="auto"/>
              <w:rPr>
                <w:rFonts w:asciiTheme="minorBidi"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C5A28BE"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D9F323"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15.0%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517822"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44.8%</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7A71D6" w14:textId="77777777" w:rsidR="00E0506C" w:rsidRPr="005F0A5E" w:rsidRDefault="00E0506C" w:rsidP="00CB7EBC">
            <w:pPr>
              <w:spacing w:after="0" w:line="256" w:lineRule="auto"/>
              <w:jc w:val="center"/>
              <w:rPr>
                <w:rFonts w:asciiTheme="minorBidi" w:hAnsiTheme="minorBidi"/>
                <w:sz w:val="16"/>
                <w:szCs w:val="16"/>
              </w:rPr>
            </w:pPr>
            <w:r w:rsidRPr="005F0A5E">
              <w:rPr>
                <w:color w:val="000000"/>
                <w:sz w:val="16"/>
                <w:szCs w:val="16"/>
              </w:rPr>
              <w:t>32.9%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6E1581" w14:textId="77777777" w:rsidR="00E0506C" w:rsidRPr="005F0A5E" w:rsidRDefault="00E0506C" w:rsidP="00CB7EBC">
            <w:pPr>
              <w:spacing w:after="0" w:line="256" w:lineRule="auto"/>
              <w:jc w:val="center"/>
              <w:rPr>
                <w:rFonts w:asciiTheme="minorBidi" w:hAnsiTheme="minorBidi"/>
                <w:sz w:val="16"/>
                <w:szCs w:val="16"/>
              </w:rPr>
            </w:pPr>
            <w:r w:rsidRPr="005F0A5E">
              <w:rPr>
                <w:sz w:val="16"/>
                <w:szCs w:val="16"/>
              </w:rPr>
              <w:t>3.9%</w:t>
            </w:r>
          </w:p>
        </w:tc>
      </w:tr>
      <w:tr w:rsidR="00E0506C" w:rsidRPr="00584D71" w14:paraId="74D15017" w14:textId="77777777" w:rsidTr="00CB7EBC">
        <w:trPr>
          <w:trHeight w:val="420"/>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0964A9"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676CC7"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C4EFC6"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15.0%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F64D5"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48.5%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3C1A6B" w14:textId="77777777" w:rsidR="00E0506C" w:rsidRPr="005F0A5E" w:rsidRDefault="00E0506C" w:rsidP="00CB7EBC">
            <w:pPr>
              <w:spacing w:after="0" w:line="256" w:lineRule="auto"/>
              <w:jc w:val="center"/>
              <w:rPr>
                <w:rFonts w:asciiTheme="minorBidi" w:eastAsia="Calibri" w:hAnsiTheme="minorBidi"/>
                <w:color w:val="000000"/>
                <w:kern w:val="24"/>
                <w:sz w:val="16"/>
                <w:szCs w:val="16"/>
              </w:rPr>
            </w:pPr>
            <w:r w:rsidRPr="005F0A5E">
              <w:rPr>
                <w:color w:val="000000"/>
                <w:sz w:val="16"/>
                <w:szCs w:val="16"/>
              </w:rPr>
              <w:t>35.1%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CE48F3" w14:textId="77777777" w:rsidR="00E0506C" w:rsidRPr="005F0A5E" w:rsidRDefault="00E0506C" w:rsidP="00CB7EBC">
            <w:pPr>
              <w:spacing w:after="0" w:line="256" w:lineRule="auto"/>
              <w:jc w:val="center"/>
              <w:rPr>
                <w:rFonts w:asciiTheme="minorBidi" w:eastAsia="Calibri" w:hAnsiTheme="minorBidi"/>
                <w:kern w:val="24"/>
                <w:sz w:val="16"/>
                <w:szCs w:val="16"/>
              </w:rPr>
            </w:pPr>
            <w:r w:rsidRPr="005F0A5E">
              <w:rPr>
                <w:sz w:val="16"/>
                <w:szCs w:val="16"/>
              </w:rPr>
              <w:t>7.0%</w:t>
            </w:r>
          </w:p>
        </w:tc>
      </w:tr>
    </w:tbl>
    <w:p w14:paraId="1CFA7CF1" w14:textId="77777777" w:rsidR="00E0506C" w:rsidRDefault="00E0506C" w:rsidP="00E0506C">
      <w:pPr>
        <w:rPr>
          <w:lang w:val="en-GB"/>
        </w:rPr>
      </w:pPr>
    </w:p>
    <w:p w14:paraId="5097E352" w14:textId="3F3BDC66" w:rsidR="00E0506C" w:rsidRDefault="00E0506C" w:rsidP="00D25867">
      <w:pPr>
        <w:pStyle w:val="Heading2"/>
        <w:numPr>
          <w:ilvl w:val="0"/>
          <w:numId w:val="0"/>
        </w:numPr>
        <w:ind w:left="576" w:hanging="576"/>
        <w:rPr>
          <w:lang w:eastAsia="zh-CN"/>
        </w:rPr>
      </w:pPr>
      <w:r>
        <w:rPr>
          <w:rFonts w:eastAsia="SimSun"/>
          <w:lang w:eastAsia="zh-CN"/>
        </w:rPr>
        <w:lastRenderedPageBreak/>
        <w:t xml:space="preserve">A.3: Combinations of options </w:t>
      </w:r>
    </w:p>
    <w:p w14:paraId="23A155D9" w14:textId="172A4B84" w:rsidR="00E0506C" w:rsidRPr="00D45B80" w:rsidRDefault="009722A2" w:rsidP="00D45B80">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25</w:t>
      </w:r>
      <w:r w:rsidR="00CB7EBC">
        <w:rPr>
          <w:noProof/>
        </w:rPr>
        <w:fldChar w:fldCharType="end"/>
      </w:r>
      <w:r w:rsidR="00E0506C">
        <w:t xml:space="preserve">: TDD-1Rx, detailed cost reduction with different combination of options compared to R17 </w:t>
      </w:r>
      <w:proofErr w:type="spellStart"/>
      <w:r w:rsidR="00E0506C">
        <w:t>RedCap</w:t>
      </w:r>
      <w:proofErr w:type="spellEnd"/>
      <w:r w:rsidR="00E0506C">
        <w:t xml:space="preserve"> UE. </w:t>
      </w:r>
    </w:p>
    <w:tbl>
      <w:tblPr>
        <w:tblW w:w="8579" w:type="dxa"/>
        <w:tblCellMar>
          <w:left w:w="0" w:type="dxa"/>
          <w:right w:w="0" w:type="dxa"/>
        </w:tblCellMar>
        <w:tblLook w:val="04A0" w:firstRow="1" w:lastRow="0" w:firstColumn="1" w:lastColumn="0" w:noHBand="0" w:noVBand="1"/>
      </w:tblPr>
      <w:tblGrid>
        <w:gridCol w:w="1192"/>
        <w:gridCol w:w="2190"/>
        <w:gridCol w:w="1287"/>
        <w:gridCol w:w="1287"/>
        <w:gridCol w:w="1287"/>
        <w:gridCol w:w="1336"/>
      </w:tblGrid>
      <w:tr w:rsidR="00E0506C" w:rsidRPr="00584D71" w14:paraId="71E0394C" w14:textId="77777777" w:rsidTr="00CB7EBC">
        <w:trPr>
          <w:trHeight w:val="843"/>
        </w:trPr>
        <w:tc>
          <w:tcPr>
            <w:tcW w:w="11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671D5A" w14:textId="77777777" w:rsidR="00E0506C" w:rsidRPr="006427C5" w:rsidRDefault="00E0506C" w:rsidP="00CB7EBC">
            <w:pPr>
              <w:spacing w:after="0" w:line="256" w:lineRule="auto"/>
              <w:rPr>
                <w:rFonts w:asciiTheme="minorBidi" w:hAnsiTheme="minorBidi"/>
                <w:b/>
                <w:bCs/>
                <w:sz w:val="16"/>
                <w:szCs w:val="16"/>
              </w:rPr>
            </w:pPr>
            <w:r>
              <w:rPr>
                <w:rFonts w:asciiTheme="minorBidi" w:hAnsiTheme="minorBidi"/>
                <w:b/>
                <w:bCs/>
                <w:sz w:val="16"/>
                <w:szCs w:val="16"/>
              </w:rPr>
              <w:t>Combination of options</w:t>
            </w:r>
          </w:p>
        </w:tc>
        <w:tc>
          <w:tcPr>
            <w:tcW w:w="21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1DDF663"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421500"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2C5D1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FC2F1F"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EA8841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p>
        </w:tc>
      </w:tr>
      <w:tr w:rsidR="00E0506C" w:rsidRPr="002F336C" w14:paraId="174F4066"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031BBC"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TDD, 1Rx</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4BD058"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1</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TDD</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8479AA"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3C435B"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65.9%</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F0B04E"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55.1%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A88DA9"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0.0%</w:t>
            </w:r>
          </w:p>
        </w:tc>
      </w:tr>
      <w:tr w:rsidR="00E0506C" w:rsidRPr="002F336C" w14:paraId="3EB63270"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663EC8"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B835234"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F55CAB"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F10CC6"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73.8%</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83DD0D"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59.8%</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C3FC64"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10.5%</w:t>
            </w:r>
          </w:p>
        </w:tc>
      </w:tr>
      <w:tr w:rsidR="00E0506C" w:rsidRPr="002F336C" w14:paraId="79B037EA"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EB9CFAC" w14:textId="77777777" w:rsidR="00E0506C" w:rsidRPr="006427C5" w:rsidRDefault="00E0506C" w:rsidP="00CB7EBC">
            <w:pPr>
              <w:spacing w:after="0" w:line="256" w:lineRule="auto"/>
              <w:rPr>
                <w:rFonts w:asciiTheme="minorBidi" w:hAnsiTheme="minorBidi"/>
                <w:sz w:val="16"/>
                <w:szCs w:val="16"/>
              </w:rPr>
            </w:pPr>
            <w:r>
              <w:rPr>
                <w:rFonts w:asciiTheme="minorBidi" w:hAnsiTheme="minorBidi" w:hint="eastAsia"/>
                <w:sz w:val="16"/>
                <w:szCs w:val="16"/>
              </w:rPr>
              <w:t>B</w:t>
            </w:r>
            <w:r>
              <w:rPr>
                <w:rFonts w:asciiTheme="minorBidi" w:hAnsiTheme="minorBidi"/>
                <w:sz w:val="16"/>
                <w:szCs w:val="16"/>
              </w:rPr>
              <w:t>W1+PT1+PT2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960E348"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FC2D47"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61DAC1"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74.2%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11EF69"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60.0%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1A6C0D"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10.9%</w:t>
            </w:r>
          </w:p>
        </w:tc>
      </w:tr>
      <w:tr w:rsidR="00E0506C" w:rsidRPr="002F336C" w14:paraId="18D6F2EC"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5DFC52"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A5E0C8"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AD3066"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26876D"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72.7%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2660A6"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59.1%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56AA7A"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8.9%</w:t>
            </w:r>
          </w:p>
        </w:tc>
      </w:tr>
      <w:tr w:rsidR="00E0506C" w:rsidRPr="002F336C" w14:paraId="1C899D9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321118"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C67286"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247059"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F6CEDC"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73.2%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6AC787"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59.4%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757EAE"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9.6%</w:t>
            </w:r>
          </w:p>
        </w:tc>
      </w:tr>
      <w:tr w:rsidR="00E0506C" w:rsidRPr="002F336C" w14:paraId="5DC01A5B"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70B061"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2B6E5B"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3548DC"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391BC8"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69.6%</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EB84E0"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57.3%</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554836"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4.9%</w:t>
            </w:r>
          </w:p>
        </w:tc>
      </w:tr>
      <w:tr w:rsidR="00E0506C" w:rsidRPr="002F336C" w14:paraId="4EC97A15"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BFEDA0"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0BE16D"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D3E551"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1142A6"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70.1%</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369533"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57.5%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069687"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5.3%</w:t>
            </w:r>
          </w:p>
        </w:tc>
      </w:tr>
      <w:tr w:rsidR="00E0506C" w:rsidRPr="002F336C" w14:paraId="1DD4B2AE"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5D4495"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R2+PT1+PT2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1CD082"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77F6E6"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47B024"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70.1%</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3D4611"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57.5%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B5F715"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5.3%</w:t>
            </w:r>
          </w:p>
        </w:tc>
      </w:tr>
      <w:tr w:rsidR="00E0506C" w:rsidRPr="002F336C" w14:paraId="6790413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D76CB8"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728876"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EA0ADC"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AF544B"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71.9%</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4187D5"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58.7%</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04ADE6"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8.0%</w:t>
            </w:r>
          </w:p>
        </w:tc>
      </w:tr>
      <w:tr w:rsidR="00E0506C" w:rsidRPr="002F336C" w14:paraId="7295F5E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23FD4F"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B97700"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16F06C"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38.7%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124CA2"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72.4%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129DD2"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58.9%</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3D5941"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8.5%</w:t>
            </w:r>
          </w:p>
        </w:tc>
      </w:tr>
    </w:tbl>
    <w:p w14:paraId="7E071F84" w14:textId="77777777" w:rsidR="00E0506C" w:rsidRDefault="00E0506C" w:rsidP="00E0506C"/>
    <w:p w14:paraId="2700F37E" w14:textId="4DAA047C" w:rsidR="00E0506C" w:rsidRPr="00D820FE" w:rsidRDefault="00D820FE" w:rsidP="00D820FE">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26</w:t>
      </w:r>
      <w:r w:rsidR="00CB7EBC">
        <w:rPr>
          <w:noProof/>
        </w:rPr>
        <w:fldChar w:fldCharType="end"/>
      </w:r>
      <w:r w:rsidR="00E0506C" w:rsidRPr="00352F98">
        <w:t>:</w:t>
      </w:r>
      <w:r w:rsidR="00E0506C">
        <w:t xml:space="preserve"> FDD-1Rx, detailed cost reduction with different combination of options compared to R17 </w:t>
      </w:r>
      <w:proofErr w:type="spellStart"/>
      <w:r w:rsidR="00E0506C">
        <w:t>RedCap</w:t>
      </w:r>
      <w:proofErr w:type="spellEnd"/>
      <w:r w:rsidR="00E0506C">
        <w:t xml:space="preserve"> UE </w:t>
      </w:r>
    </w:p>
    <w:tbl>
      <w:tblPr>
        <w:tblW w:w="8579" w:type="dxa"/>
        <w:tblCellMar>
          <w:left w:w="0" w:type="dxa"/>
          <w:right w:w="0" w:type="dxa"/>
        </w:tblCellMar>
        <w:tblLook w:val="04A0" w:firstRow="1" w:lastRow="0" w:firstColumn="1" w:lastColumn="0" w:noHBand="0" w:noVBand="1"/>
      </w:tblPr>
      <w:tblGrid>
        <w:gridCol w:w="1192"/>
        <w:gridCol w:w="2190"/>
        <w:gridCol w:w="1287"/>
        <w:gridCol w:w="1287"/>
        <w:gridCol w:w="1287"/>
        <w:gridCol w:w="1336"/>
      </w:tblGrid>
      <w:tr w:rsidR="00E0506C" w:rsidRPr="00584D71" w14:paraId="0DDD9E45" w14:textId="77777777" w:rsidTr="00CB7EBC">
        <w:trPr>
          <w:trHeight w:val="843"/>
        </w:trPr>
        <w:tc>
          <w:tcPr>
            <w:tcW w:w="11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A89E5D6" w14:textId="77777777" w:rsidR="00E0506C" w:rsidRPr="006427C5" w:rsidRDefault="00E0506C" w:rsidP="00CB7EBC">
            <w:pPr>
              <w:spacing w:after="0" w:line="256" w:lineRule="auto"/>
              <w:rPr>
                <w:rFonts w:asciiTheme="minorBidi" w:hAnsiTheme="minorBidi"/>
                <w:b/>
                <w:bCs/>
                <w:sz w:val="16"/>
                <w:szCs w:val="16"/>
              </w:rPr>
            </w:pPr>
            <w:r>
              <w:rPr>
                <w:rFonts w:asciiTheme="minorBidi" w:hAnsiTheme="minorBidi"/>
                <w:b/>
                <w:bCs/>
                <w:sz w:val="16"/>
                <w:szCs w:val="16"/>
              </w:rPr>
              <w:t>Combination of options</w:t>
            </w:r>
          </w:p>
        </w:tc>
        <w:tc>
          <w:tcPr>
            <w:tcW w:w="21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743445E"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AA2AD20"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DD8A2CE"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AEA8E2F"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35D504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p>
        </w:tc>
      </w:tr>
      <w:tr w:rsidR="00E0506C" w:rsidRPr="002F336C" w14:paraId="3669BEA0"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0D74D1"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FDD, 1Rx</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472ECC"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1</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FDD</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DB1CC7"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EBE1E0"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55.6%</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451137"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39.8%</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B21F5A"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0.0%</w:t>
            </w:r>
          </w:p>
        </w:tc>
      </w:tr>
      <w:tr w:rsidR="00E0506C" w:rsidRPr="002F336C" w14:paraId="39403A2B"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C2CE94"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97BBE0F"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372B6E"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89D6AE"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66.0%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FDA221"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46.1%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41D2C9"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10.5%</w:t>
            </w:r>
          </w:p>
        </w:tc>
      </w:tr>
      <w:tr w:rsidR="00E0506C" w:rsidRPr="002F336C" w14:paraId="11AA5A06"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0045298" w14:textId="77777777" w:rsidR="00E0506C" w:rsidRPr="006427C5" w:rsidRDefault="00E0506C" w:rsidP="00CB7EBC">
            <w:pPr>
              <w:spacing w:after="0" w:line="256" w:lineRule="auto"/>
              <w:rPr>
                <w:rFonts w:asciiTheme="minorBidi" w:hAnsiTheme="minorBidi"/>
                <w:sz w:val="16"/>
                <w:szCs w:val="16"/>
              </w:rPr>
            </w:pPr>
            <w:r>
              <w:rPr>
                <w:rFonts w:asciiTheme="minorBidi" w:hAnsiTheme="minorBidi" w:hint="eastAsia"/>
                <w:sz w:val="16"/>
                <w:szCs w:val="16"/>
              </w:rPr>
              <w:t>B</w:t>
            </w:r>
            <w:r>
              <w:rPr>
                <w:rFonts w:asciiTheme="minorBidi" w:hAnsiTheme="minorBidi"/>
                <w:sz w:val="16"/>
                <w:szCs w:val="16"/>
              </w:rPr>
              <w:t>W1+PT1+PT2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0E17C4A"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6A1274"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52B174"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66.6%</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6E634A"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46.5%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E3F7E8" w14:textId="77777777" w:rsidR="00E0506C" w:rsidRPr="002F336C" w:rsidRDefault="00E0506C" w:rsidP="00CB7EBC">
            <w:pPr>
              <w:spacing w:after="0" w:line="256" w:lineRule="auto"/>
              <w:jc w:val="center"/>
              <w:rPr>
                <w:rFonts w:asciiTheme="minorBidi" w:hAnsiTheme="minorBidi"/>
                <w:sz w:val="16"/>
                <w:szCs w:val="16"/>
              </w:rPr>
            </w:pPr>
            <w:r w:rsidRPr="002F336C">
              <w:rPr>
                <w:color w:val="000000"/>
                <w:sz w:val="16"/>
                <w:szCs w:val="16"/>
              </w:rPr>
              <w:t>11.1%</w:t>
            </w:r>
          </w:p>
        </w:tc>
      </w:tr>
      <w:tr w:rsidR="00E0506C" w:rsidRPr="002F336C" w14:paraId="69A63486"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4C4A62"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CE5FE7"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41F3A3"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2CA270"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64.4%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605D95"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45.1%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F2EE21"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8.8%</w:t>
            </w:r>
          </w:p>
        </w:tc>
      </w:tr>
      <w:tr w:rsidR="00E0506C" w:rsidRPr="002F336C" w14:paraId="66458F2E"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39FAA5"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5154C5"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2DF8AF"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AA39B9"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755AA0"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45.5%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22A5F5"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9.5%</w:t>
            </w:r>
          </w:p>
        </w:tc>
      </w:tr>
      <w:tr w:rsidR="00E0506C" w:rsidRPr="002F336C" w14:paraId="659BB86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92B620"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619802"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1148EA"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26F7BA"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60.7%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FA4F53"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42.9%</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C1D1D5"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5.1%</w:t>
            </w:r>
          </w:p>
        </w:tc>
      </w:tr>
      <w:tr w:rsidR="00E0506C" w:rsidRPr="002F336C" w14:paraId="25CA3B9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FF7549"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4327C4"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597787"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4B2A0C"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61.4%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98C416"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43.3%</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A73C8A"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5.8%</w:t>
            </w:r>
          </w:p>
        </w:tc>
      </w:tr>
      <w:tr w:rsidR="00E0506C" w:rsidRPr="002F336C" w14:paraId="760C5FD2"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5E1329"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R2+PT1+PT2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11E1E9"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149590"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BAA10F"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61.4%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C19DEE"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43.3%</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D4995E"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5.8%</w:t>
            </w:r>
          </w:p>
        </w:tc>
      </w:tr>
      <w:tr w:rsidR="00E0506C" w:rsidRPr="002F336C" w14:paraId="0DA6715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C4EFBA"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2D96E6"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02D7B7"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1A3902"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63.3%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09DE0A"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44.5%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98028C"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7.8%</w:t>
            </w:r>
          </w:p>
        </w:tc>
      </w:tr>
      <w:tr w:rsidR="00E0506C" w:rsidRPr="002F336C" w14:paraId="7322553B"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566D65"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AF9947"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980D9D"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16.2%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4F0B31"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63.9%</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6D1165" w14:textId="77777777" w:rsidR="00E0506C" w:rsidRPr="002F336C" w:rsidRDefault="00E0506C" w:rsidP="00CB7EBC">
            <w:pPr>
              <w:spacing w:after="0" w:line="256" w:lineRule="auto"/>
              <w:jc w:val="center"/>
              <w:rPr>
                <w:rFonts w:asciiTheme="minorBidi" w:eastAsia="Calibri" w:hAnsiTheme="minorBidi"/>
                <w:color w:val="000000"/>
                <w:kern w:val="24"/>
                <w:sz w:val="16"/>
                <w:szCs w:val="16"/>
              </w:rPr>
            </w:pPr>
            <w:r w:rsidRPr="002F336C">
              <w:rPr>
                <w:color w:val="000000"/>
                <w:sz w:val="16"/>
                <w:szCs w:val="16"/>
              </w:rPr>
              <w:t>44.8%</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412B2E" w14:textId="77777777" w:rsidR="00E0506C" w:rsidRPr="002F336C" w:rsidRDefault="00E0506C" w:rsidP="00CB7EBC">
            <w:pPr>
              <w:spacing w:after="0" w:line="256" w:lineRule="auto"/>
              <w:jc w:val="center"/>
              <w:rPr>
                <w:rFonts w:asciiTheme="minorBidi" w:eastAsia="Calibri" w:hAnsiTheme="minorBidi"/>
                <w:kern w:val="24"/>
                <w:sz w:val="16"/>
                <w:szCs w:val="16"/>
              </w:rPr>
            </w:pPr>
            <w:r w:rsidRPr="002F336C">
              <w:rPr>
                <w:color w:val="000000"/>
                <w:sz w:val="16"/>
                <w:szCs w:val="16"/>
              </w:rPr>
              <w:t>8.3%</w:t>
            </w:r>
          </w:p>
        </w:tc>
      </w:tr>
    </w:tbl>
    <w:p w14:paraId="578C2FCB" w14:textId="77777777" w:rsidR="00E0506C" w:rsidRPr="00EC3EF3" w:rsidRDefault="00E0506C" w:rsidP="00E0506C"/>
    <w:p w14:paraId="31AF71BF" w14:textId="43ECA03E" w:rsidR="00E0506C" w:rsidRPr="008D0EE3" w:rsidRDefault="00E4342F" w:rsidP="008D0EE3">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27</w:t>
      </w:r>
      <w:r w:rsidR="00CB7EBC">
        <w:rPr>
          <w:noProof/>
        </w:rPr>
        <w:fldChar w:fldCharType="end"/>
      </w:r>
      <w:r w:rsidR="00E0506C" w:rsidRPr="00352F98">
        <w:t>:</w:t>
      </w:r>
      <w:r w:rsidR="00E0506C">
        <w:t xml:space="preserve"> HD-FDD-1Rx, detailed cost reduction with different combination of options compared to R17 </w:t>
      </w:r>
      <w:proofErr w:type="spellStart"/>
      <w:r w:rsidR="00E0506C">
        <w:t>RedCap</w:t>
      </w:r>
      <w:proofErr w:type="spellEnd"/>
      <w:r w:rsidR="00E0506C">
        <w:t xml:space="preserve"> UE</w:t>
      </w:r>
    </w:p>
    <w:tbl>
      <w:tblPr>
        <w:tblW w:w="8579" w:type="dxa"/>
        <w:tblCellMar>
          <w:left w:w="0" w:type="dxa"/>
          <w:right w:w="0" w:type="dxa"/>
        </w:tblCellMar>
        <w:tblLook w:val="04A0" w:firstRow="1" w:lastRow="0" w:firstColumn="1" w:lastColumn="0" w:noHBand="0" w:noVBand="1"/>
      </w:tblPr>
      <w:tblGrid>
        <w:gridCol w:w="1192"/>
        <w:gridCol w:w="2190"/>
        <w:gridCol w:w="1287"/>
        <w:gridCol w:w="1287"/>
        <w:gridCol w:w="1287"/>
        <w:gridCol w:w="1336"/>
      </w:tblGrid>
      <w:tr w:rsidR="00E0506C" w:rsidRPr="00584D71" w14:paraId="193DD449" w14:textId="77777777" w:rsidTr="00CB7EBC">
        <w:trPr>
          <w:trHeight w:val="843"/>
        </w:trPr>
        <w:tc>
          <w:tcPr>
            <w:tcW w:w="11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2AB6A21" w14:textId="77777777" w:rsidR="00E0506C" w:rsidRPr="006427C5" w:rsidRDefault="00E0506C" w:rsidP="00CB7EBC">
            <w:pPr>
              <w:spacing w:after="0" w:line="256" w:lineRule="auto"/>
              <w:rPr>
                <w:rFonts w:asciiTheme="minorBidi" w:hAnsiTheme="minorBidi"/>
                <w:b/>
                <w:bCs/>
                <w:sz w:val="16"/>
                <w:szCs w:val="16"/>
              </w:rPr>
            </w:pPr>
            <w:r>
              <w:rPr>
                <w:rFonts w:asciiTheme="minorBidi" w:hAnsiTheme="minorBidi"/>
                <w:b/>
                <w:bCs/>
                <w:sz w:val="16"/>
                <w:szCs w:val="16"/>
              </w:rPr>
              <w:lastRenderedPageBreak/>
              <w:t>Combination of options</w:t>
            </w:r>
          </w:p>
        </w:tc>
        <w:tc>
          <w:tcPr>
            <w:tcW w:w="21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513413D"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EBAA569"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968AED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0087E7F"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0E98271"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p>
        </w:tc>
      </w:tr>
      <w:tr w:rsidR="00E0506C" w:rsidRPr="00810CC8" w14:paraId="18170122"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05C6F0"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HD-FDD, 1Rx</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ADE967"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1</w:t>
            </w:r>
            <w:r w:rsidRPr="006427C5">
              <w:rPr>
                <w:rFonts w:asciiTheme="minorBidi" w:eastAsia="Calibri" w:hAnsiTheme="minorBidi"/>
                <w:color w:val="000000"/>
                <w:kern w:val="24"/>
                <w:sz w:val="16"/>
                <w:szCs w:val="16"/>
              </w:rPr>
              <w:t xml:space="preserve"> Rx,</w:t>
            </w:r>
            <w:r>
              <w:rPr>
                <w:rFonts w:asciiTheme="minorBidi" w:eastAsia="Calibri" w:hAnsiTheme="minorBidi"/>
                <w:color w:val="000000"/>
                <w:kern w:val="24"/>
                <w:sz w:val="16"/>
                <w:szCs w:val="16"/>
              </w:rPr>
              <w:t xml:space="preserve"> </w:t>
            </w:r>
            <w:r w:rsidRPr="006427C5">
              <w:rPr>
                <w:rFonts w:asciiTheme="minorBidi" w:eastAsia="Calibri" w:hAnsiTheme="minorBidi"/>
                <w:color w:val="000000"/>
                <w:kern w:val="24"/>
                <w:sz w:val="16"/>
                <w:szCs w:val="16"/>
              </w:rPr>
              <w:t>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HD-FDD</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DFC831"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0FED58"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55.6%</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11383D"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45.8%</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A74BE2"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0.0%</w:t>
            </w:r>
          </w:p>
        </w:tc>
      </w:tr>
      <w:tr w:rsidR="00E0506C" w:rsidRPr="00810CC8" w14:paraId="5BE06B75"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933BA2"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C639E3A"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B9F1E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814AA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66.0%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191966"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52.1%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F00AEF"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11.6%</w:t>
            </w:r>
          </w:p>
        </w:tc>
      </w:tr>
      <w:tr w:rsidR="00E0506C" w:rsidRPr="00810CC8" w14:paraId="2C298CC0"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B875247" w14:textId="77777777" w:rsidR="00E0506C" w:rsidRPr="006427C5" w:rsidRDefault="00E0506C" w:rsidP="00CB7EBC">
            <w:pPr>
              <w:spacing w:after="0" w:line="256" w:lineRule="auto"/>
              <w:rPr>
                <w:rFonts w:asciiTheme="minorBidi" w:hAnsiTheme="minorBidi"/>
                <w:sz w:val="16"/>
                <w:szCs w:val="16"/>
              </w:rPr>
            </w:pPr>
            <w:r>
              <w:rPr>
                <w:rFonts w:asciiTheme="minorBidi" w:hAnsiTheme="minorBidi" w:hint="eastAsia"/>
                <w:sz w:val="16"/>
                <w:szCs w:val="16"/>
              </w:rPr>
              <w:t>B</w:t>
            </w:r>
            <w:r>
              <w:rPr>
                <w:rFonts w:asciiTheme="minorBidi" w:hAnsiTheme="minorBidi"/>
                <w:sz w:val="16"/>
                <w:szCs w:val="16"/>
              </w:rPr>
              <w:t>W1+PT1+PT2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16C416A"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164E42"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C51024"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66.6%</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0930F0"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52.5%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A72454"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12.4%</w:t>
            </w:r>
          </w:p>
        </w:tc>
      </w:tr>
      <w:tr w:rsidR="00E0506C" w:rsidRPr="00810CC8" w14:paraId="4ED22F4C"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095A3F"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D7FB13"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C80016"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B8335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64.4%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9596D8"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51.1%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C8D64D"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9.8%</w:t>
            </w:r>
          </w:p>
        </w:tc>
      </w:tr>
      <w:tr w:rsidR="00E0506C" w:rsidRPr="00810CC8" w14:paraId="2F4290F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6D62F4"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7A1D82"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CAC93B"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96E7CD"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47779E"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51.5%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C4C18F"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10.5%</w:t>
            </w:r>
          </w:p>
        </w:tc>
      </w:tr>
      <w:tr w:rsidR="00E0506C" w:rsidRPr="00810CC8" w14:paraId="6FB210C2"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C15ED4"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5FBCD6"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DC451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528986"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60.7%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72A62F"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48.9%</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5E1E03"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5.7%</w:t>
            </w:r>
          </w:p>
        </w:tc>
      </w:tr>
      <w:tr w:rsidR="00E0506C" w:rsidRPr="00810CC8" w14:paraId="00D46381"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39E11C"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7DB8AD"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22A5F5"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456B1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61.4%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293476"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49.3%</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CE4FB3"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6.5%</w:t>
            </w:r>
          </w:p>
        </w:tc>
      </w:tr>
      <w:tr w:rsidR="00E0506C" w:rsidRPr="00810CC8" w14:paraId="3044B560"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FA0302"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R2+PT1+PT2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5257F2"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049370"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991630"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61.4%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F51BDD"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49.3%</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3A9A78"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6.5%</w:t>
            </w:r>
          </w:p>
        </w:tc>
      </w:tr>
      <w:tr w:rsidR="00E0506C" w:rsidRPr="00810CC8" w14:paraId="3A6AD3D3"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EEFE2A"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996661"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F957E6"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AE0965"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63.3%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AB1E77"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50.5%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BC8C99"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8.7%</w:t>
            </w:r>
          </w:p>
        </w:tc>
      </w:tr>
      <w:tr w:rsidR="00E0506C" w:rsidRPr="00810CC8" w14:paraId="73C105BE"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4D2470"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7BADE9"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CB9996"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31.2%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9CFF67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63.9%</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2E3CEA"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50.8%</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E3E47A"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9.2%</w:t>
            </w:r>
          </w:p>
        </w:tc>
      </w:tr>
    </w:tbl>
    <w:p w14:paraId="4F0639AA" w14:textId="77777777" w:rsidR="00E0506C" w:rsidRDefault="00E0506C" w:rsidP="00E0506C"/>
    <w:p w14:paraId="5713FC51" w14:textId="62EFCE01" w:rsidR="00E0506C" w:rsidRPr="00B873F4" w:rsidRDefault="00B873F4" w:rsidP="00B873F4">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28</w:t>
      </w:r>
      <w:r w:rsidR="00CB7EBC">
        <w:rPr>
          <w:noProof/>
        </w:rPr>
        <w:fldChar w:fldCharType="end"/>
      </w:r>
      <w:r w:rsidR="00E0506C">
        <w:t xml:space="preserve">: TDD-2Rx, detailed cost reduction with different combination of options compared to R17 </w:t>
      </w:r>
      <w:proofErr w:type="spellStart"/>
      <w:r w:rsidR="00E0506C">
        <w:t>RedCap</w:t>
      </w:r>
      <w:proofErr w:type="spellEnd"/>
      <w:r w:rsidR="00E0506C">
        <w:t xml:space="preserve"> UE </w:t>
      </w:r>
    </w:p>
    <w:tbl>
      <w:tblPr>
        <w:tblW w:w="8579" w:type="dxa"/>
        <w:tblCellMar>
          <w:left w:w="0" w:type="dxa"/>
          <w:right w:w="0" w:type="dxa"/>
        </w:tblCellMar>
        <w:tblLook w:val="04A0" w:firstRow="1" w:lastRow="0" w:firstColumn="1" w:lastColumn="0" w:noHBand="0" w:noVBand="1"/>
      </w:tblPr>
      <w:tblGrid>
        <w:gridCol w:w="1192"/>
        <w:gridCol w:w="2190"/>
        <w:gridCol w:w="1287"/>
        <w:gridCol w:w="1287"/>
        <w:gridCol w:w="1287"/>
        <w:gridCol w:w="1336"/>
      </w:tblGrid>
      <w:tr w:rsidR="00E0506C" w:rsidRPr="00584D71" w14:paraId="023B4988" w14:textId="77777777" w:rsidTr="00CB7EBC">
        <w:trPr>
          <w:trHeight w:val="843"/>
        </w:trPr>
        <w:tc>
          <w:tcPr>
            <w:tcW w:w="11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4C395B4" w14:textId="77777777" w:rsidR="00E0506C" w:rsidRPr="006427C5" w:rsidRDefault="00E0506C" w:rsidP="00CB7EBC">
            <w:pPr>
              <w:spacing w:after="0" w:line="256" w:lineRule="auto"/>
              <w:rPr>
                <w:rFonts w:asciiTheme="minorBidi" w:hAnsiTheme="minorBidi"/>
                <w:b/>
                <w:bCs/>
                <w:sz w:val="16"/>
                <w:szCs w:val="16"/>
              </w:rPr>
            </w:pPr>
            <w:r>
              <w:rPr>
                <w:rFonts w:asciiTheme="minorBidi" w:hAnsiTheme="minorBidi"/>
                <w:b/>
                <w:bCs/>
                <w:sz w:val="16"/>
                <w:szCs w:val="16"/>
              </w:rPr>
              <w:t>Combination of options</w:t>
            </w:r>
          </w:p>
        </w:tc>
        <w:tc>
          <w:tcPr>
            <w:tcW w:w="21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E52F1E8"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F17311D"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7C40B9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6FD627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1B75B6D"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p>
        </w:tc>
      </w:tr>
      <w:tr w:rsidR="00E0506C" w:rsidRPr="00810CC8" w14:paraId="51031B7E"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808D38"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TDD, 2Rx</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B67AA1"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 Rx,</w:t>
            </w:r>
            <w:r w:rsidRPr="006427C5">
              <w:rPr>
                <w:rFonts w:asciiTheme="minorBidi" w:eastAsia="Calibri" w:hAnsiTheme="minorBidi"/>
                <w:color w:val="000000"/>
                <w:kern w:val="24"/>
                <w:sz w:val="16"/>
                <w:szCs w:val="16"/>
              </w:rPr>
              <w:t xml:space="preserve">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TDD</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8B68CD"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40530C"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55.5%</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BEAD47"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41.8%</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0A664B"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0.0%</w:t>
            </w:r>
          </w:p>
        </w:tc>
      </w:tr>
      <w:tr w:rsidR="00E0506C" w:rsidRPr="00810CC8" w14:paraId="0771434C"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F429F37"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9E2F725"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300B26"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28A04C"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65.9%</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9A683D"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48.0%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9DC3E6"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10.7%</w:t>
            </w:r>
          </w:p>
        </w:tc>
      </w:tr>
      <w:tr w:rsidR="00E0506C" w:rsidRPr="00810CC8" w14:paraId="0777785E"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F2F6DF0" w14:textId="77777777" w:rsidR="00E0506C" w:rsidRPr="006427C5" w:rsidRDefault="00E0506C" w:rsidP="00CB7EBC">
            <w:pPr>
              <w:spacing w:after="0" w:line="256" w:lineRule="auto"/>
              <w:rPr>
                <w:rFonts w:asciiTheme="minorBidi" w:hAnsiTheme="minorBidi"/>
                <w:sz w:val="16"/>
                <w:szCs w:val="16"/>
              </w:rPr>
            </w:pPr>
            <w:r>
              <w:rPr>
                <w:rFonts w:asciiTheme="minorBidi" w:hAnsiTheme="minorBidi" w:hint="eastAsia"/>
                <w:sz w:val="16"/>
                <w:szCs w:val="16"/>
              </w:rPr>
              <w:t>B</w:t>
            </w:r>
            <w:r>
              <w:rPr>
                <w:rFonts w:asciiTheme="minorBidi" w:hAnsiTheme="minorBidi"/>
                <w:sz w:val="16"/>
                <w:szCs w:val="16"/>
              </w:rPr>
              <w:t>W1+PT1+PT2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99953EB"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35665F"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A4F1B3"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66.5%</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D939CA"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48.4%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8AEB73" w14:textId="77777777" w:rsidR="00E0506C" w:rsidRPr="00810CC8" w:rsidRDefault="00E0506C" w:rsidP="00CB7EBC">
            <w:pPr>
              <w:spacing w:after="0" w:line="256" w:lineRule="auto"/>
              <w:jc w:val="center"/>
              <w:rPr>
                <w:rFonts w:asciiTheme="minorBidi" w:hAnsiTheme="minorBidi"/>
                <w:sz w:val="16"/>
                <w:szCs w:val="16"/>
              </w:rPr>
            </w:pPr>
            <w:r w:rsidRPr="00810CC8">
              <w:rPr>
                <w:color w:val="000000"/>
                <w:sz w:val="16"/>
                <w:szCs w:val="16"/>
              </w:rPr>
              <w:t>11.3%</w:t>
            </w:r>
          </w:p>
        </w:tc>
      </w:tr>
      <w:tr w:rsidR="00E0506C" w:rsidRPr="00810CC8" w14:paraId="080FB06B"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515C9B"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5A7177"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BF9CD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F02624"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64.4%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F404AE"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47.1%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643344"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9.1%</w:t>
            </w:r>
          </w:p>
        </w:tc>
      </w:tr>
      <w:tr w:rsidR="00E0506C" w:rsidRPr="00810CC8" w14:paraId="253C5F7C"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EF9DF6"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8BBCD5"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D828BE"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9FFA7C"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592B63"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47.5%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E21B41"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9.8%</w:t>
            </w:r>
          </w:p>
        </w:tc>
      </w:tr>
      <w:tr w:rsidR="00E0506C" w:rsidRPr="00810CC8" w14:paraId="715D6300"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27EDD8"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DC2A1F"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48B90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EE6215"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60.4%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35B03E"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44.7%</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5B73AF3"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5.0%</w:t>
            </w:r>
          </w:p>
        </w:tc>
      </w:tr>
      <w:tr w:rsidR="00E0506C" w:rsidRPr="00810CC8" w14:paraId="5080347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ABF854"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6275C6"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24CFCCE"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8B3671"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61.0%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B44B18"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45.1%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B19A7A"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5.7%</w:t>
            </w:r>
          </w:p>
        </w:tc>
      </w:tr>
      <w:tr w:rsidR="00E0506C" w:rsidRPr="00810CC8" w14:paraId="75B834EE"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6922FA"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R2+PT1+PT2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6FACAF"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408392"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047B9E"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61.0%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070E61"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45.1%</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F58A4"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5.7%</w:t>
            </w:r>
          </w:p>
        </w:tc>
      </w:tr>
      <w:tr w:rsidR="00E0506C" w:rsidRPr="00810CC8" w14:paraId="3413D1F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D385BB"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BBE18F1"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CFD6B9"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6D7D1B"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63.3%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653F0F"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46.5%</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3122E0"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8.1%</w:t>
            </w:r>
          </w:p>
        </w:tc>
      </w:tr>
      <w:tr w:rsidR="00E0506C" w:rsidRPr="00810CC8" w14:paraId="776BC8DE"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6A4ABD"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C23157"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EBBA0A"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21.2%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4CC688"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63.9%</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693263" w14:textId="77777777" w:rsidR="00E0506C" w:rsidRPr="00810CC8" w:rsidRDefault="00E0506C" w:rsidP="00CB7EBC">
            <w:pPr>
              <w:spacing w:after="0" w:line="256" w:lineRule="auto"/>
              <w:jc w:val="center"/>
              <w:rPr>
                <w:rFonts w:asciiTheme="minorBidi" w:eastAsia="Calibri" w:hAnsiTheme="minorBidi"/>
                <w:color w:val="000000"/>
                <w:kern w:val="24"/>
                <w:sz w:val="16"/>
                <w:szCs w:val="16"/>
              </w:rPr>
            </w:pPr>
            <w:r w:rsidRPr="00810CC8">
              <w:rPr>
                <w:color w:val="000000"/>
                <w:sz w:val="16"/>
                <w:szCs w:val="16"/>
              </w:rPr>
              <w:t>46.8%</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BED7DC" w14:textId="77777777" w:rsidR="00E0506C" w:rsidRPr="00810CC8" w:rsidRDefault="00E0506C" w:rsidP="00CB7EBC">
            <w:pPr>
              <w:spacing w:after="0" w:line="256" w:lineRule="auto"/>
              <w:jc w:val="center"/>
              <w:rPr>
                <w:rFonts w:asciiTheme="minorBidi" w:eastAsia="Calibri" w:hAnsiTheme="minorBidi"/>
                <w:kern w:val="24"/>
                <w:sz w:val="16"/>
                <w:szCs w:val="16"/>
              </w:rPr>
            </w:pPr>
            <w:r w:rsidRPr="00810CC8">
              <w:rPr>
                <w:color w:val="000000"/>
                <w:sz w:val="16"/>
                <w:szCs w:val="16"/>
              </w:rPr>
              <w:t>8.6%</w:t>
            </w:r>
          </w:p>
        </w:tc>
      </w:tr>
    </w:tbl>
    <w:p w14:paraId="7D05E475" w14:textId="77777777" w:rsidR="00E0506C" w:rsidRDefault="00E0506C" w:rsidP="00E0506C"/>
    <w:p w14:paraId="1933023B" w14:textId="6E6C3E85" w:rsidR="00E0506C" w:rsidRPr="00A13E82" w:rsidRDefault="00A13E82" w:rsidP="00A13E82">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29</w:t>
      </w:r>
      <w:r w:rsidR="00CB7EBC">
        <w:rPr>
          <w:noProof/>
        </w:rPr>
        <w:fldChar w:fldCharType="end"/>
      </w:r>
      <w:r w:rsidR="00E0506C">
        <w:t xml:space="preserve">: FDD-2Rx, detailed cost reduction with different combination of options compared to R17 </w:t>
      </w:r>
      <w:proofErr w:type="spellStart"/>
      <w:r w:rsidR="00E0506C">
        <w:t>RedCap</w:t>
      </w:r>
      <w:proofErr w:type="spellEnd"/>
      <w:r w:rsidR="00E0506C">
        <w:t xml:space="preserve"> UE </w:t>
      </w:r>
    </w:p>
    <w:tbl>
      <w:tblPr>
        <w:tblW w:w="8579" w:type="dxa"/>
        <w:tblCellMar>
          <w:left w:w="0" w:type="dxa"/>
          <w:right w:w="0" w:type="dxa"/>
        </w:tblCellMar>
        <w:tblLook w:val="04A0" w:firstRow="1" w:lastRow="0" w:firstColumn="1" w:lastColumn="0" w:noHBand="0" w:noVBand="1"/>
      </w:tblPr>
      <w:tblGrid>
        <w:gridCol w:w="1192"/>
        <w:gridCol w:w="2190"/>
        <w:gridCol w:w="1287"/>
        <w:gridCol w:w="1287"/>
        <w:gridCol w:w="1287"/>
        <w:gridCol w:w="1336"/>
      </w:tblGrid>
      <w:tr w:rsidR="00E0506C" w:rsidRPr="00584D71" w14:paraId="4CCB4856" w14:textId="77777777" w:rsidTr="00CB7EBC">
        <w:trPr>
          <w:trHeight w:val="843"/>
        </w:trPr>
        <w:tc>
          <w:tcPr>
            <w:tcW w:w="11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4E95EE9" w14:textId="77777777" w:rsidR="00E0506C" w:rsidRPr="006427C5" w:rsidRDefault="00E0506C" w:rsidP="00CB7EBC">
            <w:pPr>
              <w:spacing w:after="0" w:line="256" w:lineRule="auto"/>
              <w:rPr>
                <w:rFonts w:asciiTheme="minorBidi" w:hAnsiTheme="minorBidi"/>
                <w:b/>
                <w:bCs/>
                <w:sz w:val="16"/>
                <w:szCs w:val="16"/>
              </w:rPr>
            </w:pPr>
            <w:r>
              <w:rPr>
                <w:rFonts w:asciiTheme="minorBidi" w:hAnsiTheme="minorBidi"/>
                <w:b/>
                <w:bCs/>
                <w:sz w:val="16"/>
                <w:szCs w:val="16"/>
              </w:rPr>
              <w:t>Combination of options</w:t>
            </w:r>
          </w:p>
        </w:tc>
        <w:tc>
          <w:tcPr>
            <w:tcW w:w="21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7EAE371"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92434E1"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D0D5282"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3233CF7"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9E68D65"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p>
        </w:tc>
      </w:tr>
      <w:tr w:rsidR="00E0506C" w:rsidRPr="00352F98" w14:paraId="007F154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A2F39E"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FDD, 2Rx</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68CF36"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 Rx,</w:t>
            </w:r>
            <w:r w:rsidRPr="006427C5">
              <w:rPr>
                <w:rFonts w:asciiTheme="minorBidi" w:eastAsia="Calibri" w:hAnsiTheme="minorBidi"/>
                <w:color w:val="000000"/>
                <w:kern w:val="24"/>
                <w:sz w:val="16"/>
                <w:szCs w:val="16"/>
              </w:rPr>
              <w:t xml:space="preserve">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FDD</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E22A26"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77E459"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40.4%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7FFD6E"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24.2%</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2A294C"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0.0%</w:t>
            </w:r>
          </w:p>
        </w:tc>
      </w:tr>
      <w:tr w:rsidR="00E0506C" w:rsidRPr="00352F98" w14:paraId="61867648"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5F7E36"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79B369"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E4A7AA"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00DEC0"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54.5%</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6E5C38"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32.7%</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D49C8B"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11.2%</w:t>
            </w:r>
          </w:p>
        </w:tc>
      </w:tr>
      <w:tr w:rsidR="00E0506C" w:rsidRPr="00352F98" w14:paraId="087E772C"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E7496AC" w14:textId="77777777" w:rsidR="00E0506C" w:rsidRPr="006427C5" w:rsidRDefault="00E0506C" w:rsidP="00CB7EBC">
            <w:pPr>
              <w:spacing w:after="0" w:line="256" w:lineRule="auto"/>
              <w:rPr>
                <w:rFonts w:asciiTheme="minorBidi" w:hAnsiTheme="minorBidi"/>
                <w:sz w:val="16"/>
                <w:szCs w:val="16"/>
              </w:rPr>
            </w:pPr>
            <w:r>
              <w:rPr>
                <w:rFonts w:asciiTheme="minorBidi" w:hAnsiTheme="minorBidi" w:hint="eastAsia"/>
                <w:sz w:val="16"/>
                <w:szCs w:val="16"/>
              </w:rPr>
              <w:lastRenderedPageBreak/>
              <w:t>B</w:t>
            </w:r>
            <w:r>
              <w:rPr>
                <w:rFonts w:asciiTheme="minorBidi" w:hAnsiTheme="minorBidi"/>
                <w:sz w:val="16"/>
                <w:szCs w:val="16"/>
              </w:rPr>
              <w:t>W1+PT1+PT2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9C5419D"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F730B0F"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7C3548"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55.4%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150EA7"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33.3%</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E0147B" w14:textId="77777777" w:rsidR="00E0506C" w:rsidRPr="00352F98" w:rsidRDefault="00E0506C" w:rsidP="00CB7EBC">
            <w:pPr>
              <w:spacing w:after="0" w:line="256" w:lineRule="auto"/>
              <w:jc w:val="center"/>
              <w:rPr>
                <w:rFonts w:asciiTheme="minorBidi" w:hAnsiTheme="minorBidi"/>
                <w:sz w:val="16"/>
                <w:szCs w:val="16"/>
              </w:rPr>
            </w:pPr>
            <w:r w:rsidRPr="00352F98">
              <w:rPr>
                <w:color w:val="000000"/>
                <w:sz w:val="16"/>
                <w:szCs w:val="16"/>
              </w:rPr>
              <w:t>12.0%</w:t>
            </w:r>
          </w:p>
        </w:tc>
      </w:tr>
      <w:tr w:rsidR="00E0506C" w:rsidRPr="00352F98" w14:paraId="423E6B2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AE8735"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85ED3F"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EB606E"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DF2DEE"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52.3%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F1F8BA"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31.4%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DFB564"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9.5%</w:t>
            </w:r>
          </w:p>
        </w:tc>
      </w:tr>
      <w:tr w:rsidR="00E0506C" w:rsidRPr="00352F98" w14:paraId="028905D0"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A2CA34"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342ED1"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F4E092"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457EFF2"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53.2%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9CE584"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31.9%</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1DC130"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10.2%</w:t>
            </w:r>
          </w:p>
        </w:tc>
      </w:tr>
      <w:tr w:rsidR="00E0506C" w:rsidRPr="00352F98" w14:paraId="77D5F1E2"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B0B8F4"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B451EA"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B776B8"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523C39"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47.4%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DD2634"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28.4%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0F8E61"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5.5%</w:t>
            </w:r>
          </w:p>
        </w:tc>
      </w:tr>
      <w:tr w:rsidR="00E0506C" w:rsidRPr="00352F98" w14:paraId="5F46753D"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AD525A"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3D2C39"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D66544"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F7C461"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48.3%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35C5E9"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29.0%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F63B1B"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6.3%</w:t>
            </w:r>
          </w:p>
        </w:tc>
      </w:tr>
      <w:tr w:rsidR="00E0506C" w:rsidRPr="00352F98" w14:paraId="49A38ED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0C9DDF"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R2+PT1+PT2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113F63"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B9AED4"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74CA23"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48.3%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7B99B9"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29.0%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C53589"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6.3%</w:t>
            </w:r>
          </w:p>
        </w:tc>
      </w:tr>
      <w:tr w:rsidR="00E0506C" w:rsidRPr="00352F98" w14:paraId="45606001"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AB2E7D"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23323A"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4A931F"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FABAA6"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50.7%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D71021"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30.4%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9280B5"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8.2%</w:t>
            </w:r>
          </w:p>
        </w:tc>
      </w:tr>
      <w:tr w:rsidR="00E0506C" w:rsidRPr="00352F98" w14:paraId="372A0317"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4FEA0F"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D2FB99"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0ACE42"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97A43A"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51.6%</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840E46" w14:textId="77777777" w:rsidR="00E0506C" w:rsidRPr="00352F98" w:rsidRDefault="00E0506C" w:rsidP="00CB7EBC">
            <w:pPr>
              <w:spacing w:after="0" w:line="256" w:lineRule="auto"/>
              <w:jc w:val="center"/>
              <w:rPr>
                <w:rFonts w:asciiTheme="minorBidi" w:eastAsia="Calibri" w:hAnsiTheme="minorBidi"/>
                <w:color w:val="000000"/>
                <w:kern w:val="24"/>
                <w:sz w:val="16"/>
                <w:szCs w:val="16"/>
              </w:rPr>
            </w:pPr>
            <w:r w:rsidRPr="00352F98">
              <w:rPr>
                <w:color w:val="000000"/>
                <w:sz w:val="16"/>
                <w:szCs w:val="16"/>
              </w:rPr>
              <w:t>31.0%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247F06" w14:textId="77777777" w:rsidR="00E0506C" w:rsidRPr="00352F98" w:rsidRDefault="00E0506C" w:rsidP="00CB7EBC">
            <w:pPr>
              <w:spacing w:after="0" w:line="256" w:lineRule="auto"/>
              <w:jc w:val="center"/>
              <w:rPr>
                <w:rFonts w:asciiTheme="minorBidi" w:eastAsia="Calibri" w:hAnsiTheme="minorBidi"/>
                <w:kern w:val="24"/>
                <w:sz w:val="16"/>
                <w:szCs w:val="16"/>
              </w:rPr>
            </w:pPr>
            <w:r w:rsidRPr="00352F98">
              <w:rPr>
                <w:color w:val="000000"/>
                <w:sz w:val="16"/>
                <w:szCs w:val="16"/>
              </w:rPr>
              <w:t>9.0%</w:t>
            </w:r>
          </w:p>
        </w:tc>
      </w:tr>
    </w:tbl>
    <w:p w14:paraId="69C965DF" w14:textId="77777777" w:rsidR="00E0506C" w:rsidRPr="00EC3EF3" w:rsidRDefault="00E0506C" w:rsidP="00E0506C"/>
    <w:p w14:paraId="77320AE9" w14:textId="2DA521E1" w:rsidR="00E0506C" w:rsidRPr="007C6DBF" w:rsidRDefault="008759EF" w:rsidP="007C6DBF">
      <w:pPr>
        <w:pStyle w:val="Caption"/>
        <w:rPr>
          <w:lang w:val="en-GB"/>
        </w:rPr>
      </w:pPr>
      <w:r>
        <w:t xml:space="preserve">Table </w:t>
      </w:r>
      <w:r w:rsidR="00CB7EBC">
        <w:fldChar w:fldCharType="begin"/>
      </w:r>
      <w:r w:rsidR="00CB7EBC">
        <w:instrText xml:space="preserve"> SEQ Table \* ARABIC </w:instrText>
      </w:r>
      <w:r w:rsidR="00CB7EBC">
        <w:fldChar w:fldCharType="separate"/>
      </w:r>
      <w:r w:rsidR="00CB7EBC">
        <w:rPr>
          <w:noProof/>
        </w:rPr>
        <w:t>30</w:t>
      </w:r>
      <w:r w:rsidR="00CB7EBC">
        <w:rPr>
          <w:noProof/>
        </w:rPr>
        <w:fldChar w:fldCharType="end"/>
      </w:r>
      <w:r w:rsidR="00E0506C">
        <w:t>:</w:t>
      </w:r>
      <w:r w:rsidR="00E0506C" w:rsidRPr="00352F98">
        <w:rPr>
          <w:color w:val="FF0000"/>
        </w:rPr>
        <w:t xml:space="preserve"> </w:t>
      </w:r>
      <w:r w:rsidR="00E0506C" w:rsidRPr="007C6DBF">
        <w:rPr>
          <w:color w:val="000000" w:themeColor="text1"/>
        </w:rPr>
        <w:t xml:space="preserve">HD-FDD-2Rx, </w:t>
      </w:r>
      <w:r w:rsidR="00E0506C">
        <w:t xml:space="preserve">detailed cost reduction with different combination of options compared to R17 </w:t>
      </w:r>
      <w:proofErr w:type="spellStart"/>
      <w:r w:rsidR="00E0506C">
        <w:t>RedCap</w:t>
      </w:r>
      <w:proofErr w:type="spellEnd"/>
      <w:r w:rsidR="00E0506C">
        <w:t xml:space="preserve"> UE</w:t>
      </w:r>
    </w:p>
    <w:tbl>
      <w:tblPr>
        <w:tblW w:w="8579" w:type="dxa"/>
        <w:tblCellMar>
          <w:left w:w="0" w:type="dxa"/>
          <w:right w:w="0" w:type="dxa"/>
        </w:tblCellMar>
        <w:tblLook w:val="04A0" w:firstRow="1" w:lastRow="0" w:firstColumn="1" w:lastColumn="0" w:noHBand="0" w:noVBand="1"/>
      </w:tblPr>
      <w:tblGrid>
        <w:gridCol w:w="1192"/>
        <w:gridCol w:w="2190"/>
        <w:gridCol w:w="1287"/>
        <w:gridCol w:w="1287"/>
        <w:gridCol w:w="1287"/>
        <w:gridCol w:w="1336"/>
      </w:tblGrid>
      <w:tr w:rsidR="00E0506C" w:rsidRPr="00584D71" w14:paraId="7FB441C6" w14:textId="77777777" w:rsidTr="00CB7EBC">
        <w:trPr>
          <w:trHeight w:val="843"/>
        </w:trPr>
        <w:tc>
          <w:tcPr>
            <w:tcW w:w="11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5D97FF5" w14:textId="77777777" w:rsidR="00E0506C" w:rsidRPr="006427C5" w:rsidRDefault="00E0506C" w:rsidP="00CB7EBC">
            <w:pPr>
              <w:spacing w:after="0" w:line="256" w:lineRule="auto"/>
              <w:rPr>
                <w:rFonts w:asciiTheme="minorBidi" w:hAnsiTheme="minorBidi"/>
                <w:b/>
                <w:bCs/>
                <w:sz w:val="16"/>
                <w:szCs w:val="16"/>
              </w:rPr>
            </w:pPr>
            <w:r>
              <w:rPr>
                <w:rFonts w:asciiTheme="minorBidi" w:hAnsiTheme="minorBidi"/>
                <w:b/>
                <w:bCs/>
                <w:sz w:val="16"/>
                <w:szCs w:val="16"/>
              </w:rPr>
              <w:t>Combination of options</w:t>
            </w:r>
          </w:p>
        </w:tc>
        <w:tc>
          <w:tcPr>
            <w:tcW w:w="21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40EC8D3"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in FR1</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63B12EF"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RF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r w:rsidRPr="00584D71">
              <w:rPr>
                <w:rFonts w:asciiTheme="minorBidi" w:eastAsia="Calibri" w:hAnsiTheme="minorBidi"/>
                <w:b/>
                <w:bCs/>
                <w:color w:val="000000"/>
                <w:kern w:val="24"/>
                <w:sz w:val="16"/>
                <w:szCs w:val="16"/>
              </w:rPr>
              <w:t xml:space="preserve"> </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3520ADA"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BB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2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D773798"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reference </w:t>
            </w:r>
            <w:r w:rsidRPr="00584D71">
              <w:rPr>
                <w:rFonts w:asciiTheme="minorBidi" w:eastAsia="Calibri" w:hAnsiTheme="minorBidi"/>
                <w:b/>
                <w:bCs/>
                <w:color w:val="000000"/>
                <w:kern w:val="24"/>
                <w:sz w:val="16"/>
                <w:szCs w:val="16"/>
              </w:rPr>
              <w:t>Rel-15</w:t>
            </w:r>
            <w:r>
              <w:rPr>
                <w:rFonts w:asciiTheme="minorBidi" w:eastAsia="Calibri" w:hAnsiTheme="minorBidi"/>
                <w:b/>
                <w:bCs/>
                <w:color w:val="000000"/>
                <w:kern w:val="24"/>
                <w:sz w:val="16"/>
                <w:szCs w:val="16"/>
              </w:rPr>
              <w:t xml:space="preserve"> NR UE</w:t>
            </w:r>
          </w:p>
        </w:tc>
        <w:tc>
          <w:tcPr>
            <w:tcW w:w="13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19C995C" w14:textId="77777777" w:rsidR="00E0506C" w:rsidRPr="006427C5" w:rsidRDefault="00E0506C" w:rsidP="00CB7EBC">
            <w:pPr>
              <w:spacing w:after="0" w:line="256" w:lineRule="auto"/>
              <w:jc w:val="center"/>
              <w:rPr>
                <w:rFonts w:asciiTheme="minorBidi" w:hAnsiTheme="minorBidi"/>
                <w:sz w:val="16"/>
                <w:szCs w:val="16"/>
              </w:rPr>
            </w:pPr>
            <w:r w:rsidRPr="006427C5">
              <w:rPr>
                <w:rFonts w:asciiTheme="minorBidi" w:eastAsia="Calibri" w:hAnsiTheme="minorBidi"/>
                <w:b/>
                <w:bCs/>
                <w:color w:val="000000"/>
                <w:kern w:val="24"/>
                <w:sz w:val="16"/>
                <w:szCs w:val="16"/>
              </w:rPr>
              <w:t xml:space="preserve">Total </w:t>
            </w:r>
            <w:r>
              <w:rPr>
                <w:rFonts w:asciiTheme="minorBidi" w:eastAsia="Calibri" w:hAnsiTheme="minorBidi"/>
                <w:b/>
                <w:bCs/>
                <w:color w:val="000000"/>
                <w:kern w:val="24"/>
                <w:sz w:val="16"/>
                <w:szCs w:val="16"/>
              </w:rPr>
              <w:t>reduction</w:t>
            </w:r>
            <w:r w:rsidRPr="006427C5">
              <w:rPr>
                <w:rFonts w:asciiTheme="minorBidi" w:eastAsia="Calibri" w:hAnsiTheme="minorBidi"/>
                <w:b/>
                <w:bCs/>
                <w:color w:val="000000"/>
                <w:kern w:val="24"/>
                <w:sz w:val="16"/>
                <w:szCs w:val="16"/>
              </w:rPr>
              <w:t xml:space="preserve"> compared to </w:t>
            </w:r>
            <w:r>
              <w:rPr>
                <w:rFonts w:asciiTheme="minorBidi" w:eastAsia="Calibri" w:hAnsiTheme="minorBidi"/>
                <w:b/>
                <w:bCs/>
                <w:color w:val="000000"/>
                <w:kern w:val="24"/>
                <w:sz w:val="16"/>
                <w:szCs w:val="16"/>
              </w:rPr>
              <w:t>reference</w:t>
            </w:r>
            <w:r w:rsidRPr="006427C5">
              <w:rPr>
                <w:rFonts w:asciiTheme="minorBidi" w:eastAsia="Calibri" w:hAnsiTheme="minorBidi"/>
                <w:b/>
                <w:bCs/>
                <w:color w:val="000000"/>
                <w:kern w:val="24"/>
                <w:sz w:val="16"/>
                <w:szCs w:val="16"/>
              </w:rPr>
              <w:t xml:space="preserve"> Rel-17 </w:t>
            </w:r>
            <w:proofErr w:type="spellStart"/>
            <w:r w:rsidRPr="006427C5">
              <w:rPr>
                <w:rFonts w:asciiTheme="minorBidi" w:eastAsia="Calibri" w:hAnsiTheme="minorBidi"/>
                <w:b/>
                <w:bCs/>
                <w:color w:val="000000"/>
                <w:kern w:val="24"/>
                <w:sz w:val="16"/>
                <w:szCs w:val="16"/>
              </w:rPr>
              <w:t>RedCap</w:t>
            </w:r>
            <w:proofErr w:type="spellEnd"/>
            <w:r w:rsidRPr="006427C5">
              <w:rPr>
                <w:rFonts w:asciiTheme="minorBidi" w:eastAsia="Calibri" w:hAnsiTheme="minorBidi"/>
                <w:b/>
                <w:bCs/>
                <w:color w:val="000000"/>
                <w:kern w:val="24"/>
                <w:sz w:val="16"/>
                <w:szCs w:val="16"/>
              </w:rPr>
              <w:t xml:space="preserve"> UE</w:t>
            </w:r>
          </w:p>
        </w:tc>
      </w:tr>
      <w:tr w:rsidR="00E0506C" w:rsidRPr="00BD71ED" w14:paraId="52C2840B"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4C4396" w14:textId="77777777" w:rsidR="00E0506C" w:rsidRPr="006427C5" w:rsidRDefault="00E0506C" w:rsidP="00CB7EBC">
            <w:pPr>
              <w:spacing w:after="0" w:line="256" w:lineRule="auto"/>
              <w:rPr>
                <w:rFonts w:asciiTheme="minorBidi" w:hAnsiTheme="minorBidi"/>
                <w:sz w:val="16"/>
                <w:szCs w:val="16"/>
              </w:rPr>
            </w:pPr>
            <w:r>
              <w:rPr>
                <w:rFonts w:asciiTheme="minorBidi" w:eastAsia="Calibri" w:hAnsiTheme="minorBidi"/>
                <w:color w:val="000000" w:themeColor="text1"/>
                <w:kern w:val="24"/>
                <w:sz w:val="16"/>
                <w:szCs w:val="16"/>
              </w:rPr>
              <w:t>Reference</w:t>
            </w:r>
            <w:r w:rsidRPr="00584D71">
              <w:rPr>
                <w:rFonts w:asciiTheme="minorBidi" w:eastAsia="Calibri" w:hAnsiTheme="minorBidi"/>
                <w:color w:val="000000" w:themeColor="text1"/>
                <w:kern w:val="24"/>
                <w:sz w:val="16"/>
                <w:szCs w:val="16"/>
              </w:rPr>
              <w:t xml:space="preserve"> Rel-17 </w:t>
            </w:r>
            <w:proofErr w:type="spellStart"/>
            <w:r w:rsidRPr="00584D71">
              <w:rPr>
                <w:rFonts w:asciiTheme="minorBidi" w:eastAsia="Calibri" w:hAnsiTheme="minorBidi"/>
                <w:color w:val="000000" w:themeColor="text1"/>
                <w:kern w:val="24"/>
                <w:sz w:val="16"/>
                <w:szCs w:val="16"/>
              </w:rPr>
              <w:t>RedCap</w:t>
            </w:r>
            <w:proofErr w:type="spellEnd"/>
            <w:r w:rsidRPr="00584D71">
              <w:rPr>
                <w:rFonts w:asciiTheme="minorBidi" w:eastAsia="Calibri" w:hAnsiTheme="minorBidi"/>
                <w:color w:val="000000" w:themeColor="text1"/>
                <w:kern w:val="24"/>
                <w:sz w:val="16"/>
                <w:szCs w:val="16"/>
              </w:rPr>
              <w:t xml:space="preserve"> UE</w:t>
            </w:r>
            <w:r>
              <w:rPr>
                <w:rFonts w:asciiTheme="minorBidi" w:eastAsia="Calibri" w:hAnsiTheme="minorBidi"/>
                <w:color w:val="000000" w:themeColor="text1"/>
                <w:kern w:val="24"/>
                <w:sz w:val="16"/>
                <w:szCs w:val="16"/>
              </w:rPr>
              <w:t xml:space="preserve"> with FDD, 2Rx</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C9B8AC" w14:textId="1ED706A7" w:rsidR="00E0506C" w:rsidRPr="006427C5" w:rsidRDefault="00E0506C" w:rsidP="00CB7EBC">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w:t>
            </w:r>
            <w:r>
              <w:rPr>
                <w:rFonts w:asciiTheme="minorBidi" w:eastAsia="Calibri" w:hAnsiTheme="minorBidi"/>
                <w:color w:val="000000"/>
                <w:kern w:val="24"/>
                <w:sz w:val="16"/>
                <w:szCs w:val="16"/>
              </w:rPr>
              <w:t>2 Rx,</w:t>
            </w:r>
            <w:r w:rsidRPr="006427C5">
              <w:rPr>
                <w:rFonts w:asciiTheme="minorBidi" w:eastAsia="Calibri" w:hAnsiTheme="minorBidi"/>
                <w:color w:val="000000"/>
                <w:kern w:val="24"/>
                <w:sz w:val="16"/>
                <w:szCs w:val="16"/>
              </w:rPr>
              <w:t xml:space="preserve">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sidR="008759EF">
              <w:rPr>
                <w:rFonts w:asciiTheme="minorBidi" w:eastAsia="Calibri" w:hAnsiTheme="minorBidi"/>
                <w:color w:val="000000" w:themeColor="text1"/>
                <w:kern w:val="24"/>
                <w:sz w:val="16"/>
                <w:szCs w:val="16"/>
              </w:rPr>
              <w:t>HD-</w:t>
            </w:r>
            <w:r>
              <w:rPr>
                <w:rFonts w:asciiTheme="minorBidi" w:eastAsia="Calibri" w:hAnsiTheme="minorBidi"/>
                <w:color w:val="000000" w:themeColor="text1"/>
                <w:kern w:val="24"/>
                <w:sz w:val="16"/>
                <w:szCs w:val="16"/>
              </w:rPr>
              <w:t>FDD</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BE5688"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0A7427"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40.4%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16C05B"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30.2%</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DE21C6"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0.0%</w:t>
            </w:r>
          </w:p>
        </w:tc>
      </w:tr>
      <w:tr w:rsidR="00E0506C" w:rsidRPr="00BD71ED" w14:paraId="15CA2E43"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506F0B"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7C0B2B1"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9404E6"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8CA1CE"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54.5%</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2822CC"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38.7%</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CBA01C"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12.2%</w:t>
            </w:r>
          </w:p>
        </w:tc>
      </w:tr>
      <w:tr w:rsidR="00E0506C" w:rsidRPr="00BD71ED" w14:paraId="52E372A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85D7CE3" w14:textId="77777777" w:rsidR="00E0506C" w:rsidRPr="006427C5" w:rsidRDefault="00E0506C" w:rsidP="00CB7EBC">
            <w:pPr>
              <w:spacing w:after="0" w:line="256" w:lineRule="auto"/>
              <w:rPr>
                <w:rFonts w:asciiTheme="minorBidi" w:hAnsiTheme="minorBidi"/>
                <w:sz w:val="16"/>
                <w:szCs w:val="16"/>
              </w:rPr>
            </w:pPr>
            <w:r>
              <w:rPr>
                <w:rFonts w:asciiTheme="minorBidi" w:hAnsiTheme="minorBidi" w:hint="eastAsia"/>
                <w:sz w:val="16"/>
                <w:szCs w:val="16"/>
              </w:rPr>
              <w:t>B</w:t>
            </w:r>
            <w:r>
              <w:rPr>
                <w:rFonts w:asciiTheme="minorBidi" w:hAnsiTheme="minorBidi"/>
                <w:sz w:val="16"/>
                <w:szCs w:val="16"/>
              </w:rPr>
              <w:t>W1+PT1+PT2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58CBAF4" w14:textId="77777777" w:rsidR="00E0506C" w:rsidRPr="006427C5" w:rsidRDefault="00E0506C" w:rsidP="00CB7EBC">
            <w:pPr>
              <w:spacing w:after="0" w:line="256" w:lineRule="auto"/>
              <w:rPr>
                <w:rFonts w:asciiTheme="minorBidi" w:eastAsia="Calibri" w:hAnsiTheme="minorBidi"/>
                <w:color w:val="000000" w:themeColor="text1"/>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ECD5BF"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D0AF37"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55.4%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DEBEFB"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39.3%</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51602D" w14:textId="77777777" w:rsidR="00E0506C" w:rsidRPr="00BD71ED" w:rsidRDefault="00E0506C" w:rsidP="00CB7EBC">
            <w:pPr>
              <w:spacing w:after="0" w:line="256" w:lineRule="auto"/>
              <w:jc w:val="center"/>
              <w:rPr>
                <w:rFonts w:asciiTheme="minorBidi" w:hAnsiTheme="minorBidi"/>
                <w:sz w:val="16"/>
                <w:szCs w:val="16"/>
              </w:rPr>
            </w:pPr>
            <w:r w:rsidRPr="00BD71ED">
              <w:rPr>
                <w:color w:val="000000"/>
                <w:sz w:val="16"/>
                <w:szCs w:val="16"/>
              </w:rPr>
              <w:t>13.0%</w:t>
            </w:r>
          </w:p>
        </w:tc>
      </w:tr>
      <w:tr w:rsidR="00E0506C" w:rsidRPr="00BD71ED" w14:paraId="74C8B466"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B1E4AD" w14:textId="77777777" w:rsidR="00E0506C" w:rsidRPr="00584D71"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9EBEA8"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04E59D"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E95C74"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52.3%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8C8C43"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37.4%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ED89B5"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10.3%</w:t>
            </w:r>
          </w:p>
        </w:tc>
      </w:tr>
      <w:tr w:rsidR="00E0506C" w:rsidRPr="00BD71ED" w14:paraId="35B16025"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BDB07A"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B</w:t>
            </w:r>
            <w:r>
              <w:rPr>
                <w:rFonts w:asciiTheme="minorBidi" w:eastAsia="Calibri" w:hAnsiTheme="minorBidi"/>
                <w:color w:val="000000" w:themeColor="text1"/>
                <w:kern w:val="24"/>
                <w:sz w:val="16"/>
                <w:szCs w:val="16"/>
              </w:rPr>
              <w:t>W3+PT1+PT2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28293D"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C2D8BB"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017A63"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53.2%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C11CDB"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37.9%</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7CBED1"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11.0%</w:t>
            </w:r>
          </w:p>
        </w:tc>
      </w:tr>
      <w:tr w:rsidR="00E0506C" w:rsidRPr="00BD71ED" w14:paraId="38270CE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C24DF8"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361DD3"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2315DF"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0AED45"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47.4%</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D4110"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34.4%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F5EA37"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6.0%</w:t>
            </w:r>
          </w:p>
        </w:tc>
      </w:tr>
      <w:tr w:rsidR="00E0506C" w:rsidRPr="00BD71ED" w14:paraId="2294EADC"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27F534"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R1+PT1+PT2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F6B791"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ECE9D3"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2D32DAE"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48.3%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8C2083"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35.0%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C8132F"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6.9%</w:t>
            </w:r>
          </w:p>
        </w:tc>
      </w:tr>
      <w:tr w:rsidR="00E0506C" w:rsidRPr="00BD71ED" w14:paraId="25A8671F"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02CC45"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R2+PT1+PT2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633E71"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5F6AEA"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956235"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48.3%</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E564DD"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35.0%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5B7BC7"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6.9%</w:t>
            </w:r>
          </w:p>
        </w:tc>
      </w:tr>
      <w:tr w:rsidR="00E0506C" w:rsidRPr="00BD71ED" w14:paraId="51AB38E4"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88E455"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AC6313"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61B3B5"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37FE7E"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50.7%</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2B1C83"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36.4%</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F1A748"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8.9%</w:t>
            </w:r>
          </w:p>
        </w:tc>
      </w:tr>
      <w:tr w:rsidR="00E0506C" w:rsidRPr="00BD71ED" w14:paraId="06EC11B3" w14:textId="77777777" w:rsidTr="00CB7EBC">
        <w:trPr>
          <w:trHeight w:val="420"/>
        </w:trPr>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B26476" w14:textId="77777777" w:rsidR="00E0506C" w:rsidRDefault="00E0506C" w:rsidP="00CB7EBC">
            <w:pPr>
              <w:spacing w:after="0" w:line="256" w:lineRule="auto"/>
              <w:rPr>
                <w:rFonts w:asciiTheme="minorBidi" w:eastAsia="Calibri" w:hAnsiTheme="minorBidi"/>
                <w:color w:val="000000" w:themeColor="text1"/>
                <w:kern w:val="24"/>
                <w:sz w:val="16"/>
                <w:szCs w:val="16"/>
              </w:rPr>
            </w:pPr>
            <w:r>
              <w:rPr>
                <w:rFonts w:asciiTheme="minorBidi" w:eastAsia="Calibri" w:hAnsiTheme="minorBidi" w:hint="eastAsia"/>
                <w:color w:val="000000" w:themeColor="text1"/>
                <w:kern w:val="24"/>
                <w:sz w:val="16"/>
                <w:szCs w:val="16"/>
              </w:rPr>
              <w:t>P</w:t>
            </w:r>
            <w:r>
              <w:rPr>
                <w:rFonts w:asciiTheme="minorBidi" w:eastAsia="Calibri" w:hAnsiTheme="minorBidi"/>
                <w:color w:val="000000" w:themeColor="text1"/>
                <w:kern w:val="24"/>
                <w:sz w:val="16"/>
                <w:szCs w:val="16"/>
              </w:rPr>
              <w:t>R3+PT1+PT2</w:t>
            </w:r>
          </w:p>
        </w:tc>
        <w:tc>
          <w:tcPr>
            <w:tcW w:w="219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C4DBCF" w14:textId="77777777" w:rsidR="00E0506C" w:rsidRPr="00584D71" w:rsidRDefault="00E0506C" w:rsidP="00CB7EBC">
            <w:pPr>
              <w:spacing w:after="0" w:line="256" w:lineRule="auto"/>
              <w:rPr>
                <w:rFonts w:asciiTheme="minorBidi" w:eastAsia="Calibri" w:hAnsiTheme="minorBidi"/>
                <w:color w:val="000000"/>
                <w:kern w:val="24"/>
                <w:sz w:val="16"/>
                <w:szCs w:val="16"/>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315EFB"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15.0%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15814D"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51.6%</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0E30B4" w14:textId="77777777" w:rsidR="00E0506C" w:rsidRPr="00BD71ED" w:rsidRDefault="00E0506C" w:rsidP="00CB7EBC">
            <w:pPr>
              <w:spacing w:after="0" w:line="256" w:lineRule="auto"/>
              <w:jc w:val="center"/>
              <w:rPr>
                <w:rFonts w:asciiTheme="minorBidi" w:eastAsia="Calibri" w:hAnsiTheme="minorBidi"/>
                <w:color w:val="000000"/>
                <w:kern w:val="24"/>
                <w:sz w:val="16"/>
                <w:szCs w:val="16"/>
              </w:rPr>
            </w:pPr>
            <w:r w:rsidRPr="00BD71ED">
              <w:rPr>
                <w:color w:val="000000"/>
                <w:sz w:val="16"/>
                <w:szCs w:val="16"/>
              </w:rPr>
              <w:t>37.0%</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6F390A" w14:textId="77777777" w:rsidR="00E0506C" w:rsidRPr="00BD71ED" w:rsidRDefault="00E0506C" w:rsidP="00CB7EBC">
            <w:pPr>
              <w:spacing w:after="0" w:line="256" w:lineRule="auto"/>
              <w:jc w:val="center"/>
              <w:rPr>
                <w:rFonts w:asciiTheme="minorBidi" w:eastAsia="Calibri" w:hAnsiTheme="minorBidi"/>
                <w:kern w:val="24"/>
                <w:sz w:val="16"/>
                <w:szCs w:val="16"/>
              </w:rPr>
            </w:pPr>
            <w:r w:rsidRPr="00BD71ED">
              <w:rPr>
                <w:color w:val="000000"/>
                <w:sz w:val="16"/>
                <w:szCs w:val="16"/>
              </w:rPr>
              <w:t>9.7%</w:t>
            </w:r>
          </w:p>
        </w:tc>
      </w:tr>
    </w:tbl>
    <w:p w14:paraId="296FA412" w14:textId="77777777" w:rsidR="00E0506C" w:rsidRDefault="00E0506C" w:rsidP="00E0506C"/>
    <w:p w14:paraId="3AF6082D" w14:textId="77777777" w:rsidR="00E0506C" w:rsidRPr="00EC3EF3" w:rsidRDefault="00E0506C" w:rsidP="00E0506C"/>
    <w:p w14:paraId="0BA484B0" w14:textId="77777777" w:rsidR="00E0506C" w:rsidRPr="00EC3EF3" w:rsidRDefault="00E0506C" w:rsidP="00E0506C"/>
    <w:p w14:paraId="10D6C52D" w14:textId="77777777" w:rsidR="00161C55" w:rsidRPr="00AA3231" w:rsidRDefault="00161C55" w:rsidP="00161C55">
      <w:pPr>
        <w:rPr>
          <w:rFonts w:eastAsiaTheme="minorEastAsia"/>
          <w:b/>
          <w:bCs/>
          <w:lang w:eastAsia="zh-TW"/>
        </w:rPr>
      </w:pPr>
    </w:p>
    <w:sectPr w:rsidR="00161C55" w:rsidRPr="00AA3231" w:rsidSect="0054620D">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63C2C" w14:textId="77777777" w:rsidR="00CB7EBC" w:rsidRDefault="00CB7EBC">
      <w:r>
        <w:separator/>
      </w:r>
    </w:p>
  </w:endnote>
  <w:endnote w:type="continuationSeparator" w:id="0">
    <w:p w14:paraId="55E2FCD3" w14:textId="77777777" w:rsidR="00CB7EBC" w:rsidRDefault="00CB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roman"/>
    <w:pitch w:val="default"/>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CB7EBC" w:rsidRDefault="00CB7EB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CB7EBC" w:rsidRDefault="00CB7E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077CB" w14:textId="77777777" w:rsidR="00CB7EBC" w:rsidRDefault="00CB7EBC">
      <w:r>
        <w:separator/>
      </w:r>
    </w:p>
  </w:footnote>
  <w:footnote w:type="continuationSeparator" w:id="0">
    <w:p w14:paraId="013C951C" w14:textId="77777777" w:rsidR="00CB7EBC" w:rsidRDefault="00CB7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977BBD"/>
    <w:multiLevelType w:val="hybridMultilevel"/>
    <w:tmpl w:val="ADE48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A603FC"/>
    <w:multiLevelType w:val="hybridMultilevel"/>
    <w:tmpl w:val="05607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B5F46"/>
    <w:multiLevelType w:val="hybridMultilevel"/>
    <w:tmpl w:val="A804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C922BD"/>
    <w:multiLevelType w:val="hybridMultilevel"/>
    <w:tmpl w:val="18C4A1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C16145"/>
    <w:multiLevelType w:val="hybridMultilevel"/>
    <w:tmpl w:val="48FA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3B309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7953A0"/>
    <w:multiLevelType w:val="hybridMultilevel"/>
    <w:tmpl w:val="12B8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E22DA"/>
    <w:multiLevelType w:val="hybridMultilevel"/>
    <w:tmpl w:val="6922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5F33620"/>
    <w:multiLevelType w:val="hybridMultilevel"/>
    <w:tmpl w:val="7648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1436C"/>
    <w:multiLevelType w:val="multilevel"/>
    <w:tmpl w:val="AF5E2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63893F86"/>
    <w:multiLevelType w:val="hybridMultilevel"/>
    <w:tmpl w:val="61DEED3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3"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542C00"/>
    <w:multiLevelType w:val="hybridMultilevel"/>
    <w:tmpl w:val="4D76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8FA5E76"/>
    <w:multiLevelType w:val="hybridMultilevel"/>
    <w:tmpl w:val="3A8C8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9"/>
  </w:num>
  <w:num w:numId="4">
    <w:abstractNumId w:val="42"/>
  </w:num>
  <w:num w:numId="5">
    <w:abstractNumId w:val="0"/>
  </w:num>
  <w:num w:numId="6">
    <w:abstractNumId w:val="25"/>
  </w:num>
  <w:num w:numId="7">
    <w:abstractNumId w:val="28"/>
  </w:num>
  <w:num w:numId="8">
    <w:abstractNumId w:val="1"/>
  </w:num>
  <w:num w:numId="9">
    <w:abstractNumId w:val="11"/>
  </w:num>
  <w:num w:numId="10">
    <w:abstractNumId w:val="20"/>
  </w:num>
  <w:num w:numId="11">
    <w:abstractNumId w:val="14"/>
  </w:num>
  <w:num w:numId="12">
    <w:abstractNumId w:val="15"/>
  </w:num>
  <w:num w:numId="13">
    <w:abstractNumId w:val="37"/>
  </w:num>
  <w:num w:numId="14">
    <w:abstractNumId w:val="8"/>
  </w:num>
  <w:num w:numId="15">
    <w:abstractNumId w:val="30"/>
  </w:num>
  <w:num w:numId="16">
    <w:abstractNumId w:val="36"/>
  </w:num>
  <w:num w:numId="17">
    <w:abstractNumId w:val="17"/>
  </w:num>
  <w:num w:numId="18">
    <w:abstractNumId w:val="19"/>
  </w:num>
  <w:num w:numId="19">
    <w:abstractNumId w:val="33"/>
  </w:num>
  <w:num w:numId="20">
    <w:abstractNumId w:val="18"/>
  </w:num>
  <w:num w:numId="21">
    <w:abstractNumId w:val="41"/>
  </w:num>
  <w:num w:numId="22">
    <w:abstractNumId w:val="40"/>
  </w:num>
  <w:num w:numId="23">
    <w:abstractNumId w:val="24"/>
  </w:num>
  <w:num w:numId="24">
    <w:abstractNumId w:val="7"/>
  </w:num>
  <w:num w:numId="25">
    <w:abstractNumId w:val="9"/>
  </w:num>
  <w:num w:numId="26">
    <w:abstractNumId w:val="34"/>
  </w:num>
  <w:num w:numId="27">
    <w:abstractNumId w:val="16"/>
  </w:num>
  <w:num w:numId="28">
    <w:abstractNumId w:val="31"/>
  </w:num>
  <w:num w:numId="29">
    <w:abstractNumId w:val="10"/>
  </w:num>
  <w:num w:numId="30">
    <w:abstractNumId w:val="4"/>
  </w:num>
  <w:num w:numId="31">
    <w:abstractNumId w:val="29"/>
  </w:num>
  <w:num w:numId="32">
    <w:abstractNumId w:val="12"/>
  </w:num>
  <w:num w:numId="33">
    <w:abstractNumId w:val="38"/>
  </w:num>
  <w:num w:numId="34">
    <w:abstractNumId w:val="23"/>
  </w:num>
  <w:num w:numId="35">
    <w:abstractNumId w:val="32"/>
  </w:num>
  <w:num w:numId="36">
    <w:abstractNumId w:val="22"/>
  </w:num>
  <w:num w:numId="37">
    <w:abstractNumId w:val="21"/>
  </w:num>
  <w:num w:numId="38">
    <w:abstractNumId w:val="13"/>
  </w:num>
  <w:num w:numId="39">
    <w:abstractNumId w:val="2"/>
  </w:num>
  <w:num w:numId="40">
    <w:abstractNumId w:val="26"/>
  </w:num>
  <w:num w:numId="41">
    <w:abstractNumId w:val="27"/>
  </w:num>
  <w:num w:numId="42">
    <w:abstractNumId w:val="3"/>
  </w:num>
  <w:num w:numId="43">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C0E"/>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B76"/>
    <w:rsid w:val="00006DFA"/>
    <w:rsid w:val="00007146"/>
    <w:rsid w:val="000075AC"/>
    <w:rsid w:val="00007D0B"/>
    <w:rsid w:val="00007EEC"/>
    <w:rsid w:val="00007FCF"/>
    <w:rsid w:val="00010150"/>
    <w:rsid w:val="000101D3"/>
    <w:rsid w:val="000104B8"/>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4F4B"/>
    <w:rsid w:val="0001531D"/>
    <w:rsid w:val="00015330"/>
    <w:rsid w:val="00015518"/>
    <w:rsid w:val="0001565F"/>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E47"/>
    <w:rsid w:val="00023E5C"/>
    <w:rsid w:val="00023E79"/>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DD4"/>
    <w:rsid w:val="00027017"/>
    <w:rsid w:val="00027077"/>
    <w:rsid w:val="0002747B"/>
    <w:rsid w:val="000277E2"/>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4E"/>
    <w:rsid w:val="00040386"/>
    <w:rsid w:val="000405C5"/>
    <w:rsid w:val="000405EB"/>
    <w:rsid w:val="0004072F"/>
    <w:rsid w:val="000409AE"/>
    <w:rsid w:val="00040B64"/>
    <w:rsid w:val="00040BCF"/>
    <w:rsid w:val="00040BD9"/>
    <w:rsid w:val="00040C6A"/>
    <w:rsid w:val="0004101D"/>
    <w:rsid w:val="0004127F"/>
    <w:rsid w:val="00041387"/>
    <w:rsid w:val="00041767"/>
    <w:rsid w:val="000418D1"/>
    <w:rsid w:val="000419D7"/>
    <w:rsid w:val="00041B6A"/>
    <w:rsid w:val="00041FAC"/>
    <w:rsid w:val="000421C4"/>
    <w:rsid w:val="00042215"/>
    <w:rsid w:val="00042581"/>
    <w:rsid w:val="000426F9"/>
    <w:rsid w:val="0004285A"/>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CFA"/>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B5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7C8"/>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60"/>
    <w:rsid w:val="00057F83"/>
    <w:rsid w:val="00057FD0"/>
    <w:rsid w:val="00060281"/>
    <w:rsid w:val="000606CD"/>
    <w:rsid w:val="00060773"/>
    <w:rsid w:val="0006090F"/>
    <w:rsid w:val="000609DD"/>
    <w:rsid w:val="00060E55"/>
    <w:rsid w:val="0006173A"/>
    <w:rsid w:val="000618EE"/>
    <w:rsid w:val="00061ABD"/>
    <w:rsid w:val="00061BBC"/>
    <w:rsid w:val="00061DAA"/>
    <w:rsid w:val="0006215C"/>
    <w:rsid w:val="000622D3"/>
    <w:rsid w:val="000624AA"/>
    <w:rsid w:val="000625BF"/>
    <w:rsid w:val="0006276A"/>
    <w:rsid w:val="00062A3B"/>
    <w:rsid w:val="00062BF7"/>
    <w:rsid w:val="000632C3"/>
    <w:rsid w:val="00063409"/>
    <w:rsid w:val="000634D7"/>
    <w:rsid w:val="00063B94"/>
    <w:rsid w:val="00063F93"/>
    <w:rsid w:val="00064173"/>
    <w:rsid w:val="000642F5"/>
    <w:rsid w:val="000644EF"/>
    <w:rsid w:val="00064572"/>
    <w:rsid w:val="000646ED"/>
    <w:rsid w:val="00064877"/>
    <w:rsid w:val="00064AC1"/>
    <w:rsid w:val="00064BE3"/>
    <w:rsid w:val="00064CB0"/>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8"/>
    <w:rsid w:val="00066F7C"/>
    <w:rsid w:val="00067862"/>
    <w:rsid w:val="00067A3B"/>
    <w:rsid w:val="00067B7E"/>
    <w:rsid w:val="00067B91"/>
    <w:rsid w:val="00067C4B"/>
    <w:rsid w:val="00067E6E"/>
    <w:rsid w:val="00067E87"/>
    <w:rsid w:val="00067EBC"/>
    <w:rsid w:val="00067F5A"/>
    <w:rsid w:val="00067FA8"/>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EA7"/>
    <w:rsid w:val="00073F02"/>
    <w:rsid w:val="0007420C"/>
    <w:rsid w:val="00074417"/>
    <w:rsid w:val="0007441E"/>
    <w:rsid w:val="000745F4"/>
    <w:rsid w:val="00074E9B"/>
    <w:rsid w:val="00075247"/>
    <w:rsid w:val="0007528A"/>
    <w:rsid w:val="00075433"/>
    <w:rsid w:val="000754D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C37"/>
    <w:rsid w:val="00081C5F"/>
    <w:rsid w:val="00082286"/>
    <w:rsid w:val="000822E1"/>
    <w:rsid w:val="00082713"/>
    <w:rsid w:val="0008282C"/>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A3B"/>
    <w:rsid w:val="00085DF3"/>
    <w:rsid w:val="00085E11"/>
    <w:rsid w:val="000861E1"/>
    <w:rsid w:val="0008642A"/>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3EBF"/>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5EE"/>
    <w:rsid w:val="0009762D"/>
    <w:rsid w:val="0009763A"/>
    <w:rsid w:val="0009763D"/>
    <w:rsid w:val="00097684"/>
    <w:rsid w:val="00097869"/>
    <w:rsid w:val="00097964"/>
    <w:rsid w:val="00097992"/>
    <w:rsid w:val="00097A6C"/>
    <w:rsid w:val="00097B34"/>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689E"/>
    <w:rsid w:val="000A6B16"/>
    <w:rsid w:val="000A6BCE"/>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44B"/>
    <w:rsid w:val="000B1FF6"/>
    <w:rsid w:val="000B20A6"/>
    <w:rsid w:val="000B2254"/>
    <w:rsid w:val="000B28A0"/>
    <w:rsid w:val="000B29A9"/>
    <w:rsid w:val="000B2D58"/>
    <w:rsid w:val="000B2EA5"/>
    <w:rsid w:val="000B34DA"/>
    <w:rsid w:val="000B3769"/>
    <w:rsid w:val="000B3933"/>
    <w:rsid w:val="000B39CC"/>
    <w:rsid w:val="000B3A46"/>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1053"/>
    <w:rsid w:val="000C10E0"/>
    <w:rsid w:val="000C1120"/>
    <w:rsid w:val="000C127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F7B"/>
    <w:rsid w:val="000E02A8"/>
    <w:rsid w:val="000E02F8"/>
    <w:rsid w:val="000E06E6"/>
    <w:rsid w:val="000E07E6"/>
    <w:rsid w:val="000E0E20"/>
    <w:rsid w:val="000E122E"/>
    <w:rsid w:val="000E12D0"/>
    <w:rsid w:val="000E12FD"/>
    <w:rsid w:val="000E13C9"/>
    <w:rsid w:val="000E14ED"/>
    <w:rsid w:val="000E1506"/>
    <w:rsid w:val="000E1643"/>
    <w:rsid w:val="000E193E"/>
    <w:rsid w:val="000E199A"/>
    <w:rsid w:val="000E1AC6"/>
    <w:rsid w:val="000E1C08"/>
    <w:rsid w:val="000E20AB"/>
    <w:rsid w:val="000E21F2"/>
    <w:rsid w:val="000E222E"/>
    <w:rsid w:val="000E23CA"/>
    <w:rsid w:val="000E2459"/>
    <w:rsid w:val="000E263D"/>
    <w:rsid w:val="000E2783"/>
    <w:rsid w:val="000E2B0F"/>
    <w:rsid w:val="000E2B5B"/>
    <w:rsid w:val="000E2F14"/>
    <w:rsid w:val="000E2F60"/>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800"/>
    <w:rsid w:val="000F2C79"/>
    <w:rsid w:val="000F30B8"/>
    <w:rsid w:val="000F3233"/>
    <w:rsid w:val="000F3A09"/>
    <w:rsid w:val="000F3F70"/>
    <w:rsid w:val="000F3FDD"/>
    <w:rsid w:val="000F405F"/>
    <w:rsid w:val="000F40A4"/>
    <w:rsid w:val="000F4151"/>
    <w:rsid w:val="000F41C6"/>
    <w:rsid w:val="000F446E"/>
    <w:rsid w:val="000F44C6"/>
    <w:rsid w:val="000F4606"/>
    <w:rsid w:val="000F4691"/>
    <w:rsid w:val="000F48E1"/>
    <w:rsid w:val="000F4A04"/>
    <w:rsid w:val="000F4EAA"/>
    <w:rsid w:val="000F5047"/>
    <w:rsid w:val="000F50FA"/>
    <w:rsid w:val="000F5348"/>
    <w:rsid w:val="000F550A"/>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613"/>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B23"/>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8FB"/>
    <w:rsid w:val="00110973"/>
    <w:rsid w:val="00110CE9"/>
    <w:rsid w:val="00110EE1"/>
    <w:rsid w:val="001110EC"/>
    <w:rsid w:val="001114B8"/>
    <w:rsid w:val="001119E6"/>
    <w:rsid w:val="00111BC1"/>
    <w:rsid w:val="00111C83"/>
    <w:rsid w:val="00112046"/>
    <w:rsid w:val="001120DD"/>
    <w:rsid w:val="001122C5"/>
    <w:rsid w:val="001124DB"/>
    <w:rsid w:val="00112C1D"/>
    <w:rsid w:val="00112C49"/>
    <w:rsid w:val="00113106"/>
    <w:rsid w:val="001133CF"/>
    <w:rsid w:val="0011341B"/>
    <w:rsid w:val="001134CF"/>
    <w:rsid w:val="00113571"/>
    <w:rsid w:val="001135C1"/>
    <w:rsid w:val="00113A4F"/>
    <w:rsid w:val="00113C1D"/>
    <w:rsid w:val="00113CA6"/>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CA3"/>
    <w:rsid w:val="00115D6C"/>
    <w:rsid w:val="0011620F"/>
    <w:rsid w:val="00116241"/>
    <w:rsid w:val="0011629E"/>
    <w:rsid w:val="00116832"/>
    <w:rsid w:val="00116935"/>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BEB"/>
    <w:rsid w:val="00123CE3"/>
    <w:rsid w:val="00123D13"/>
    <w:rsid w:val="00123D78"/>
    <w:rsid w:val="00123E30"/>
    <w:rsid w:val="00123E62"/>
    <w:rsid w:val="00124375"/>
    <w:rsid w:val="00124504"/>
    <w:rsid w:val="001248F3"/>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4E7A"/>
    <w:rsid w:val="0013516E"/>
    <w:rsid w:val="0013518A"/>
    <w:rsid w:val="00135536"/>
    <w:rsid w:val="0013578A"/>
    <w:rsid w:val="00135B09"/>
    <w:rsid w:val="00135B2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9D"/>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234"/>
    <w:rsid w:val="0014638D"/>
    <w:rsid w:val="00146DE4"/>
    <w:rsid w:val="00146E19"/>
    <w:rsid w:val="00146FF8"/>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E94"/>
    <w:rsid w:val="00150FD5"/>
    <w:rsid w:val="00151401"/>
    <w:rsid w:val="0015155A"/>
    <w:rsid w:val="0015179C"/>
    <w:rsid w:val="00151C9E"/>
    <w:rsid w:val="00151D49"/>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927"/>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C55"/>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8D7"/>
    <w:rsid w:val="0016594E"/>
    <w:rsid w:val="00166090"/>
    <w:rsid w:val="001660F9"/>
    <w:rsid w:val="00166925"/>
    <w:rsid w:val="00166ED1"/>
    <w:rsid w:val="001672F5"/>
    <w:rsid w:val="001676F8"/>
    <w:rsid w:val="00167915"/>
    <w:rsid w:val="001679FD"/>
    <w:rsid w:val="00167BA5"/>
    <w:rsid w:val="00167F21"/>
    <w:rsid w:val="00167FBA"/>
    <w:rsid w:val="001701FD"/>
    <w:rsid w:val="0017029E"/>
    <w:rsid w:val="00170695"/>
    <w:rsid w:val="00170699"/>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424"/>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60D"/>
    <w:rsid w:val="001806A3"/>
    <w:rsid w:val="00180D80"/>
    <w:rsid w:val="00180EDF"/>
    <w:rsid w:val="00181069"/>
    <w:rsid w:val="001814D7"/>
    <w:rsid w:val="0018170C"/>
    <w:rsid w:val="00181924"/>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EF7"/>
    <w:rsid w:val="00185D53"/>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4EB4"/>
    <w:rsid w:val="00195650"/>
    <w:rsid w:val="00195759"/>
    <w:rsid w:val="00195767"/>
    <w:rsid w:val="001957D2"/>
    <w:rsid w:val="00195B7C"/>
    <w:rsid w:val="00195BDF"/>
    <w:rsid w:val="00195E36"/>
    <w:rsid w:val="0019624C"/>
    <w:rsid w:val="00196315"/>
    <w:rsid w:val="001963A1"/>
    <w:rsid w:val="00196463"/>
    <w:rsid w:val="001968F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9EA"/>
    <w:rsid w:val="001A5B9D"/>
    <w:rsid w:val="001A5CE4"/>
    <w:rsid w:val="001A6057"/>
    <w:rsid w:val="001A6119"/>
    <w:rsid w:val="001A62EC"/>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48A0"/>
    <w:rsid w:val="001B4C60"/>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339"/>
    <w:rsid w:val="001C466B"/>
    <w:rsid w:val="001C4757"/>
    <w:rsid w:val="001C47CB"/>
    <w:rsid w:val="001C4A8B"/>
    <w:rsid w:val="001C4F61"/>
    <w:rsid w:val="001C54CA"/>
    <w:rsid w:val="001C54F4"/>
    <w:rsid w:val="001C54FF"/>
    <w:rsid w:val="001C5538"/>
    <w:rsid w:val="001C5597"/>
    <w:rsid w:val="001C5BE2"/>
    <w:rsid w:val="001C5D54"/>
    <w:rsid w:val="001C5E3F"/>
    <w:rsid w:val="001C5F62"/>
    <w:rsid w:val="001C612F"/>
    <w:rsid w:val="001C6466"/>
    <w:rsid w:val="001C646D"/>
    <w:rsid w:val="001C65C4"/>
    <w:rsid w:val="001C68E9"/>
    <w:rsid w:val="001C6A82"/>
    <w:rsid w:val="001C6AF5"/>
    <w:rsid w:val="001C6D9E"/>
    <w:rsid w:val="001C6FB6"/>
    <w:rsid w:val="001C72FA"/>
    <w:rsid w:val="001C761A"/>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1F22"/>
    <w:rsid w:val="001D2040"/>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1E5B"/>
    <w:rsid w:val="001E1E66"/>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2F2"/>
    <w:rsid w:val="001E58DD"/>
    <w:rsid w:val="001E5ADC"/>
    <w:rsid w:val="001E5BAD"/>
    <w:rsid w:val="001E6065"/>
    <w:rsid w:val="001E6078"/>
    <w:rsid w:val="001E62B6"/>
    <w:rsid w:val="001E6312"/>
    <w:rsid w:val="001E634A"/>
    <w:rsid w:val="001E63B8"/>
    <w:rsid w:val="001E67C2"/>
    <w:rsid w:val="001E690F"/>
    <w:rsid w:val="001E69F0"/>
    <w:rsid w:val="001E6D0D"/>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048"/>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8CB"/>
    <w:rsid w:val="001F6BF4"/>
    <w:rsid w:val="001F6F17"/>
    <w:rsid w:val="001F71B0"/>
    <w:rsid w:val="001F74F9"/>
    <w:rsid w:val="001F7646"/>
    <w:rsid w:val="001F7718"/>
    <w:rsid w:val="001F78E4"/>
    <w:rsid w:val="001F7A97"/>
    <w:rsid w:val="001F7CD8"/>
    <w:rsid w:val="00200227"/>
    <w:rsid w:val="0020029C"/>
    <w:rsid w:val="00200340"/>
    <w:rsid w:val="00200733"/>
    <w:rsid w:val="00200982"/>
    <w:rsid w:val="00200A49"/>
    <w:rsid w:val="00200D0E"/>
    <w:rsid w:val="00200E3B"/>
    <w:rsid w:val="002010F1"/>
    <w:rsid w:val="0020116F"/>
    <w:rsid w:val="00201319"/>
    <w:rsid w:val="0020138F"/>
    <w:rsid w:val="002014B6"/>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99C"/>
    <w:rsid w:val="00207C1F"/>
    <w:rsid w:val="00207D3E"/>
    <w:rsid w:val="00207EC8"/>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54D"/>
    <w:rsid w:val="00215A0A"/>
    <w:rsid w:val="00215B16"/>
    <w:rsid w:val="00215EDE"/>
    <w:rsid w:val="00216035"/>
    <w:rsid w:val="002161FE"/>
    <w:rsid w:val="00216769"/>
    <w:rsid w:val="00216781"/>
    <w:rsid w:val="00216915"/>
    <w:rsid w:val="00216DA6"/>
    <w:rsid w:val="00216FD5"/>
    <w:rsid w:val="00217097"/>
    <w:rsid w:val="002170DA"/>
    <w:rsid w:val="0021774F"/>
    <w:rsid w:val="002177B7"/>
    <w:rsid w:val="0021785D"/>
    <w:rsid w:val="00217874"/>
    <w:rsid w:val="00217C8B"/>
    <w:rsid w:val="00217EF6"/>
    <w:rsid w:val="00220321"/>
    <w:rsid w:val="00220898"/>
    <w:rsid w:val="00220A97"/>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7CA"/>
    <w:rsid w:val="00222B71"/>
    <w:rsid w:val="00222D12"/>
    <w:rsid w:val="00222DC9"/>
    <w:rsid w:val="00222E15"/>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125"/>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C8C"/>
    <w:rsid w:val="00232CD1"/>
    <w:rsid w:val="00232E93"/>
    <w:rsid w:val="00232FC9"/>
    <w:rsid w:val="00233038"/>
    <w:rsid w:val="0023310B"/>
    <w:rsid w:val="002332F7"/>
    <w:rsid w:val="0023360F"/>
    <w:rsid w:val="00233755"/>
    <w:rsid w:val="00233856"/>
    <w:rsid w:val="0023387E"/>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F5C"/>
    <w:rsid w:val="00240118"/>
    <w:rsid w:val="00240246"/>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5F2"/>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80C"/>
    <w:rsid w:val="00244A27"/>
    <w:rsid w:val="00244A72"/>
    <w:rsid w:val="00244B37"/>
    <w:rsid w:val="00244EFE"/>
    <w:rsid w:val="00245492"/>
    <w:rsid w:val="0024560D"/>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64"/>
    <w:rsid w:val="00247D81"/>
    <w:rsid w:val="002501CA"/>
    <w:rsid w:val="0025022A"/>
    <w:rsid w:val="00250790"/>
    <w:rsid w:val="00250854"/>
    <w:rsid w:val="00250932"/>
    <w:rsid w:val="00250C68"/>
    <w:rsid w:val="00251025"/>
    <w:rsid w:val="00251107"/>
    <w:rsid w:val="002512E1"/>
    <w:rsid w:val="002516A4"/>
    <w:rsid w:val="0025193E"/>
    <w:rsid w:val="00252087"/>
    <w:rsid w:val="0025216C"/>
    <w:rsid w:val="00252198"/>
    <w:rsid w:val="0025228F"/>
    <w:rsid w:val="002522B8"/>
    <w:rsid w:val="0025270A"/>
    <w:rsid w:val="0025271B"/>
    <w:rsid w:val="0025284F"/>
    <w:rsid w:val="002528D0"/>
    <w:rsid w:val="00252CA8"/>
    <w:rsid w:val="00252E1E"/>
    <w:rsid w:val="00252FD0"/>
    <w:rsid w:val="002530BE"/>
    <w:rsid w:val="00253602"/>
    <w:rsid w:val="0025372A"/>
    <w:rsid w:val="00253B42"/>
    <w:rsid w:val="00253C17"/>
    <w:rsid w:val="0025455B"/>
    <w:rsid w:val="00254902"/>
    <w:rsid w:val="00254A2D"/>
    <w:rsid w:val="00254AD6"/>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822"/>
    <w:rsid w:val="002639EC"/>
    <w:rsid w:val="00263B27"/>
    <w:rsid w:val="00263CC3"/>
    <w:rsid w:val="00263E15"/>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2B0"/>
    <w:rsid w:val="00266428"/>
    <w:rsid w:val="002664D4"/>
    <w:rsid w:val="00266573"/>
    <w:rsid w:val="0026664A"/>
    <w:rsid w:val="002668E5"/>
    <w:rsid w:val="00266902"/>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98"/>
    <w:rsid w:val="00273FC1"/>
    <w:rsid w:val="002740E2"/>
    <w:rsid w:val="002742A1"/>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838"/>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1B"/>
    <w:rsid w:val="00281437"/>
    <w:rsid w:val="00281568"/>
    <w:rsid w:val="002815E7"/>
    <w:rsid w:val="002819E0"/>
    <w:rsid w:val="00281A2F"/>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E2"/>
    <w:rsid w:val="002845F6"/>
    <w:rsid w:val="0028475E"/>
    <w:rsid w:val="00284A3E"/>
    <w:rsid w:val="00284DC3"/>
    <w:rsid w:val="0028502F"/>
    <w:rsid w:val="00285082"/>
    <w:rsid w:val="00285144"/>
    <w:rsid w:val="0028519D"/>
    <w:rsid w:val="00285326"/>
    <w:rsid w:val="002854EB"/>
    <w:rsid w:val="00285749"/>
    <w:rsid w:val="00285766"/>
    <w:rsid w:val="00285985"/>
    <w:rsid w:val="00285B20"/>
    <w:rsid w:val="00285CD2"/>
    <w:rsid w:val="00285EC3"/>
    <w:rsid w:val="00286675"/>
    <w:rsid w:val="002866EC"/>
    <w:rsid w:val="0028675B"/>
    <w:rsid w:val="002869FD"/>
    <w:rsid w:val="00286D92"/>
    <w:rsid w:val="00286E5A"/>
    <w:rsid w:val="00286FF7"/>
    <w:rsid w:val="0028702E"/>
    <w:rsid w:val="0028712F"/>
    <w:rsid w:val="002877EB"/>
    <w:rsid w:val="002879E0"/>
    <w:rsid w:val="00287BB5"/>
    <w:rsid w:val="00287BEA"/>
    <w:rsid w:val="00290064"/>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58E"/>
    <w:rsid w:val="002C6B16"/>
    <w:rsid w:val="002C709D"/>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1C7"/>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2AE"/>
    <w:rsid w:val="002E52BA"/>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292"/>
    <w:rsid w:val="002E73DE"/>
    <w:rsid w:val="002E74B9"/>
    <w:rsid w:val="002E75E6"/>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B58"/>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CA7"/>
    <w:rsid w:val="002F7E01"/>
    <w:rsid w:val="00300099"/>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70"/>
    <w:rsid w:val="003118BE"/>
    <w:rsid w:val="0031191C"/>
    <w:rsid w:val="00312191"/>
    <w:rsid w:val="00312277"/>
    <w:rsid w:val="00312535"/>
    <w:rsid w:val="0031253C"/>
    <w:rsid w:val="00312673"/>
    <w:rsid w:val="0031268F"/>
    <w:rsid w:val="003127CA"/>
    <w:rsid w:val="00312856"/>
    <w:rsid w:val="00312959"/>
    <w:rsid w:val="00312EC6"/>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06"/>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6AC"/>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DF"/>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7EB"/>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1F"/>
    <w:rsid w:val="00331D74"/>
    <w:rsid w:val="00332312"/>
    <w:rsid w:val="0033262D"/>
    <w:rsid w:val="00332989"/>
    <w:rsid w:val="00332A57"/>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227"/>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1FB6"/>
    <w:rsid w:val="00342458"/>
    <w:rsid w:val="003424C9"/>
    <w:rsid w:val="003426EA"/>
    <w:rsid w:val="003429D0"/>
    <w:rsid w:val="00342A3B"/>
    <w:rsid w:val="00342A47"/>
    <w:rsid w:val="00342A5F"/>
    <w:rsid w:val="0034300F"/>
    <w:rsid w:val="0034358D"/>
    <w:rsid w:val="003435F4"/>
    <w:rsid w:val="003436A3"/>
    <w:rsid w:val="00343AD7"/>
    <w:rsid w:val="00343CCD"/>
    <w:rsid w:val="00344180"/>
    <w:rsid w:val="00344374"/>
    <w:rsid w:val="003445F9"/>
    <w:rsid w:val="0034476B"/>
    <w:rsid w:val="00344852"/>
    <w:rsid w:val="00344A7C"/>
    <w:rsid w:val="00344C2E"/>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F0C"/>
    <w:rsid w:val="00351052"/>
    <w:rsid w:val="003512B7"/>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A48"/>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4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14F"/>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3CB"/>
    <w:rsid w:val="003705DC"/>
    <w:rsid w:val="003706CF"/>
    <w:rsid w:val="003707CC"/>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52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89D"/>
    <w:rsid w:val="0038397E"/>
    <w:rsid w:val="00383CBE"/>
    <w:rsid w:val="003840FA"/>
    <w:rsid w:val="00384193"/>
    <w:rsid w:val="0038470D"/>
    <w:rsid w:val="003847CA"/>
    <w:rsid w:val="00384844"/>
    <w:rsid w:val="00384D89"/>
    <w:rsid w:val="00384EED"/>
    <w:rsid w:val="00384FDB"/>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75FE"/>
    <w:rsid w:val="0038760B"/>
    <w:rsid w:val="00387985"/>
    <w:rsid w:val="00387D06"/>
    <w:rsid w:val="00387DC8"/>
    <w:rsid w:val="00387FA8"/>
    <w:rsid w:val="003908BE"/>
    <w:rsid w:val="003908F8"/>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7B"/>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80"/>
    <w:rsid w:val="00396DD9"/>
    <w:rsid w:val="00397240"/>
    <w:rsid w:val="00397F8F"/>
    <w:rsid w:val="003A0084"/>
    <w:rsid w:val="003A09F1"/>
    <w:rsid w:val="003A0D45"/>
    <w:rsid w:val="003A0DD3"/>
    <w:rsid w:val="003A0F7C"/>
    <w:rsid w:val="003A125D"/>
    <w:rsid w:val="003A135C"/>
    <w:rsid w:val="003A1364"/>
    <w:rsid w:val="003A14BF"/>
    <w:rsid w:val="003A1940"/>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3FC7"/>
    <w:rsid w:val="003A4139"/>
    <w:rsid w:val="003A41E4"/>
    <w:rsid w:val="003A47AA"/>
    <w:rsid w:val="003A47B4"/>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C57"/>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924"/>
    <w:rsid w:val="003B4D74"/>
    <w:rsid w:val="003B4F86"/>
    <w:rsid w:val="003B56E2"/>
    <w:rsid w:val="003B5800"/>
    <w:rsid w:val="003B5824"/>
    <w:rsid w:val="003B586D"/>
    <w:rsid w:val="003B59E5"/>
    <w:rsid w:val="003B5DB6"/>
    <w:rsid w:val="003B5FE8"/>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576"/>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6E9"/>
    <w:rsid w:val="003F47B8"/>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B48"/>
    <w:rsid w:val="00400C56"/>
    <w:rsid w:val="00400DCA"/>
    <w:rsid w:val="00400F24"/>
    <w:rsid w:val="0040104E"/>
    <w:rsid w:val="00401083"/>
    <w:rsid w:val="004013D4"/>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C86"/>
    <w:rsid w:val="00416E3B"/>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FB2"/>
    <w:rsid w:val="00421298"/>
    <w:rsid w:val="0042133E"/>
    <w:rsid w:val="0042173B"/>
    <w:rsid w:val="00421A42"/>
    <w:rsid w:val="00421BE5"/>
    <w:rsid w:val="00421DA2"/>
    <w:rsid w:val="00421E8E"/>
    <w:rsid w:val="00421EAB"/>
    <w:rsid w:val="00422175"/>
    <w:rsid w:val="00422407"/>
    <w:rsid w:val="00422C3C"/>
    <w:rsid w:val="00422F97"/>
    <w:rsid w:val="00423632"/>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09B2"/>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B42"/>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CCD"/>
    <w:rsid w:val="00442E54"/>
    <w:rsid w:val="00442E5F"/>
    <w:rsid w:val="0044360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B17"/>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696"/>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12"/>
    <w:rsid w:val="004616F9"/>
    <w:rsid w:val="00461865"/>
    <w:rsid w:val="004618E4"/>
    <w:rsid w:val="00461F8B"/>
    <w:rsid w:val="00462613"/>
    <w:rsid w:val="00462755"/>
    <w:rsid w:val="00462832"/>
    <w:rsid w:val="00462C86"/>
    <w:rsid w:val="00462F52"/>
    <w:rsid w:val="004630E6"/>
    <w:rsid w:val="004631E5"/>
    <w:rsid w:val="00463438"/>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85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AA2"/>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273"/>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5A7F"/>
    <w:rsid w:val="00485DFA"/>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D19"/>
    <w:rsid w:val="00490E30"/>
    <w:rsid w:val="00490FE0"/>
    <w:rsid w:val="00491293"/>
    <w:rsid w:val="0049163D"/>
    <w:rsid w:val="0049166A"/>
    <w:rsid w:val="004916B5"/>
    <w:rsid w:val="00491C2A"/>
    <w:rsid w:val="00491D49"/>
    <w:rsid w:val="00491D6D"/>
    <w:rsid w:val="00491DA9"/>
    <w:rsid w:val="00491F4A"/>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F95"/>
    <w:rsid w:val="00495FC6"/>
    <w:rsid w:val="00496355"/>
    <w:rsid w:val="004963B4"/>
    <w:rsid w:val="004964AD"/>
    <w:rsid w:val="0049682F"/>
    <w:rsid w:val="0049697F"/>
    <w:rsid w:val="00496A9B"/>
    <w:rsid w:val="00496DED"/>
    <w:rsid w:val="00496F04"/>
    <w:rsid w:val="004971B7"/>
    <w:rsid w:val="004971DF"/>
    <w:rsid w:val="0049768F"/>
    <w:rsid w:val="004976D6"/>
    <w:rsid w:val="00497DFD"/>
    <w:rsid w:val="004A0057"/>
    <w:rsid w:val="004A0083"/>
    <w:rsid w:val="004A0133"/>
    <w:rsid w:val="004A053A"/>
    <w:rsid w:val="004A057E"/>
    <w:rsid w:val="004A08C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271"/>
    <w:rsid w:val="004A3363"/>
    <w:rsid w:val="004A33C5"/>
    <w:rsid w:val="004A35BF"/>
    <w:rsid w:val="004A3677"/>
    <w:rsid w:val="004A3876"/>
    <w:rsid w:val="004A3C13"/>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5957"/>
    <w:rsid w:val="004A61AF"/>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B01F5"/>
    <w:rsid w:val="004B01F9"/>
    <w:rsid w:val="004B03D9"/>
    <w:rsid w:val="004B0541"/>
    <w:rsid w:val="004B069B"/>
    <w:rsid w:val="004B075A"/>
    <w:rsid w:val="004B080D"/>
    <w:rsid w:val="004B0A57"/>
    <w:rsid w:val="004B0C8C"/>
    <w:rsid w:val="004B0F9D"/>
    <w:rsid w:val="004B10BA"/>
    <w:rsid w:val="004B1895"/>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6CB5"/>
    <w:rsid w:val="004B708F"/>
    <w:rsid w:val="004B70C6"/>
    <w:rsid w:val="004B70C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A6A"/>
    <w:rsid w:val="004C1DB3"/>
    <w:rsid w:val="004C22EC"/>
    <w:rsid w:val="004C238E"/>
    <w:rsid w:val="004C26FD"/>
    <w:rsid w:val="004C28C2"/>
    <w:rsid w:val="004C34A2"/>
    <w:rsid w:val="004C36A0"/>
    <w:rsid w:val="004C3BCC"/>
    <w:rsid w:val="004C3D11"/>
    <w:rsid w:val="004C40C4"/>
    <w:rsid w:val="004C40ED"/>
    <w:rsid w:val="004C424A"/>
    <w:rsid w:val="004C4501"/>
    <w:rsid w:val="004C4864"/>
    <w:rsid w:val="004C48F6"/>
    <w:rsid w:val="004C4FA4"/>
    <w:rsid w:val="004C524E"/>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81D"/>
    <w:rsid w:val="004D4D1B"/>
    <w:rsid w:val="004D4F4C"/>
    <w:rsid w:val="004D4FCC"/>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61C"/>
    <w:rsid w:val="004E170B"/>
    <w:rsid w:val="004E181E"/>
    <w:rsid w:val="004E1947"/>
    <w:rsid w:val="004E1C29"/>
    <w:rsid w:val="004E1CBC"/>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83"/>
    <w:rsid w:val="004E73C7"/>
    <w:rsid w:val="004E7917"/>
    <w:rsid w:val="004E7A0A"/>
    <w:rsid w:val="004E7B7E"/>
    <w:rsid w:val="004E7DD7"/>
    <w:rsid w:val="004E7EAF"/>
    <w:rsid w:val="004F029F"/>
    <w:rsid w:val="004F0360"/>
    <w:rsid w:val="004F0427"/>
    <w:rsid w:val="004F077C"/>
    <w:rsid w:val="004F09BD"/>
    <w:rsid w:val="004F0A62"/>
    <w:rsid w:val="004F0C87"/>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7A9"/>
    <w:rsid w:val="004F37B2"/>
    <w:rsid w:val="004F3ACE"/>
    <w:rsid w:val="004F3BBB"/>
    <w:rsid w:val="004F3D58"/>
    <w:rsid w:val="004F40B8"/>
    <w:rsid w:val="004F41F7"/>
    <w:rsid w:val="004F468B"/>
    <w:rsid w:val="004F4702"/>
    <w:rsid w:val="004F49A4"/>
    <w:rsid w:val="004F5418"/>
    <w:rsid w:val="004F58BC"/>
    <w:rsid w:val="004F5A23"/>
    <w:rsid w:val="004F5A74"/>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6FE"/>
    <w:rsid w:val="005037D3"/>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026"/>
    <w:rsid w:val="00506733"/>
    <w:rsid w:val="0050679A"/>
    <w:rsid w:val="005069AB"/>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C99"/>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5B5"/>
    <w:rsid w:val="005156CA"/>
    <w:rsid w:val="005158D4"/>
    <w:rsid w:val="00515C61"/>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628"/>
    <w:rsid w:val="00517AFC"/>
    <w:rsid w:val="00517B10"/>
    <w:rsid w:val="00517F20"/>
    <w:rsid w:val="00520187"/>
    <w:rsid w:val="005203B7"/>
    <w:rsid w:val="00520702"/>
    <w:rsid w:val="0052072E"/>
    <w:rsid w:val="00520CA9"/>
    <w:rsid w:val="00520CCC"/>
    <w:rsid w:val="0052125A"/>
    <w:rsid w:val="00521765"/>
    <w:rsid w:val="00521792"/>
    <w:rsid w:val="005217CA"/>
    <w:rsid w:val="005218F3"/>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07C"/>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87D"/>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C89"/>
    <w:rsid w:val="00540DE9"/>
    <w:rsid w:val="00540E71"/>
    <w:rsid w:val="00541256"/>
    <w:rsid w:val="005414AE"/>
    <w:rsid w:val="00541702"/>
    <w:rsid w:val="00541924"/>
    <w:rsid w:val="00541935"/>
    <w:rsid w:val="00541B5D"/>
    <w:rsid w:val="00541F95"/>
    <w:rsid w:val="00541FE2"/>
    <w:rsid w:val="005423A1"/>
    <w:rsid w:val="005427DF"/>
    <w:rsid w:val="00542BD2"/>
    <w:rsid w:val="0054336D"/>
    <w:rsid w:val="00543468"/>
    <w:rsid w:val="0054350D"/>
    <w:rsid w:val="0054382F"/>
    <w:rsid w:val="00543989"/>
    <w:rsid w:val="00543B78"/>
    <w:rsid w:val="00543BCA"/>
    <w:rsid w:val="00543D29"/>
    <w:rsid w:val="00543D7B"/>
    <w:rsid w:val="00543ED8"/>
    <w:rsid w:val="00543FDC"/>
    <w:rsid w:val="0054438E"/>
    <w:rsid w:val="0054457A"/>
    <w:rsid w:val="00544A7F"/>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6D98"/>
    <w:rsid w:val="005571A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C6C"/>
    <w:rsid w:val="00560EE2"/>
    <w:rsid w:val="00560F5A"/>
    <w:rsid w:val="00561083"/>
    <w:rsid w:val="00561251"/>
    <w:rsid w:val="0056192E"/>
    <w:rsid w:val="00561A15"/>
    <w:rsid w:val="00561EA7"/>
    <w:rsid w:val="0056223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31A"/>
    <w:rsid w:val="005653C8"/>
    <w:rsid w:val="0056550A"/>
    <w:rsid w:val="005655D3"/>
    <w:rsid w:val="00565613"/>
    <w:rsid w:val="005656D1"/>
    <w:rsid w:val="00565719"/>
    <w:rsid w:val="00565A6C"/>
    <w:rsid w:val="00565A71"/>
    <w:rsid w:val="00565D07"/>
    <w:rsid w:val="00565F5D"/>
    <w:rsid w:val="005660FA"/>
    <w:rsid w:val="005662E4"/>
    <w:rsid w:val="0056630E"/>
    <w:rsid w:val="00566333"/>
    <w:rsid w:val="00566787"/>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543"/>
    <w:rsid w:val="00571BC0"/>
    <w:rsid w:val="0057217C"/>
    <w:rsid w:val="005721F9"/>
    <w:rsid w:val="00572376"/>
    <w:rsid w:val="005723B2"/>
    <w:rsid w:val="0057262B"/>
    <w:rsid w:val="00572665"/>
    <w:rsid w:val="005726FE"/>
    <w:rsid w:val="00572750"/>
    <w:rsid w:val="00572763"/>
    <w:rsid w:val="00572797"/>
    <w:rsid w:val="005728A9"/>
    <w:rsid w:val="0057293D"/>
    <w:rsid w:val="00572A0E"/>
    <w:rsid w:val="00572B6C"/>
    <w:rsid w:val="00572D3D"/>
    <w:rsid w:val="0057300C"/>
    <w:rsid w:val="005730AF"/>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11B"/>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3CA"/>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9FE"/>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57F"/>
    <w:rsid w:val="005909FE"/>
    <w:rsid w:val="00590F62"/>
    <w:rsid w:val="0059108F"/>
    <w:rsid w:val="005913C7"/>
    <w:rsid w:val="00591BA7"/>
    <w:rsid w:val="00591C8B"/>
    <w:rsid w:val="00591E77"/>
    <w:rsid w:val="00591F13"/>
    <w:rsid w:val="00592091"/>
    <w:rsid w:val="00592203"/>
    <w:rsid w:val="005929B0"/>
    <w:rsid w:val="00592A54"/>
    <w:rsid w:val="00592A88"/>
    <w:rsid w:val="00592BDA"/>
    <w:rsid w:val="00592F63"/>
    <w:rsid w:val="005933EA"/>
    <w:rsid w:val="0059365F"/>
    <w:rsid w:val="005936AE"/>
    <w:rsid w:val="005936AF"/>
    <w:rsid w:val="0059391A"/>
    <w:rsid w:val="00593A1D"/>
    <w:rsid w:val="00593B5D"/>
    <w:rsid w:val="005942E5"/>
    <w:rsid w:val="00594348"/>
    <w:rsid w:val="00594494"/>
    <w:rsid w:val="005944B5"/>
    <w:rsid w:val="005944E5"/>
    <w:rsid w:val="00594610"/>
    <w:rsid w:val="00594721"/>
    <w:rsid w:val="00594849"/>
    <w:rsid w:val="005948DB"/>
    <w:rsid w:val="00595013"/>
    <w:rsid w:val="0059524E"/>
    <w:rsid w:val="0059539C"/>
    <w:rsid w:val="00595E28"/>
    <w:rsid w:val="00595F5C"/>
    <w:rsid w:val="0059611C"/>
    <w:rsid w:val="00596179"/>
    <w:rsid w:val="005963A2"/>
    <w:rsid w:val="005965E5"/>
    <w:rsid w:val="005965EE"/>
    <w:rsid w:val="005968C4"/>
    <w:rsid w:val="0059756F"/>
    <w:rsid w:val="0059760D"/>
    <w:rsid w:val="0059787E"/>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5C8"/>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DA2"/>
    <w:rsid w:val="005A4EB5"/>
    <w:rsid w:val="005A51A2"/>
    <w:rsid w:val="005A524B"/>
    <w:rsid w:val="005A5253"/>
    <w:rsid w:val="005A5317"/>
    <w:rsid w:val="005A5355"/>
    <w:rsid w:val="005A5548"/>
    <w:rsid w:val="005A5611"/>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A7C"/>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4E8F"/>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B31"/>
    <w:rsid w:val="005B7D68"/>
    <w:rsid w:val="005B7E5F"/>
    <w:rsid w:val="005B7ED5"/>
    <w:rsid w:val="005C0004"/>
    <w:rsid w:val="005C06E9"/>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A45"/>
    <w:rsid w:val="005C7B3B"/>
    <w:rsid w:val="005C7EAE"/>
    <w:rsid w:val="005D0470"/>
    <w:rsid w:val="005D048E"/>
    <w:rsid w:val="005D0520"/>
    <w:rsid w:val="005D0765"/>
    <w:rsid w:val="005D0774"/>
    <w:rsid w:val="005D0A22"/>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55E"/>
    <w:rsid w:val="005D7790"/>
    <w:rsid w:val="005D7F8A"/>
    <w:rsid w:val="005E0079"/>
    <w:rsid w:val="005E063C"/>
    <w:rsid w:val="005E066C"/>
    <w:rsid w:val="005E08A4"/>
    <w:rsid w:val="005E10DC"/>
    <w:rsid w:val="005E1267"/>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18F"/>
    <w:rsid w:val="005F3288"/>
    <w:rsid w:val="005F3354"/>
    <w:rsid w:val="005F3368"/>
    <w:rsid w:val="005F35EC"/>
    <w:rsid w:val="005F365B"/>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ACF"/>
    <w:rsid w:val="005F7D09"/>
    <w:rsid w:val="005F7ED4"/>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B1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148"/>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7498"/>
    <w:rsid w:val="00617663"/>
    <w:rsid w:val="00617CA1"/>
    <w:rsid w:val="0062043B"/>
    <w:rsid w:val="00620471"/>
    <w:rsid w:val="00620699"/>
    <w:rsid w:val="006206DC"/>
    <w:rsid w:val="00620B0F"/>
    <w:rsid w:val="006211D6"/>
    <w:rsid w:val="006212BB"/>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BF2"/>
    <w:rsid w:val="00631C48"/>
    <w:rsid w:val="00631EDC"/>
    <w:rsid w:val="006320E9"/>
    <w:rsid w:val="00632693"/>
    <w:rsid w:val="006327CE"/>
    <w:rsid w:val="00632872"/>
    <w:rsid w:val="00632AAB"/>
    <w:rsid w:val="0063309B"/>
    <w:rsid w:val="0063321E"/>
    <w:rsid w:val="006334C5"/>
    <w:rsid w:val="006334F0"/>
    <w:rsid w:val="0063381B"/>
    <w:rsid w:val="00633828"/>
    <w:rsid w:val="006338E8"/>
    <w:rsid w:val="00633980"/>
    <w:rsid w:val="006339D1"/>
    <w:rsid w:val="00633A4F"/>
    <w:rsid w:val="00633B7A"/>
    <w:rsid w:val="00633BB1"/>
    <w:rsid w:val="00633E4B"/>
    <w:rsid w:val="0063401A"/>
    <w:rsid w:val="0063431E"/>
    <w:rsid w:val="00634340"/>
    <w:rsid w:val="006346FC"/>
    <w:rsid w:val="00634784"/>
    <w:rsid w:val="00634B02"/>
    <w:rsid w:val="00634C72"/>
    <w:rsid w:val="00634CFD"/>
    <w:rsid w:val="006351CD"/>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C4E"/>
    <w:rsid w:val="00643C88"/>
    <w:rsid w:val="00643D70"/>
    <w:rsid w:val="00643FDE"/>
    <w:rsid w:val="006441E3"/>
    <w:rsid w:val="00644445"/>
    <w:rsid w:val="0064446D"/>
    <w:rsid w:val="00644509"/>
    <w:rsid w:val="0064476B"/>
    <w:rsid w:val="00644DAD"/>
    <w:rsid w:val="00644DF6"/>
    <w:rsid w:val="00644E79"/>
    <w:rsid w:val="00645061"/>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DF"/>
    <w:rsid w:val="00650CFB"/>
    <w:rsid w:val="00650E18"/>
    <w:rsid w:val="00651058"/>
    <w:rsid w:val="00651341"/>
    <w:rsid w:val="00651368"/>
    <w:rsid w:val="006513C4"/>
    <w:rsid w:val="006513D8"/>
    <w:rsid w:val="006515EE"/>
    <w:rsid w:val="00651F9F"/>
    <w:rsid w:val="00652491"/>
    <w:rsid w:val="00652800"/>
    <w:rsid w:val="00652BCE"/>
    <w:rsid w:val="00652E41"/>
    <w:rsid w:val="00653325"/>
    <w:rsid w:val="0065333D"/>
    <w:rsid w:val="00653462"/>
    <w:rsid w:val="00653530"/>
    <w:rsid w:val="006536F9"/>
    <w:rsid w:val="00653B17"/>
    <w:rsid w:val="00653C6D"/>
    <w:rsid w:val="00653D47"/>
    <w:rsid w:val="00653DF4"/>
    <w:rsid w:val="00653ECB"/>
    <w:rsid w:val="0065407D"/>
    <w:rsid w:val="006542FC"/>
    <w:rsid w:val="00654906"/>
    <w:rsid w:val="00654A08"/>
    <w:rsid w:val="00654A1C"/>
    <w:rsid w:val="006553AE"/>
    <w:rsid w:val="006554A6"/>
    <w:rsid w:val="00655A97"/>
    <w:rsid w:val="00655C96"/>
    <w:rsid w:val="00655D24"/>
    <w:rsid w:val="00656298"/>
    <w:rsid w:val="00656435"/>
    <w:rsid w:val="00656512"/>
    <w:rsid w:val="0065652A"/>
    <w:rsid w:val="00656559"/>
    <w:rsid w:val="006565B3"/>
    <w:rsid w:val="006566B9"/>
    <w:rsid w:val="0065689F"/>
    <w:rsid w:val="006568CC"/>
    <w:rsid w:val="0065696F"/>
    <w:rsid w:val="00656F3E"/>
    <w:rsid w:val="00657108"/>
    <w:rsid w:val="00657204"/>
    <w:rsid w:val="0065729E"/>
    <w:rsid w:val="0065775C"/>
    <w:rsid w:val="006578B9"/>
    <w:rsid w:val="00657C1B"/>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599"/>
    <w:rsid w:val="00663FD9"/>
    <w:rsid w:val="0066402B"/>
    <w:rsid w:val="00664127"/>
    <w:rsid w:val="00664350"/>
    <w:rsid w:val="00664550"/>
    <w:rsid w:val="006645A4"/>
    <w:rsid w:val="006645D7"/>
    <w:rsid w:val="00664ADB"/>
    <w:rsid w:val="00664AFD"/>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A1C"/>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7466"/>
    <w:rsid w:val="00677746"/>
    <w:rsid w:val="006777F7"/>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EC8"/>
    <w:rsid w:val="00684FF2"/>
    <w:rsid w:val="0068535C"/>
    <w:rsid w:val="006853A9"/>
    <w:rsid w:val="00685676"/>
    <w:rsid w:val="0068569D"/>
    <w:rsid w:val="00685CB5"/>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48E"/>
    <w:rsid w:val="006906C2"/>
    <w:rsid w:val="00690D77"/>
    <w:rsid w:val="00690D7D"/>
    <w:rsid w:val="006910DB"/>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DB8"/>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B4A"/>
    <w:rsid w:val="006A5E26"/>
    <w:rsid w:val="006A61C4"/>
    <w:rsid w:val="006A6456"/>
    <w:rsid w:val="006A664F"/>
    <w:rsid w:val="006A6838"/>
    <w:rsid w:val="006A6996"/>
    <w:rsid w:val="006A6B01"/>
    <w:rsid w:val="006A6BFA"/>
    <w:rsid w:val="006A6C14"/>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1EE6"/>
    <w:rsid w:val="006B2091"/>
    <w:rsid w:val="006B2271"/>
    <w:rsid w:val="006B22F2"/>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13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6FE5"/>
    <w:rsid w:val="006B70FE"/>
    <w:rsid w:val="006B7282"/>
    <w:rsid w:val="006B730D"/>
    <w:rsid w:val="006B731B"/>
    <w:rsid w:val="006B7833"/>
    <w:rsid w:val="006B791E"/>
    <w:rsid w:val="006B7D01"/>
    <w:rsid w:val="006B7DCC"/>
    <w:rsid w:val="006B7ED8"/>
    <w:rsid w:val="006B7F43"/>
    <w:rsid w:val="006C01E5"/>
    <w:rsid w:val="006C03DE"/>
    <w:rsid w:val="006C0487"/>
    <w:rsid w:val="006C0547"/>
    <w:rsid w:val="006C09F2"/>
    <w:rsid w:val="006C0B58"/>
    <w:rsid w:val="006C0CCE"/>
    <w:rsid w:val="006C0EE6"/>
    <w:rsid w:val="006C0F46"/>
    <w:rsid w:val="006C13B7"/>
    <w:rsid w:val="006C157B"/>
    <w:rsid w:val="006C193F"/>
    <w:rsid w:val="006C205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D37"/>
    <w:rsid w:val="006C3E60"/>
    <w:rsid w:val="006C40E4"/>
    <w:rsid w:val="006C4193"/>
    <w:rsid w:val="006C4217"/>
    <w:rsid w:val="006C43E5"/>
    <w:rsid w:val="006C4B24"/>
    <w:rsid w:val="006C4C0F"/>
    <w:rsid w:val="006C4D8A"/>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D0F"/>
    <w:rsid w:val="006D1E02"/>
    <w:rsid w:val="006D1E5C"/>
    <w:rsid w:val="006D22BA"/>
    <w:rsid w:val="006D270C"/>
    <w:rsid w:val="006D2D01"/>
    <w:rsid w:val="006D2D07"/>
    <w:rsid w:val="006D3288"/>
    <w:rsid w:val="006D361E"/>
    <w:rsid w:val="006D3886"/>
    <w:rsid w:val="006D396D"/>
    <w:rsid w:val="006D398D"/>
    <w:rsid w:val="006D39AD"/>
    <w:rsid w:val="006D39E9"/>
    <w:rsid w:val="006D3D7B"/>
    <w:rsid w:val="006D3F14"/>
    <w:rsid w:val="006D40E1"/>
    <w:rsid w:val="006D4112"/>
    <w:rsid w:val="006D416C"/>
    <w:rsid w:val="006D4517"/>
    <w:rsid w:val="006D472A"/>
    <w:rsid w:val="006D4791"/>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31C"/>
    <w:rsid w:val="006E24D0"/>
    <w:rsid w:val="006E2545"/>
    <w:rsid w:val="006E26DF"/>
    <w:rsid w:val="006E2B7F"/>
    <w:rsid w:val="006E2BC0"/>
    <w:rsid w:val="006E2F42"/>
    <w:rsid w:val="006E305C"/>
    <w:rsid w:val="006E32FF"/>
    <w:rsid w:val="006E33BE"/>
    <w:rsid w:val="006E37F1"/>
    <w:rsid w:val="006E3A1C"/>
    <w:rsid w:val="006E3B40"/>
    <w:rsid w:val="006E3BF7"/>
    <w:rsid w:val="006E3C2C"/>
    <w:rsid w:val="006E3FBC"/>
    <w:rsid w:val="006E4386"/>
    <w:rsid w:val="006E457E"/>
    <w:rsid w:val="006E45F6"/>
    <w:rsid w:val="006E46B3"/>
    <w:rsid w:val="006E497D"/>
    <w:rsid w:val="006E4B7A"/>
    <w:rsid w:val="006E50BC"/>
    <w:rsid w:val="006E50CF"/>
    <w:rsid w:val="006E53DB"/>
    <w:rsid w:val="006E54C3"/>
    <w:rsid w:val="006E583C"/>
    <w:rsid w:val="006E59BA"/>
    <w:rsid w:val="006E5CA2"/>
    <w:rsid w:val="006E6674"/>
    <w:rsid w:val="006E66E4"/>
    <w:rsid w:val="006E67CD"/>
    <w:rsid w:val="006E686C"/>
    <w:rsid w:val="006E6894"/>
    <w:rsid w:val="006E689A"/>
    <w:rsid w:val="006E6AE3"/>
    <w:rsid w:val="006E6B39"/>
    <w:rsid w:val="006E7269"/>
    <w:rsid w:val="006E7432"/>
    <w:rsid w:val="006E744D"/>
    <w:rsid w:val="006E746F"/>
    <w:rsid w:val="006E754C"/>
    <w:rsid w:val="006E7568"/>
    <w:rsid w:val="006E75EE"/>
    <w:rsid w:val="006E7631"/>
    <w:rsid w:val="006E779C"/>
    <w:rsid w:val="006E79B2"/>
    <w:rsid w:val="006E7A1A"/>
    <w:rsid w:val="006E7A61"/>
    <w:rsid w:val="006E7B7B"/>
    <w:rsid w:val="006E7DA5"/>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0DB"/>
    <w:rsid w:val="006F2386"/>
    <w:rsid w:val="006F2565"/>
    <w:rsid w:val="006F288B"/>
    <w:rsid w:val="006F3167"/>
    <w:rsid w:val="006F31B3"/>
    <w:rsid w:val="006F32AF"/>
    <w:rsid w:val="006F3412"/>
    <w:rsid w:val="006F3764"/>
    <w:rsid w:val="006F3C06"/>
    <w:rsid w:val="006F3C56"/>
    <w:rsid w:val="006F40F4"/>
    <w:rsid w:val="006F4210"/>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0F6"/>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2E11"/>
    <w:rsid w:val="0070307A"/>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0AE"/>
    <w:rsid w:val="0072615E"/>
    <w:rsid w:val="00726193"/>
    <w:rsid w:val="007265DE"/>
    <w:rsid w:val="007266EF"/>
    <w:rsid w:val="00726830"/>
    <w:rsid w:val="00726AB8"/>
    <w:rsid w:val="00726B01"/>
    <w:rsid w:val="00726B94"/>
    <w:rsid w:val="00726BAD"/>
    <w:rsid w:val="00726F36"/>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40"/>
    <w:rsid w:val="00733073"/>
    <w:rsid w:val="00733103"/>
    <w:rsid w:val="007331A5"/>
    <w:rsid w:val="00733227"/>
    <w:rsid w:val="00733345"/>
    <w:rsid w:val="00733407"/>
    <w:rsid w:val="0073352B"/>
    <w:rsid w:val="00733865"/>
    <w:rsid w:val="00733ACF"/>
    <w:rsid w:val="00733D85"/>
    <w:rsid w:val="00734092"/>
    <w:rsid w:val="0073412B"/>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5B4"/>
    <w:rsid w:val="007455F3"/>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7C0"/>
    <w:rsid w:val="00755901"/>
    <w:rsid w:val="00755D2C"/>
    <w:rsid w:val="00755DF1"/>
    <w:rsid w:val="007563A8"/>
    <w:rsid w:val="0075670E"/>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F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4F8"/>
    <w:rsid w:val="007675BE"/>
    <w:rsid w:val="007678AB"/>
    <w:rsid w:val="007678C0"/>
    <w:rsid w:val="00767F20"/>
    <w:rsid w:val="00767F66"/>
    <w:rsid w:val="007700BF"/>
    <w:rsid w:val="007700E9"/>
    <w:rsid w:val="00770231"/>
    <w:rsid w:val="00770275"/>
    <w:rsid w:val="00770482"/>
    <w:rsid w:val="007704B1"/>
    <w:rsid w:val="00770FA2"/>
    <w:rsid w:val="00771308"/>
    <w:rsid w:val="0077130C"/>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309"/>
    <w:rsid w:val="00776475"/>
    <w:rsid w:val="007764BF"/>
    <w:rsid w:val="00776885"/>
    <w:rsid w:val="007768F3"/>
    <w:rsid w:val="00776B4A"/>
    <w:rsid w:val="00776B60"/>
    <w:rsid w:val="00776BFA"/>
    <w:rsid w:val="00776D40"/>
    <w:rsid w:val="00776D92"/>
    <w:rsid w:val="00776DF1"/>
    <w:rsid w:val="00777081"/>
    <w:rsid w:val="00777114"/>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6F7"/>
    <w:rsid w:val="0078776D"/>
    <w:rsid w:val="007878AF"/>
    <w:rsid w:val="00787A30"/>
    <w:rsid w:val="00787C79"/>
    <w:rsid w:val="00787D1B"/>
    <w:rsid w:val="00787EBD"/>
    <w:rsid w:val="00787ECA"/>
    <w:rsid w:val="007900DA"/>
    <w:rsid w:val="00790104"/>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5FB"/>
    <w:rsid w:val="007A06A1"/>
    <w:rsid w:val="007A082D"/>
    <w:rsid w:val="007A0CAA"/>
    <w:rsid w:val="007A0E43"/>
    <w:rsid w:val="007A1260"/>
    <w:rsid w:val="007A1368"/>
    <w:rsid w:val="007A156F"/>
    <w:rsid w:val="007A188F"/>
    <w:rsid w:val="007A1BAB"/>
    <w:rsid w:val="007A1C7F"/>
    <w:rsid w:val="007A2201"/>
    <w:rsid w:val="007A229E"/>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404"/>
    <w:rsid w:val="007B15AF"/>
    <w:rsid w:val="007B15FA"/>
    <w:rsid w:val="007B167B"/>
    <w:rsid w:val="007B16B7"/>
    <w:rsid w:val="007B1A94"/>
    <w:rsid w:val="007B1C93"/>
    <w:rsid w:val="007B2187"/>
    <w:rsid w:val="007B2209"/>
    <w:rsid w:val="007B2463"/>
    <w:rsid w:val="007B2610"/>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477"/>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6DBF"/>
    <w:rsid w:val="007C722F"/>
    <w:rsid w:val="007C774A"/>
    <w:rsid w:val="007C7B6E"/>
    <w:rsid w:val="007C7DB3"/>
    <w:rsid w:val="007C7E08"/>
    <w:rsid w:val="007D004F"/>
    <w:rsid w:val="007D083E"/>
    <w:rsid w:val="007D08B0"/>
    <w:rsid w:val="007D09A5"/>
    <w:rsid w:val="007D0EA4"/>
    <w:rsid w:val="007D0F49"/>
    <w:rsid w:val="007D10FB"/>
    <w:rsid w:val="007D1453"/>
    <w:rsid w:val="007D16E8"/>
    <w:rsid w:val="007D180C"/>
    <w:rsid w:val="007D1DDF"/>
    <w:rsid w:val="007D1F62"/>
    <w:rsid w:val="007D21D5"/>
    <w:rsid w:val="007D2456"/>
    <w:rsid w:val="007D25E8"/>
    <w:rsid w:val="007D2AEA"/>
    <w:rsid w:val="007D2CFE"/>
    <w:rsid w:val="007D3053"/>
    <w:rsid w:val="007D305C"/>
    <w:rsid w:val="007D323B"/>
    <w:rsid w:val="007D36F1"/>
    <w:rsid w:val="007D37FE"/>
    <w:rsid w:val="007D4084"/>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D7BAC"/>
    <w:rsid w:val="007E06D6"/>
    <w:rsid w:val="007E0862"/>
    <w:rsid w:val="007E0ECE"/>
    <w:rsid w:val="007E0F26"/>
    <w:rsid w:val="007E1640"/>
    <w:rsid w:val="007E186C"/>
    <w:rsid w:val="007E19C1"/>
    <w:rsid w:val="007E1D3F"/>
    <w:rsid w:val="007E20E4"/>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3E"/>
    <w:rsid w:val="007E54A1"/>
    <w:rsid w:val="007E5688"/>
    <w:rsid w:val="007E5C17"/>
    <w:rsid w:val="007E687E"/>
    <w:rsid w:val="007E6913"/>
    <w:rsid w:val="007E6B36"/>
    <w:rsid w:val="007E6DF3"/>
    <w:rsid w:val="007E734E"/>
    <w:rsid w:val="007E739C"/>
    <w:rsid w:val="007E7431"/>
    <w:rsid w:val="007E7604"/>
    <w:rsid w:val="007E7DB1"/>
    <w:rsid w:val="007E7EF6"/>
    <w:rsid w:val="007E7F97"/>
    <w:rsid w:val="007E7FB5"/>
    <w:rsid w:val="007E7FB6"/>
    <w:rsid w:val="007F0027"/>
    <w:rsid w:val="007F076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2EB9"/>
    <w:rsid w:val="007F320E"/>
    <w:rsid w:val="007F3302"/>
    <w:rsid w:val="007F3766"/>
    <w:rsid w:val="007F3959"/>
    <w:rsid w:val="007F3AB8"/>
    <w:rsid w:val="007F3AF3"/>
    <w:rsid w:val="007F3D29"/>
    <w:rsid w:val="007F3E33"/>
    <w:rsid w:val="007F3E6D"/>
    <w:rsid w:val="007F3E99"/>
    <w:rsid w:val="007F422C"/>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4DA"/>
    <w:rsid w:val="00801ABA"/>
    <w:rsid w:val="00801B02"/>
    <w:rsid w:val="00801B60"/>
    <w:rsid w:val="00801D85"/>
    <w:rsid w:val="00801E46"/>
    <w:rsid w:val="00802086"/>
    <w:rsid w:val="00802215"/>
    <w:rsid w:val="008027D2"/>
    <w:rsid w:val="00802A08"/>
    <w:rsid w:val="00803155"/>
    <w:rsid w:val="00803517"/>
    <w:rsid w:val="0080367D"/>
    <w:rsid w:val="00803820"/>
    <w:rsid w:val="00803910"/>
    <w:rsid w:val="00803C77"/>
    <w:rsid w:val="00803E87"/>
    <w:rsid w:val="00804008"/>
    <w:rsid w:val="008044B5"/>
    <w:rsid w:val="0080487B"/>
    <w:rsid w:val="00804A7D"/>
    <w:rsid w:val="00804C8B"/>
    <w:rsid w:val="008050A0"/>
    <w:rsid w:val="00805611"/>
    <w:rsid w:val="00805859"/>
    <w:rsid w:val="0080598D"/>
    <w:rsid w:val="00805A9B"/>
    <w:rsid w:val="00805BD7"/>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79"/>
    <w:rsid w:val="008119D8"/>
    <w:rsid w:val="00811A46"/>
    <w:rsid w:val="00811A55"/>
    <w:rsid w:val="00811C31"/>
    <w:rsid w:val="00811C51"/>
    <w:rsid w:val="00811EB2"/>
    <w:rsid w:val="00811F00"/>
    <w:rsid w:val="00811FC9"/>
    <w:rsid w:val="0081215A"/>
    <w:rsid w:val="00812727"/>
    <w:rsid w:val="0081272D"/>
    <w:rsid w:val="00812841"/>
    <w:rsid w:val="008128EA"/>
    <w:rsid w:val="008129E3"/>
    <w:rsid w:val="00812D17"/>
    <w:rsid w:val="00812F4D"/>
    <w:rsid w:val="00812F62"/>
    <w:rsid w:val="00812F71"/>
    <w:rsid w:val="00813597"/>
    <w:rsid w:val="00813931"/>
    <w:rsid w:val="008139A5"/>
    <w:rsid w:val="00813ABD"/>
    <w:rsid w:val="00813D83"/>
    <w:rsid w:val="00813FF6"/>
    <w:rsid w:val="00814156"/>
    <w:rsid w:val="00814242"/>
    <w:rsid w:val="00814253"/>
    <w:rsid w:val="0081430C"/>
    <w:rsid w:val="00814378"/>
    <w:rsid w:val="00814511"/>
    <w:rsid w:val="008148E3"/>
    <w:rsid w:val="00814910"/>
    <w:rsid w:val="00814922"/>
    <w:rsid w:val="008149BF"/>
    <w:rsid w:val="00814DD0"/>
    <w:rsid w:val="008157A9"/>
    <w:rsid w:val="00815A82"/>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061"/>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9A8"/>
    <w:rsid w:val="00825BC3"/>
    <w:rsid w:val="00825BD6"/>
    <w:rsid w:val="00825C30"/>
    <w:rsid w:val="00825C3F"/>
    <w:rsid w:val="00825D9D"/>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C9"/>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C29"/>
    <w:rsid w:val="00840F7A"/>
    <w:rsid w:val="00841439"/>
    <w:rsid w:val="00841E62"/>
    <w:rsid w:val="00842038"/>
    <w:rsid w:val="00842139"/>
    <w:rsid w:val="008421D3"/>
    <w:rsid w:val="0084245B"/>
    <w:rsid w:val="00842486"/>
    <w:rsid w:val="0084258F"/>
    <w:rsid w:val="00842658"/>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4A9"/>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102"/>
    <w:rsid w:val="00851203"/>
    <w:rsid w:val="00851623"/>
    <w:rsid w:val="00851638"/>
    <w:rsid w:val="008520ED"/>
    <w:rsid w:val="0085212E"/>
    <w:rsid w:val="0085257D"/>
    <w:rsid w:val="008525BE"/>
    <w:rsid w:val="008528D1"/>
    <w:rsid w:val="008528F4"/>
    <w:rsid w:val="00852E40"/>
    <w:rsid w:val="008534EE"/>
    <w:rsid w:val="00853527"/>
    <w:rsid w:val="0085354A"/>
    <w:rsid w:val="008537FC"/>
    <w:rsid w:val="00853835"/>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543"/>
    <w:rsid w:val="008616B9"/>
    <w:rsid w:val="008616E2"/>
    <w:rsid w:val="00861D8F"/>
    <w:rsid w:val="008622AC"/>
    <w:rsid w:val="00862373"/>
    <w:rsid w:val="008626D5"/>
    <w:rsid w:val="0086280D"/>
    <w:rsid w:val="00862B31"/>
    <w:rsid w:val="008634B8"/>
    <w:rsid w:val="0086373B"/>
    <w:rsid w:val="008638D8"/>
    <w:rsid w:val="00863A13"/>
    <w:rsid w:val="0086449F"/>
    <w:rsid w:val="0086491B"/>
    <w:rsid w:val="00864A56"/>
    <w:rsid w:val="00864B1A"/>
    <w:rsid w:val="0086504F"/>
    <w:rsid w:val="008654D9"/>
    <w:rsid w:val="0086566F"/>
    <w:rsid w:val="008657C8"/>
    <w:rsid w:val="00865AED"/>
    <w:rsid w:val="00865BD2"/>
    <w:rsid w:val="00865D1D"/>
    <w:rsid w:val="00865EFB"/>
    <w:rsid w:val="0086616D"/>
    <w:rsid w:val="008664B6"/>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6D"/>
    <w:rsid w:val="008711D2"/>
    <w:rsid w:val="0087144F"/>
    <w:rsid w:val="00871681"/>
    <w:rsid w:val="00871682"/>
    <w:rsid w:val="008717D8"/>
    <w:rsid w:val="00871821"/>
    <w:rsid w:val="00871904"/>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78F"/>
    <w:rsid w:val="00873AA0"/>
    <w:rsid w:val="00873E92"/>
    <w:rsid w:val="00873F26"/>
    <w:rsid w:val="00874636"/>
    <w:rsid w:val="00874864"/>
    <w:rsid w:val="008749FD"/>
    <w:rsid w:val="00874B05"/>
    <w:rsid w:val="00874E26"/>
    <w:rsid w:val="00874ECF"/>
    <w:rsid w:val="008756ED"/>
    <w:rsid w:val="0087580E"/>
    <w:rsid w:val="0087594E"/>
    <w:rsid w:val="008759EF"/>
    <w:rsid w:val="00875F95"/>
    <w:rsid w:val="008762CC"/>
    <w:rsid w:val="008764B3"/>
    <w:rsid w:val="008769A5"/>
    <w:rsid w:val="00876C63"/>
    <w:rsid w:val="00876D09"/>
    <w:rsid w:val="00876D44"/>
    <w:rsid w:val="00876ED5"/>
    <w:rsid w:val="00876F41"/>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99C"/>
    <w:rsid w:val="00882D01"/>
    <w:rsid w:val="00882E54"/>
    <w:rsid w:val="00882E83"/>
    <w:rsid w:val="008835DA"/>
    <w:rsid w:val="00883871"/>
    <w:rsid w:val="008838A3"/>
    <w:rsid w:val="008838A8"/>
    <w:rsid w:val="00883C49"/>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580"/>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41"/>
    <w:rsid w:val="008B0295"/>
    <w:rsid w:val="008B035B"/>
    <w:rsid w:val="008B03C4"/>
    <w:rsid w:val="008B0699"/>
    <w:rsid w:val="008B08B6"/>
    <w:rsid w:val="008B0A74"/>
    <w:rsid w:val="008B0C71"/>
    <w:rsid w:val="008B0F52"/>
    <w:rsid w:val="008B110C"/>
    <w:rsid w:val="008B1817"/>
    <w:rsid w:val="008B19AD"/>
    <w:rsid w:val="008B19D4"/>
    <w:rsid w:val="008B1A4E"/>
    <w:rsid w:val="008B1D2D"/>
    <w:rsid w:val="008B1D84"/>
    <w:rsid w:val="008B1F13"/>
    <w:rsid w:val="008B1FA1"/>
    <w:rsid w:val="008B210C"/>
    <w:rsid w:val="008B2228"/>
    <w:rsid w:val="008B222F"/>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61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537"/>
    <w:rsid w:val="008C0967"/>
    <w:rsid w:val="008C0AD5"/>
    <w:rsid w:val="008C0CFF"/>
    <w:rsid w:val="008C0DBC"/>
    <w:rsid w:val="008C0FE9"/>
    <w:rsid w:val="008C10A5"/>
    <w:rsid w:val="008C1333"/>
    <w:rsid w:val="008C178C"/>
    <w:rsid w:val="008C18C9"/>
    <w:rsid w:val="008C194B"/>
    <w:rsid w:val="008C1AC0"/>
    <w:rsid w:val="008C1B78"/>
    <w:rsid w:val="008C1E0D"/>
    <w:rsid w:val="008C1E39"/>
    <w:rsid w:val="008C1E98"/>
    <w:rsid w:val="008C1F0A"/>
    <w:rsid w:val="008C1FBF"/>
    <w:rsid w:val="008C273B"/>
    <w:rsid w:val="008C2773"/>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694"/>
    <w:rsid w:val="008C66BC"/>
    <w:rsid w:val="008C68A6"/>
    <w:rsid w:val="008C6901"/>
    <w:rsid w:val="008C6A81"/>
    <w:rsid w:val="008C6AA5"/>
    <w:rsid w:val="008C6B0C"/>
    <w:rsid w:val="008C6B2E"/>
    <w:rsid w:val="008C72A7"/>
    <w:rsid w:val="008C7300"/>
    <w:rsid w:val="008C73ED"/>
    <w:rsid w:val="008C7645"/>
    <w:rsid w:val="008C7D0D"/>
    <w:rsid w:val="008C7E9B"/>
    <w:rsid w:val="008C7ECE"/>
    <w:rsid w:val="008D04F5"/>
    <w:rsid w:val="008D0510"/>
    <w:rsid w:val="008D072C"/>
    <w:rsid w:val="008D08C4"/>
    <w:rsid w:val="008D0901"/>
    <w:rsid w:val="008D0BE2"/>
    <w:rsid w:val="008D0EE3"/>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B25"/>
    <w:rsid w:val="008D2C81"/>
    <w:rsid w:val="008D33FD"/>
    <w:rsid w:val="008D34F5"/>
    <w:rsid w:val="008D36D1"/>
    <w:rsid w:val="008D37C4"/>
    <w:rsid w:val="008D3901"/>
    <w:rsid w:val="008D3A1B"/>
    <w:rsid w:val="008D3A22"/>
    <w:rsid w:val="008D3BA1"/>
    <w:rsid w:val="008D4065"/>
    <w:rsid w:val="008D4687"/>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A80"/>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0E8D"/>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8F7FBB"/>
    <w:rsid w:val="009002D6"/>
    <w:rsid w:val="009005A1"/>
    <w:rsid w:val="009008AE"/>
    <w:rsid w:val="00900AF0"/>
    <w:rsid w:val="00900ECE"/>
    <w:rsid w:val="009010B5"/>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1CC"/>
    <w:rsid w:val="009103AF"/>
    <w:rsid w:val="009103F5"/>
    <w:rsid w:val="009106C0"/>
    <w:rsid w:val="00910E33"/>
    <w:rsid w:val="00911089"/>
    <w:rsid w:val="0091147C"/>
    <w:rsid w:val="00911732"/>
    <w:rsid w:val="009118A8"/>
    <w:rsid w:val="009119BE"/>
    <w:rsid w:val="00911CEE"/>
    <w:rsid w:val="00911D07"/>
    <w:rsid w:val="00911FAE"/>
    <w:rsid w:val="00912125"/>
    <w:rsid w:val="009121D8"/>
    <w:rsid w:val="009122BC"/>
    <w:rsid w:val="00912321"/>
    <w:rsid w:val="00912752"/>
    <w:rsid w:val="0091285D"/>
    <w:rsid w:val="00912AF7"/>
    <w:rsid w:val="00912C3E"/>
    <w:rsid w:val="00912C60"/>
    <w:rsid w:val="00912FF9"/>
    <w:rsid w:val="009136CB"/>
    <w:rsid w:val="00913885"/>
    <w:rsid w:val="00913AE9"/>
    <w:rsid w:val="00914612"/>
    <w:rsid w:val="0091493B"/>
    <w:rsid w:val="00914CCC"/>
    <w:rsid w:val="00914D94"/>
    <w:rsid w:val="00914EC8"/>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1F79"/>
    <w:rsid w:val="009222D0"/>
    <w:rsid w:val="0092237B"/>
    <w:rsid w:val="00922544"/>
    <w:rsid w:val="00922666"/>
    <w:rsid w:val="00922A5C"/>
    <w:rsid w:val="00922C7B"/>
    <w:rsid w:val="00922D7C"/>
    <w:rsid w:val="00922F02"/>
    <w:rsid w:val="00922F53"/>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27FB1"/>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46A"/>
    <w:rsid w:val="009336CF"/>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C1B"/>
    <w:rsid w:val="00941153"/>
    <w:rsid w:val="00941191"/>
    <w:rsid w:val="009411FF"/>
    <w:rsid w:val="009413CB"/>
    <w:rsid w:val="00941552"/>
    <w:rsid w:val="009415E7"/>
    <w:rsid w:val="00941804"/>
    <w:rsid w:val="00941B0D"/>
    <w:rsid w:val="00941B61"/>
    <w:rsid w:val="00941C37"/>
    <w:rsid w:val="00941D26"/>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692"/>
    <w:rsid w:val="00952777"/>
    <w:rsid w:val="0095281A"/>
    <w:rsid w:val="00952A00"/>
    <w:rsid w:val="00952C00"/>
    <w:rsid w:val="00952DFC"/>
    <w:rsid w:val="009532B9"/>
    <w:rsid w:val="00953334"/>
    <w:rsid w:val="00953480"/>
    <w:rsid w:val="009537B5"/>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81E"/>
    <w:rsid w:val="0096295E"/>
    <w:rsid w:val="00962B76"/>
    <w:rsid w:val="00962BFC"/>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47F"/>
    <w:rsid w:val="009704D8"/>
    <w:rsid w:val="00970971"/>
    <w:rsid w:val="00970A52"/>
    <w:rsid w:val="00970A78"/>
    <w:rsid w:val="00970CBC"/>
    <w:rsid w:val="00970D1E"/>
    <w:rsid w:val="0097109E"/>
    <w:rsid w:val="00971124"/>
    <w:rsid w:val="00971330"/>
    <w:rsid w:val="0097133E"/>
    <w:rsid w:val="00971776"/>
    <w:rsid w:val="00971EE5"/>
    <w:rsid w:val="00971FDE"/>
    <w:rsid w:val="00972225"/>
    <w:rsid w:val="009722A2"/>
    <w:rsid w:val="009722B8"/>
    <w:rsid w:val="009723E0"/>
    <w:rsid w:val="009726C2"/>
    <w:rsid w:val="00972828"/>
    <w:rsid w:val="0097295A"/>
    <w:rsid w:val="00972B27"/>
    <w:rsid w:val="00972BFA"/>
    <w:rsid w:val="00972C6F"/>
    <w:rsid w:val="00972E23"/>
    <w:rsid w:val="00972F18"/>
    <w:rsid w:val="00972F70"/>
    <w:rsid w:val="009730A4"/>
    <w:rsid w:val="009730B0"/>
    <w:rsid w:val="00973290"/>
    <w:rsid w:val="009733F4"/>
    <w:rsid w:val="009735E3"/>
    <w:rsid w:val="0097380B"/>
    <w:rsid w:val="00973889"/>
    <w:rsid w:val="009739F6"/>
    <w:rsid w:val="00973B40"/>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8D"/>
    <w:rsid w:val="009764D3"/>
    <w:rsid w:val="009766C9"/>
    <w:rsid w:val="00976BA0"/>
    <w:rsid w:val="00976DAE"/>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485"/>
    <w:rsid w:val="00983515"/>
    <w:rsid w:val="00983665"/>
    <w:rsid w:val="009838E1"/>
    <w:rsid w:val="00983BA2"/>
    <w:rsid w:val="00983BDA"/>
    <w:rsid w:val="00983E2D"/>
    <w:rsid w:val="00984264"/>
    <w:rsid w:val="009843C8"/>
    <w:rsid w:val="009844E2"/>
    <w:rsid w:val="00984C2D"/>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92A"/>
    <w:rsid w:val="00991976"/>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4D"/>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67"/>
    <w:rsid w:val="00995B87"/>
    <w:rsid w:val="00995C27"/>
    <w:rsid w:val="00995CCE"/>
    <w:rsid w:val="00995DDA"/>
    <w:rsid w:val="00995E17"/>
    <w:rsid w:val="009960A5"/>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3E"/>
    <w:rsid w:val="009A1CFA"/>
    <w:rsid w:val="009A202B"/>
    <w:rsid w:val="009A2235"/>
    <w:rsid w:val="009A2258"/>
    <w:rsid w:val="009A265A"/>
    <w:rsid w:val="009A2A91"/>
    <w:rsid w:val="009A2C04"/>
    <w:rsid w:val="009A30DB"/>
    <w:rsid w:val="009A3123"/>
    <w:rsid w:val="009A3311"/>
    <w:rsid w:val="009A34EA"/>
    <w:rsid w:val="009A3777"/>
    <w:rsid w:val="009A385D"/>
    <w:rsid w:val="009A39D0"/>
    <w:rsid w:val="009A3CD1"/>
    <w:rsid w:val="009A3CF0"/>
    <w:rsid w:val="009A3D84"/>
    <w:rsid w:val="009A46E5"/>
    <w:rsid w:val="009A47F0"/>
    <w:rsid w:val="009A4A80"/>
    <w:rsid w:val="009A4BC4"/>
    <w:rsid w:val="009A4BDB"/>
    <w:rsid w:val="009A4CBB"/>
    <w:rsid w:val="009A4EEE"/>
    <w:rsid w:val="009A5309"/>
    <w:rsid w:val="009A56F8"/>
    <w:rsid w:val="009A57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22D"/>
    <w:rsid w:val="009A7356"/>
    <w:rsid w:val="009A74F6"/>
    <w:rsid w:val="009A773E"/>
    <w:rsid w:val="009A7766"/>
    <w:rsid w:val="009A7B24"/>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A"/>
    <w:rsid w:val="009B14D4"/>
    <w:rsid w:val="009B1D15"/>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AE0"/>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097D"/>
    <w:rsid w:val="009C10A2"/>
    <w:rsid w:val="009C126A"/>
    <w:rsid w:val="009C132C"/>
    <w:rsid w:val="009C1340"/>
    <w:rsid w:val="009C1480"/>
    <w:rsid w:val="009C14D4"/>
    <w:rsid w:val="009C1514"/>
    <w:rsid w:val="009C163E"/>
    <w:rsid w:val="009C1B12"/>
    <w:rsid w:val="009C1B9C"/>
    <w:rsid w:val="009C1BA7"/>
    <w:rsid w:val="009C1BCC"/>
    <w:rsid w:val="009C1C1A"/>
    <w:rsid w:val="009C1C4B"/>
    <w:rsid w:val="009C1C9F"/>
    <w:rsid w:val="009C1D8D"/>
    <w:rsid w:val="009C1EC4"/>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711"/>
    <w:rsid w:val="009C387A"/>
    <w:rsid w:val="009C3920"/>
    <w:rsid w:val="009C3A68"/>
    <w:rsid w:val="009C3C1E"/>
    <w:rsid w:val="009C3C24"/>
    <w:rsid w:val="009C3DD4"/>
    <w:rsid w:val="009C3F6D"/>
    <w:rsid w:val="009C43BB"/>
    <w:rsid w:val="009C45FE"/>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70BA"/>
    <w:rsid w:val="009C70DC"/>
    <w:rsid w:val="009C71D4"/>
    <w:rsid w:val="009C71E4"/>
    <w:rsid w:val="009C724D"/>
    <w:rsid w:val="009C755F"/>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1EE"/>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361"/>
    <w:rsid w:val="009E14AE"/>
    <w:rsid w:val="009E1568"/>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5B0"/>
    <w:rsid w:val="009E361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ADE"/>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69F"/>
    <w:rsid w:val="00A037EB"/>
    <w:rsid w:val="00A0391E"/>
    <w:rsid w:val="00A03D43"/>
    <w:rsid w:val="00A0437F"/>
    <w:rsid w:val="00A04685"/>
    <w:rsid w:val="00A0479D"/>
    <w:rsid w:val="00A047C7"/>
    <w:rsid w:val="00A049F3"/>
    <w:rsid w:val="00A049F4"/>
    <w:rsid w:val="00A04D9D"/>
    <w:rsid w:val="00A04F3B"/>
    <w:rsid w:val="00A055A7"/>
    <w:rsid w:val="00A058B5"/>
    <w:rsid w:val="00A0590B"/>
    <w:rsid w:val="00A05A19"/>
    <w:rsid w:val="00A05C5C"/>
    <w:rsid w:val="00A05F95"/>
    <w:rsid w:val="00A0607E"/>
    <w:rsid w:val="00A061BE"/>
    <w:rsid w:val="00A0622B"/>
    <w:rsid w:val="00A06282"/>
    <w:rsid w:val="00A06BFC"/>
    <w:rsid w:val="00A07167"/>
    <w:rsid w:val="00A071AA"/>
    <w:rsid w:val="00A0720D"/>
    <w:rsid w:val="00A0739F"/>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0F7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82"/>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2F0B"/>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34"/>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1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37F5E"/>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D0"/>
    <w:rsid w:val="00A50609"/>
    <w:rsid w:val="00A50632"/>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7B"/>
    <w:rsid w:val="00A65C0C"/>
    <w:rsid w:val="00A65DE5"/>
    <w:rsid w:val="00A6628D"/>
    <w:rsid w:val="00A66499"/>
    <w:rsid w:val="00A6657B"/>
    <w:rsid w:val="00A66685"/>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40"/>
    <w:rsid w:val="00A77BC8"/>
    <w:rsid w:val="00A77C2B"/>
    <w:rsid w:val="00A80343"/>
    <w:rsid w:val="00A80394"/>
    <w:rsid w:val="00A80413"/>
    <w:rsid w:val="00A8096A"/>
    <w:rsid w:val="00A80B26"/>
    <w:rsid w:val="00A80DA1"/>
    <w:rsid w:val="00A80E5E"/>
    <w:rsid w:val="00A80FA1"/>
    <w:rsid w:val="00A81614"/>
    <w:rsid w:val="00A81743"/>
    <w:rsid w:val="00A817CC"/>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838"/>
    <w:rsid w:val="00A85890"/>
    <w:rsid w:val="00A858E8"/>
    <w:rsid w:val="00A85A1E"/>
    <w:rsid w:val="00A85CF1"/>
    <w:rsid w:val="00A85F3A"/>
    <w:rsid w:val="00A863BB"/>
    <w:rsid w:val="00A863EE"/>
    <w:rsid w:val="00A8659C"/>
    <w:rsid w:val="00A8681C"/>
    <w:rsid w:val="00A86A11"/>
    <w:rsid w:val="00A86A38"/>
    <w:rsid w:val="00A87409"/>
    <w:rsid w:val="00A875B4"/>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20"/>
    <w:rsid w:val="00A925AF"/>
    <w:rsid w:val="00A92616"/>
    <w:rsid w:val="00A928E5"/>
    <w:rsid w:val="00A93079"/>
    <w:rsid w:val="00A93176"/>
    <w:rsid w:val="00A9322C"/>
    <w:rsid w:val="00A934D0"/>
    <w:rsid w:val="00A934DB"/>
    <w:rsid w:val="00A93651"/>
    <w:rsid w:val="00A93BAF"/>
    <w:rsid w:val="00A93BC4"/>
    <w:rsid w:val="00A93E81"/>
    <w:rsid w:val="00A94044"/>
    <w:rsid w:val="00A9405D"/>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66C"/>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3F"/>
    <w:rsid w:val="00AA2EE6"/>
    <w:rsid w:val="00AA3231"/>
    <w:rsid w:val="00AA3455"/>
    <w:rsid w:val="00AA35F0"/>
    <w:rsid w:val="00AA38A5"/>
    <w:rsid w:val="00AA3A7F"/>
    <w:rsid w:val="00AA3C48"/>
    <w:rsid w:val="00AA3EA4"/>
    <w:rsid w:val="00AA402C"/>
    <w:rsid w:val="00AA4126"/>
    <w:rsid w:val="00AA4C5E"/>
    <w:rsid w:val="00AA4E8B"/>
    <w:rsid w:val="00AA5636"/>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3EDA"/>
    <w:rsid w:val="00AC400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F53"/>
    <w:rsid w:val="00AD5F7A"/>
    <w:rsid w:val="00AD61AF"/>
    <w:rsid w:val="00AD6394"/>
    <w:rsid w:val="00AD689B"/>
    <w:rsid w:val="00AD6AFA"/>
    <w:rsid w:val="00AD6BDA"/>
    <w:rsid w:val="00AD701D"/>
    <w:rsid w:val="00AD70E0"/>
    <w:rsid w:val="00AD75BD"/>
    <w:rsid w:val="00AD7689"/>
    <w:rsid w:val="00AD7B09"/>
    <w:rsid w:val="00AD7CDF"/>
    <w:rsid w:val="00AD7D59"/>
    <w:rsid w:val="00AD7D7B"/>
    <w:rsid w:val="00AE0052"/>
    <w:rsid w:val="00AE0768"/>
    <w:rsid w:val="00AE0B5F"/>
    <w:rsid w:val="00AE0D18"/>
    <w:rsid w:val="00AE0F0C"/>
    <w:rsid w:val="00AE103C"/>
    <w:rsid w:val="00AE10BF"/>
    <w:rsid w:val="00AE1193"/>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E7FCE"/>
    <w:rsid w:val="00AF0090"/>
    <w:rsid w:val="00AF0536"/>
    <w:rsid w:val="00AF07A3"/>
    <w:rsid w:val="00AF0C28"/>
    <w:rsid w:val="00AF0D0A"/>
    <w:rsid w:val="00AF0D63"/>
    <w:rsid w:val="00AF0E24"/>
    <w:rsid w:val="00AF10DD"/>
    <w:rsid w:val="00AF1514"/>
    <w:rsid w:val="00AF16EB"/>
    <w:rsid w:val="00AF1824"/>
    <w:rsid w:val="00AF1890"/>
    <w:rsid w:val="00AF1F3E"/>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941"/>
    <w:rsid w:val="00AF4A07"/>
    <w:rsid w:val="00AF4CE9"/>
    <w:rsid w:val="00AF4E07"/>
    <w:rsid w:val="00AF4E18"/>
    <w:rsid w:val="00AF5250"/>
    <w:rsid w:val="00AF53B0"/>
    <w:rsid w:val="00AF5B07"/>
    <w:rsid w:val="00AF5D4D"/>
    <w:rsid w:val="00AF5D60"/>
    <w:rsid w:val="00AF5E76"/>
    <w:rsid w:val="00AF5EB0"/>
    <w:rsid w:val="00AF6017"/>
    <w:rsid w:val="00AF61E0"/>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536A"/>
    <w:rsid w:val="00B05534"/>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909"/>
    <w:rsid w:val="00B10AAA"/>
    <w:rsid w:val="00B110F7"/>
    <w:rsid w:val="00B11146"/>
    <w:rsid w:val="00B114D0"/>
    <w:rsid w:val="00B11541"/>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BD0"/>
    <w:rsid w:val="00B13CBD"/>
    <w:rsid w:val="00B140DB"/>
    <w:rsid w:val="00B148CC"/>
    <w:rsid w:val="00B149E9"/>
    <w:rsid w:val="00B14A98"/>
    <w:rsid w:val="00B14C86"/>
    <w:rsid w:val="00B15093"/>
    <w:rsid w:val="00B1520C"/>
    <w:rsid w:val="00B15481"/>
    <w:rsid w:val="00B15747"/>
    <w:rsid w:val="00B1590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785"/>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698"/>
    <w:rsid w:val="00B249AD"/>
    <w:rsid w:val="00B24C73"/>
    <w:rsid w:val="00B24DA3"/>
    <w:rsid w:val="00B24FF5"/>
    <w:rsid w:val="00B25498"/>
    <w:rsid w:val="00B25689"/>
    <w:rsid w:val="00B25896"/>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23D"/>
    <w:rsid w:val="00B46500"/>
    <w:rsid w:val="00B46669"/>
    <w:rsid w:val="00B46802"/>
    <w:rsid w:val="00B469A2"/>
    <w:rsid w:val="00B46CD1"/>
    <w:rsid w:val="00B46D72"/>
    <w:rsid w:val="00B46DEC"/>
    <w:rsid w:val="00B46E72"/>
    <w:rsid w:val="00B47037"/>
    <w:rsid w:val="00B470DE"/>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494"/>
    <w:rsid w:val="00B5153B"/>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B4D"/>
    <w:rsid w:val="00B52BEB"/>
    <w:rsid w:val="00B52C79"/>
    <w:rsid w:val="00B52D23"/>
    <w:rsid w:val="00B52E66"/>
    <w:rsid w:val="00B5308D"/>
    <w:rsid w:val="00B532DE"/>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09"/>
    <w:rsid w:val="00B55B33"/>
    <w:rsid w:val="00B55B49"/>
    <w:rsid w:val="00B55C0B"/>
    <w:rsid w:val="00B55E48"/>
    <w:rsid w:val="00B560B7"/>
    <w:rsid w:val="00B5618D"/>
    <w:rsid w:val="00B5652E"/>
    <w:rsid w:val="00B56731"/>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8FB"/>
    <w:rsid w:val="00B619BE"/>
    <w:rsid w:val="00B61AD2"/>
    <w:rsid w:val="00B61E77"/>
    <w:rsid w:val="00B61EB9"/>
    <w:rsid w:val="00B61F20"/>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7E9"/>
    <w:rsid w:val="00B718B2"/>
    <w:rsid w:val="00B71A0E"/>
    <w:rsid w:val="00B71F0A"/>
    <w:rsid w:val="00B71F15"/>
    <w:rsid w:val="00B7221F"/>
    <w:rsid w:val="00B7234A"/>
    <w:rsid w:val="00B725C2"/>
    <w:rsid w:val="00B72644"/>
    <w:rsid w:val="00B72882"/>
    <w:rsid w:val="00B72C0C"/>
    <w:rsid w:val="00B72D4B"/>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7A4"/>
    <w:rsid w:val="00B8689D"/>
    <w:rsid w:val="00B8692C"/>
    <w:rsid w:val="00B869B3"/>
    <w:rsid w:val="00B86BBF"/>
    <w:rsid w:val="00B86E6C"/>
    <w:rsid w:val="00B87188"/>
    <w:rsid w:val="00B873F4"/>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27"/>
    <w:rsid w:val="00B92B2F"/>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6F2D"/>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BBA"/>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A11"/>
    <w:rsid w:val="00BA2B94"/>
    <w:rsid w:val="00BA2F5A"/>
    <w:rsid w:val="00BA3154"/>
    <w:rsid w:val="00BA331A"/>
    <w:rsid w:val="00BA331C"/>
    <w:rsid w:val="00BA3349"/>
    <w:rsid w:val="00BA3417"/>
    <w:rsid w:val="00BA350E"/>
    <w:rsid w:val="00BA3631"/>
    <w:rsid w:val="00BA3720"/>
    <w:rsid w:val="00BA38F9"/>
    <w:rsid w:val="00BA3A2A"/>
    <w:rsid w:val="00BA3BC9"/>
    <w:rsid w:val="00BA3CA4"/>
    <w:rsid w:val="00BA3CE8"/>
    <w:rsid w:val="00BA3FEA"/>
    <w:rsid w:val="00BA3FEF"/>
    <w:rsid w:val="00BA4793"/>
    <w:rsid w:val="00BA4A56"/>
    <w:rsid w:val="00BA4B70"/>
    <w:rsid w:val="00BA4B78"/>
    <w:rsid w:val="00BA4DDA"/>
    <w:rsid w:val="00BA4F22"/>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89A"/>
    <w:rsid w:val="00BB293B"/>
    <w:rsid w:val="00BB3544"/>
    <w:rsid w:val="00BB3668"/>
    <w:rsid w:val="00BB399B"/>
    <w:rsid w:val="00BB3F5F"/>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00B"/>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EB2"/>
    <w:rsid w:val="00BC2F7D"/>
    <w:rsid w:val="00BC35B5"/>
    <w:rsid w:val="00BC36F2"/>
    <w:rsid w:val="00BC3926"/>
    <w:rsid w:val="00BC39FF"/>
    <w:rsid w:val="00BC3A9C"/>
    <w:rsid w:val="00BC4161"/>
    <w:rsid w:val="00BC418F"/>
    <w:rsid w:val="00BC4269"/>
    <w:rsid w:val="00BC4373"/>
    <w:rsid w:val="00BC46D1"/>
    <w:rsid w:val="00BC4713"/>
    <w:rsid w:val="00BC49CE"/>
    <w:rsid w:val="00BC4D9D"/>
    <w:rsid w:val="00BC5279"/>
    <w:rsid w:val="00BC5AC5"/>
    <w:rsid w:val="00BC5B17"/>
    <w:rsid w:val="00BC5B3F"/>
    <w:rsid w:val="00BC5BFC"/>
    <w:rsid w:val="00BC5D42"/>
    <w:rsid w:val="00BC5E05"/>
    <w:rsid w:val="00BC6260"/>
    <w:rsid w:val="00BC64A9"/>
    <w:rsid w:val="00BC6702"/>
    <w:rsid w:val="00BC673D"/>
    <w:rsid w:val="00BC6C01"/>
    <w:rsid w:val="00BC6C4E"/>
    <w:rsid w:val="00BC6C80"/>
    <w:rsid w:val="00BC6E2E"/>
    <w:rsid w:val="00BC7068"/>
    <w:rsid w:val="00BC7299"/>
    <w:rsid w:val="00BC7455"/>
    <w:rsid w:val="00BC7902"/>
    <w:rsid w:val="00BC7A37"/>
    <w:rsid w:val="00BC7E65"/>
    <w:rsid w:val="00BC7E7A"/>
    <w:rsid w:val="00BD00B9"/>
    <w:rsid w:val="00BD0712"/>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808"/>
    <w:rsid w:val="00BD48C4"/>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3E"/>
    <w:rsid w:val="00BD7DD6"/>
    <w:rsid w:val="00BD7DFD"/>
    <w:rsid w:val="00BD7ECF"/>
    <w:rsid w:val="00BE0A4F"/>
    <w:rsid w:val="00BE0D23"/>
    <w:rsid w:val="00BE0FD3"/>
    <w:rsid w:val="00BE125F"/>
    <w:rsid w:val="00BE13C3"/>
    <w:rsid w:val="00BE1564"/>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7"/>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DB"/>
    <w:rsid w:val="00BF20EA"/>
    <w:rsid w:val="00BF21C3"/>
    <w:rsid w:val="00BF2303"/>
    <w:rsid w:val="00BF2373"/>
    <w:rsid w:val="00BF2469"/>
    <w:rsid w:val="00BF2564"/>
    <w:rsid w:val="00BF2782"/>
    <w:rsid w:val="00BF27E1"/>
    <w:rsid w:val="00BF284F"/>
    <w:rsid w:val="00BF2961"/>
    <w:rsid w:val="00BF29FB"/>
    <w:rsid w:val="00BF2B2C"/>
    <w:rsid w:val="00BF2B90"/>
    <w:rsid w:val="00BF2B99"/>
    <w:rsid w:val="00BF2C03"/>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5EB0"/>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69F"/>
    <w:rsid w:val="00C01B06"/>
    <w:rsid w:val="00C020D9"/>
    <w:rsid w:val="00C02FDC"/>
    <w:rsid w:val="00C03F41"/>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694"/>
    <w:rsid w:val="00C07708"/>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6B75"/>
    <w:rsid w:val="00C1728E"/>
    <w:rsid w:val="00C17392"/>
    <w:rsid w:val="00C17613"/>
    <w:rsid w:val="00C17745"/>
    <w:rsid w:val="00C17953"/>
    <w:rsid w:val="00C17D14"/>
    <w:rsid w:val="00C17D9F"/>
    <w:rsid w:val="00C20137"/>
    <w:rsid w:val="00C20182"/>
    <w:rsid w:val="00C20186"/>
    <w:rsid w:val="00C2030D"/>
    <w:rsid w:val="00C204DE"/>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6C5E"/>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624"/>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71B"/>
    <w:rsid w:val="00C521CC"/>
    <w:rsid w:val="00C52272"/>
    <w:rsid w:val="00C522A2"/>
    <w:rsid w:val="00C522D3"/>
    <w:rsid w:val="00C52735"/>
    <w:rsid w:val="00C52811"/>
    <w:rsid w:val="00C529E5"/>
    <w:rsid w:val="00C52AB9"/>
    <w:rsid w:val="00C52CA0"/>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A2B"/>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5F"/>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A6C"/>
    <w:rsid w:val="00C90BB3"/>
    <w:rsid w:val="00C90C5F"/>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1E7"/>
    <w:rsid w:val="00C96218"/>
    <w:rsid w:val="00C96243"/>
    <w:rsid w:val="00C962B6"/>
    <w:rsid w:val="00C9638D"/>
    <w:rsid w:val="00C9647E"/>
    <w:rsid w:val="00C96484"/>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5FE5"/>
    <w:rsid w:val="00CA62C9"/>
    <w:rsid w:val="00CA6512"/>
    <w:rsid w:val="00CA652F"/>
    <w:rsid w:val="00CA6AAE"/>
    <w:rsid w:val="00CA6AB3"/>
    <w:rsid w:val="00CA6EC6"/>
    <w:rsid w:val="00CA70B0"/>
    <w:rsid w:val="00CA7170"/>
    <w:rsid w:val="00CA7196"/>
    <w:rsid w:val="00CA7256"/>
    <w:rsid w:val="00CA7257"/>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6E5"/>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919"/>
    <w:rsid w:val="00CB6B29"/>
    <w:rsid w:val="00CB6E5E"/>
    <w:rsid w:val="00CB76CC"/>
    <w:rsid w:val="00CB78CD"/>
    <w:rsid w:val="00CB795A"/>
    <w:rsid w:val="00CB797F"/>
    <w:rsid w:val="00CB7999"/>
    <w:rsid w:val="00CB7DA2"/>
    <w:rsid w:val="00CB7E43"/>
    <w:rsid w:val="00CB7EBC"/>
    <w:rsid w:val="00CC004A"/>
    <w:rsid w:val="00CC0106"/>
    <w:rsid w:val="00CC01ED"/>
    <w:rsid w:val="00CC024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A92"/>
    <w:rsid w:val="00CD1BB4"/>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38C"/>
    <w:rsid w:val="00CE63F7"/>
    <w:rsid w:val="00CE6634"/>
    <w:rsid w:val="00CE6786"/>
    <w:rsid w:val="00CE68FC"/>
    <w:rsid w:val="00CE6907"/>
    <w:rsid w:val="00CE6EDE"/>
    <w:rsid w:val="00CE7059"/>
    <w:rsid w:val="00CE70F1"/>
    <w:rsid w:val="00CE73BA"/>
    <w:rsid w:val="00CE76C2"/>
    <w:rsid w:val="00CE7847"/>
    <w:rsid w:val="00CE7A06"/>
    <w:rsid w:val="00CE7A1C"/>
    <w:rsid w:val="00CE7A45"/>
    <w:rsid w:val="00CE7A69"/>
    <w:rsid w:val="00CE7C31"/>
    <w:rsid w:val="00CE7C8B"/>
    <w:rsid w:val="00CE7D73"/>
    <w:rsid w:val="00CE7F4F"/>
    <w:rsid w:val="00CE7F8A"/>
    <w:rsid w:val="00CF002E"/>
    <w:rsid w:val="00CF0096"/>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3FF"/>
    <w:rsid w:val="00CF4533"/>
    <w:rsid w:val="00CF45D9"/>
    <w:rsid w:val="00CF4639"/>
    <w:rsid w:val="00CF4656"/>
    <w:rsid w:val="00CF4752"/>
    <w:rsid w:val="00CF47C2"/>
    <w:rsid w:val="00CF4A34"/>
    <w:rsid w:val="00CF5168"/>
    <w:rsid w:val="00CF5461"/>
    <w:rsid w:val="00CF54C8"/>
    <w:rsid w:val="00CF5587"/>
    <w:rsid w:val="00CF5734"/>
    <w:rsid w:val="00CF57D6"/>
    <w:rsid w:val="00CF59AD"/>
    <w:rsid w:val="00CF5BAA"/>
    <w:rsid w:val="00CF62BB"/>
    <w:rsid w:val="00CF633A"/>
    <w:rsid w:val="00CF66ED"/>
    <w:rsid w:val="00CF6996"/>
    <w:rsid w:val="00CF6BCD"/>
    <w:rsid w:val="00CF6C2A"/>
    <w:rsid w:val="00CF6D57"/>
    <w:rsid w:val="00CF6F6C"/>
    <w:rsid w:val="00CF6FBF"/>
    <w:rsid w:val="00CF718B"/>
    <w:rsid w:val="00CF7357"/>
    <w:rsid w:val="00CF745B"/>
    <w:rsid w:val="00CF7606"/>
    <w:rsid w:val="00CF76A0"/>
    <w:rsid w:val="00CF7811"/>
    <w:rsid w:val="00CF7D49"/>
    <w:rsid w:val="00CF7F6C"/>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5D1F"/>
    <w:rsid w:val="00D06009"/>
    <w:rsid w:val="00D0605E"/>
    <w:rsid w:val="00D06168"/>
    <w:rsid w:val="00D061D9"/>
    <w:rsid w:val="00D062A4"/>
    <w:rsid w:val="00D06441"/>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BE4"/>
    <w:rsid w:val="00D13C73"/>
    <w:rsid w:val="00D13CFC"/>
    <w:rsid w:val="00D13F5D"/>
    <w:rsid w:val="00D14001"/>
    <w:rsid w:val="00D1449B"/>
    <w:rsid w:val="00D1461C"/>
    <w:rsid w:val="00D147BF"/>
    <w:rsid w:val="00D14BDC"/>
    <w:rsid w:val="00D151AC"/>
    <w:rsid w:val="00D152CF"/>
    <w:rsid w:val="00D15435"/>
    <w:rsid w:val="00D1547D"/>
    <w:rsid w:val="00D15834"/>
    <w:rsid w:val="00D15876"/>
    <w:rsid w:val="00D15AEB"/>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8DF"/>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A8B"/>
    <w:rsid w:val="00D22B19"/>
    <w:rsid w:val="00D22DA4"/>
    <w:rsid w:val="00D22E1A"/>
    <w:rsid w:val="00D22EDE"/>
    <w:rsid w:val="00D233A3"/>
    <w:rsid w:val="00D235AC"/>
    <w:rsid w:val="00D23679"/>
    <w:rsid w:val="00D2389D"/>
    <w:rsid w:val="00D23E66"/>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867"/>
    <w:rsid w:val="00D25941"/>
    <w:rsid w:val="00D259A5"/>
    <w:rsid w:val="00D25C6F"/>
    <w:rsid w:val="00D25FE8"/>
    <w:rsid w:val="00D262EE"/>
    <w:rsid w:val="00D2660D"/>
    <w:rsid w:val="00D26C23"/>
    <w:rsid w:val="00D26F20"/>
    <w:rsid w:val="00D26FE5"/>
    <w:rsid w:val="00D2720F"/>
    <w:rsid w:val="00D273CF"/>
    <w:rsid w:val="00D2746B"/>
    <w:rsid w:val="00D275F4"/>
    <w:rsid w:val="00D27FDA"/>
    <w:rsid w:val="00D304C0"/>
    <w:rsid w:val="00D30863"/>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ED6"/>
    <w:rsid w:val="00D33F28"/>
    <w:rsid w:val="00D33F46"/>
    <w:rsid w:val="00D3424A"/>
    <w:rsid w:val="00D343F6"/>
    <w:rsid w:val="00D3469D"/>
    <w:rsid w:val="00D348E1"/>
    <w:rsid w:val="00D34B96"/>
    <w:rsid w:val="00D34C90"/>
    <w:rsid w:val="00D35786"/>
    <w:rsid w:val="00D3580B"/>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091"/>
    <w:rsid w:val="00D45294"/>
    <w:rsid w:val="00D452D7"/>
    <w:rsid w:val="00D45353"/>
    <w:rsid w:val="00D4538A"/>
    <w:rsid w:val="00D45703"/>
    <w:rsid w:val="00D458DF"/>
    <w:rsid w:val="00D45927"/>
    <w:rsid w:val="00D45A32"/>
    <w:rsid w:val="00D45B80"/>
    <w:rsid w:val="00D4620A"/>
    <w:rsid w:val="00D4644F"/>
    <w:rsid w:val="00D465BB"/>
    <w:rsid w:val="00D465BF"/>
    <w:rsid w:val="00D46C15"/>
    <w:rsid w:val="00D46D67"/>
    <w:rsid w:val="00D46F90"/>
    <w:rsid w:val="00D46FC8"/>
    <w:rsid w:val="00D47142"/>
    <w:rsid w:val="00D47AF9"/>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9E0"/>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86D"/>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269"/>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705"/>
    <w:rsid w:val="00D74708"/>
    <w:rsid w:val="00D74A7D"/>
    <w:rsid w:val="00D74B6B"/>
    <w:rsid w:val="00D75195"/>
    <w:rsid w:val="00D759DD"/>
    <w:rsid w:val="00D75AE4"/>
    <w:rsid w:val="00D75E92"/>
    <w:rsid w:val="00D760A8"/>
    <w:rsid w:val="00D76186"/>
    <w:rsid w:val="00D7649B"/>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0FEE"/>
    <w:rsid w:val="00D81053"/>
    <w:rsid w:val="00D81446"/>
    <w:rsid w:val="00D81593"/>
    <w:rsid w:val="00D81619"/>
    <w:rsid w:val="00D81758"/>
    <w:rsid w:val="00D8179E"/>
    <w:rsid w:val="00D81868"/>
    <w:rsid w:val="00D818C6"/>
    <w:rsid w:val="00D81A0E"/>
    <w:rsid w:val="00D81BE8"/>
    <w:rsid w:val="00D81FAE"/>
    <w:rsid w:val="00D81FCC"/>
    <w:rsid w:val="00D820FE"/>
    <w:rsid w:val="00D82266"/>
    <w:rsid w:val="00D82B5F"/>
    <w:rsid w:val="00D82B81"/>
    <w:rsid w:val="00D82C05"/>
    <w:rsid w:val="00D82D80"/>
    <w:rsid w:val="00D82E5D"/>
    <w:rsid w:val="00D83592"/>
    <w:rsid w:val="00D83674"/>
    <w:rsid w:val="00D83D4F"/>
    <w:rsid w:val="00D8407B"/>
    <w:rsid w:val="00D843B2"/>
    <w:rsid w:val="00D843F7"/>
    <w:rsid w:val="00D846D1"/>
    <w:rsid w:val="00D8495E"/>
    <w:rsid w:val="00D84D2F"/>
    <w:rsid w:val="00D84E73"/>
    <w:rsid w:val="00D85170"/>
    <w:rsid w:val="00D85918"/>
    <w:rsid w:val="00D859BB"/>
    <w:rsid w:val="00D85BD8"/>
    <w:rsid w:val="00D860DC"/>
    <w:rsid w:val="00D86123"/>
    <w:rsid w:val="00D866EA"/>
    <w:rsid w:val="00D86852"/>
    <w:rsid w:val="00D86A1E"/>
    <w:rsid w:val="00D86C93"/>
    <w:rsid w:val="00D86CAB"/>
    <w:rsid w:val="00D871BB"/>
    <w:rsid w:val="00D87676"/>
    <w:rsid w:val="00D8795E"/>
    <w:rsid w:val="00D87C6B"/>
    <w:rsid w:val="00D87E77"/>
    <w:rsid w:val="00D90042"/>
    <w:rsid w:val="00D90200"/>
    <w:rsid w:val="00D90469"/>
    <w:rsid w:val="00D905D9"/>
    <w:rsid w:val="00D906C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698"/>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772"/>
    <w:rsid w:val="00D94960"/>
    <w:rsid w:val="00D949C7"/>
    <w:rsid w:val="00D94A68"/>
    <w:rsid w:val="00D94E69"/>
    <w:rsid w:val="00D952B1"/>
    <w:rsid w:val="00D952E4"/>
    <w:rsid w:val="00D95361"/>
    <w:rsid w:val="00D95612"/>
    <w:rsid w:val="00D9578F"/>
    <w:rsid w:val="00D9592C"/>
    <w:rsid w:val="00D95B22"/>
    <w:rsid w:val="00D95EFB"/>
    <w:rsid w:val="00D96637"/>
    <w:rsid w:val="00D9697C"/>
    <w:rsid w:val="00D96BD2"/>
    <w:rsid w:val="00D96D4E"/>
    <w:rsid w:val="00D970FF"/>
    <w:rsid w:val="00D97429"/>
    <w:rsid w:val="00D97A17"/>
    <w:rsid w:val="00D97D48"/>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AB9"/>
    <w:rsid w:val="00DA6D4D"/>
    <w:rsid w:val="00DA6E41"/>
    <w:rsid w:val="00DA700C"/>
    <w:rsid w:val="00DA711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F73"/>
    <w:rsid w:val="00DC324F"/>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D1A"/>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4E2"/>
    <w:rsid w:val="00DD2A10"/>
    <w:rsid w:val="00DD2BE6"/>
    <w:rsid w:val="00DD2CA3"/>
    <w:rsid w:val="00DD2E5A"/>
    <w:rsid w:val="00DD350D"/>
    <w:rsid w:val="00DD360F"/>
    <w:rsid w:val="00DD3B19"/>
    <w:rsid w:val="00DD3CD5"/>
    <w:rsid w:val="00DD3DFE"/>
    <w:rsid w:val="00DD3E5D"/>
    <w:rsid w:val="00DD3EAF"/>
    <w:rsid w:val="00DD3F3B"/>
    <w:rsid w:val="00DD417C"/>
    <w:rsid w:val="00DD4216"/>
    <w:rsid w:val="00DD4977"/>
    <w:rsid w:val="00DD4F33"/>
    <w:rsid w:val="00DD4F55"/>
    <w:rsid w:val="00DD4F6E"/>
    <w:rsid w:val="00DD50DD"/>
    <w:rsid w:val="00DD537C"/>
    <w:rsid w:val="00DD5AE1"/>
    <w:rsid w:val="00DD5F2A"/>
    <w:rsid w:val="00DD5F83"/>
    <w:rsid w:val="00DD618C"/>
    <w:rsid w:val="00DD66A3"/>
    <w:rsid w:val="00DD697F"/>
    <w:rsid w:val="00DD6AF5"/>
    <w:rsid w:val="00DD6BA9"/>
    <w:rsid w:val="00DD6E29"/>
    <w:rsid w:val="00DD6E30"/>
    <w:rsid w:val="00DD6F03"/>
    <w:rsid w:val="00DD7046"/>
    <w:rsid w:val="00DD7341"/>
    <w:rsid w:val="00DD735C"/>
    <w:rsid w:val="00DD746C"/>
    <w:rsid w:val="00DE0057"/>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389"/>
    <w:rsid w:val="00DE5668"/>
    <w:rsid w:val="00DE57E6"/>
    <w:rsid w:val="00DE5860"/>
    <w:rsid w:val="00DE5DA2"/>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91C"/>
    <w:rsid w:val="00DF5A47"/>
    <w:rsid w:val="00DF5EA4"/>
    <w:rsid w:val="00DF6081"/>
    <w:rsid w:val="00DF62A2"/>
    <w:rsid w:val="00DF6A4C"/>
    <w:rsid w:val="00DF6B26"/>
    <w:rsid w:val="00DF6EC1"/>
    <w:rsid w:val="00DF6EDA"/>
    <w:rsid w:val="00DF740C"/>
    <w:rsid w:val="00DF7568"/>
    <w:rsid w:val="00DF7607"/>
    <w:rsid w:val="00DF7B90"/>
    <w:rsid w:val="00DF7C01"/>
    <w:rsid w:val="00DF7CD1"/>
    <w:rsid w:val="00DF7E40"/>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06C"/>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2AE"/>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05A"/>
    <w:rsid w:val="00E1759E"/>
    <w:rsid w:val="00E17620"/>
    <w:rsid w:val="00E17BF4"/>
    <w:rsid w:val="00E17D15"/>
    <w:rsid w:val="00E17E45"/>
    <w:rsid w:val="00E201E9"/>
    <w:rsid w:val="00E20555"/>
    <w:rsid w:val="00E20793"/>
    <w:rsid w:val="00E2093C"/>
    <w:rsid w:val="00E20FC2"/>
    <w:rsid w:val="00E21102"/>
    <w:rsid w:val="00E21203"/>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DAE"/>
    <w:rsid w:val="00E23E62"/>
    <w:rsid w:val="00E23F21"/>
    <w:rsid w:val="00E23FD4"/>
    <w:rsid w:val="00E24108"/>
    <w:rsid w:val="00E24340"/>
    <w:rsid w:val="00E24B99"/>
    <w:rsid w:val="00E24BF6"/>
    <w:rsid w:val="00E24DBB"/>
    <w:rsid w:val="00E24DF6"/>
    <w:rsid w:val="00E25793"/>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D80"/>
    <w:rsid w:val="00E40E61"/>
    <w:rsid w:val="00E40F91"/>
    <w:rsid w:val="00E413B8"/>
    <w:rsid w:val="00E4141A"/>
    <w:rsid w:val="00E4162F"/>
    <w:rsid w:val="00E4173C"/>
    <w:rsid w:val="00E4177F"/>
    <w:rsid w:val="00E417B8"/>
    <w:rsid w:val="00E418A2"/>
    <w:rsid w:val="00E41CD1"/>
    <w:rsid w:val="00E41E66"/>
    <w:rsid w:val="00E41EF0"/>
    <w:rsid w:val="00E4200E"/>
    <w:rsid w:val="00E42498"/>
    <w:rsid w:val="00E429EE"/>
    <w:rsid w:val="00E42A6A"/>
    <w:rsid w:val="00E42AC9"/>
    <w:rsid w:val="00E42DC7"/>
    <w:rsid w:val="00E43058"/>
    <w:rsid w:val="00E4308D"/>
    <w:rsid w:val="00E4310B"/>
    <w:rsid w:val="00E433CF"/>
    <w:rsid w:val="00E4342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4D32"/>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889"/>
    <w:rsid w:val="00E558B0"/>
    <w:rsid w:val="00E558ED"/>
    <w:rsid w:val="00E5613C"/>
    <w:rsid w:val="00E56267"/>
    <w:rsid w:val="00E56323"/>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0C89"/>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657"/>
    <w:rsid w:val="00E637A1"/>
    <w:rsid w:val="00E63913"/>
    <w:rsid w:val="00E63FFA"/>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802"/>
    <w:rsid w:val="00E718C0"/>
    <w:rsid w:val="00E71A0B"/>
    <w:rsid w:val="00E71AE5"/>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6CC"/>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10"/>
    <w:rsid w:val="00E81C86"/>
    <w:rsid w:val="00E81E3A"/>
    <w:rsid w:val="00E81F2E"/>
    <w:rsid w:val="00E82653"/>
    <w:rsid w:val="00E828BD"/>
    <w:rsid w:val="00E829CC"/>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2A"/>
    <w:rsid w:val="00E8504F"/>
    <w:rsid w:val="00E855A7"/>
    <w:rsid w:val="00E855F6"/>
    <w:rsid w:val="00E85671"/>
    <w:rsid w:val="00E85752"/>
    <w:rsid w:val="00E8576C"/>
    <w:rsid w:val="00E858B1"/>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594"/>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42D6"/>
    <w:rsid w:val="00EA4314"/>
    <w:rsid w:val="00EA43EE"/>
    <w:rsid w:val="00EA47F7"/>
    <w:rsid w:val="00EA49F9"/>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9BD"/>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923"/>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DFE"/>
    <w:rsid w:val="00EC3EF3"/>
    <w:rsid w:val="00EC4051"/>
    <w:rsid w:val="00EC411C"/>
    <w:rsid w:val="00EC4370"/>
    <w:rsid w:val="00EC444B"/>
    <w:rsid w:val="00EC47F8"/>
    <w:rsid w:val="00EC4C85"/>
    <w:rsid w:val="00EC56B7"/>
    <w:rsid w:val="00EC586C"/>
    <w:rsid w:val="00EC58E1"/>
    <w:rsid w:val="00EC58EA"/>
    <w:rsid w:val="00EC5BF3"/>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F0"/>
    <w:rsid w:val="00ED5498"/>
    <w:rsid w:val="00ED58D4"/>
    <w:rsid w:val="00ED5D30"/>
    <w:rsid w:val="00ED5DA0"/>
    <w:rsid w:val="00ED5F00"/>
    <w:rsid w:val="00ED5FEC"/>
    <w:rsid w:val="00ED60CD"/>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CFA"/>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8F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4FB1"/>
    <w:rsid w:val="00EE5040"/>
    <w:rsid w:val="00EE5103"/>
    <w:rsid w:val="00EE533A"/>
    <w:rsid w:val="00EE54BE"/>
    <w:rsid w:val="00EE5845"/>
    <w:rsid w:val="00EE5AA1"/>
    <w:rsid w:val="00EE5D7D"/>
    <w:rsid w:val="00EE62BE"/>
    <w:rsid w:val="00EE64EC"/>
    <w:rsid w:val="00EE667D"/>
    <w:rsid w:val="00EE66D1"/>
    <w:rsid w:val="00EE678D"/>
    <w:rsid w:val="00EE6BAC"/>
    <w:rsid w:val="00EE707B"/>
    <w:rsid w:val="00EE74F0"/>
    <w:rsid w:val="00EE765C"/>
    <w:rsid w:val="00EE7672"/>
    <w:rsid w:val="00EE795A"/>
    <w:rsid w:val="00EE7BAD"/>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67E"/>
    <w:rsid w:val="00EF1841"/>
    <w:rsid w:val="00EF189D"/>
    <w:rsid w:val="00EF1B5C"/>
    <w:rsid w:val="00EF1C1E"/>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88"/>
    <w:rsid w:val="00EF52EE"/>
    <w:rsid w:val="00EF537E"/>
    <w:rsid w:val="00EF55B7"/>
    <w:rsid w:val="00EF55D6"/>
    <w:rsid w:val="00EF63EF"/>
    <w:rsid w:val="00EF63F4"/>
    <w:rsid w:val="00EF648B"/>
    <w:rsid w:val="00EF64D1"/>
    <w:rsid w:val="00EF6609"/>
    <w:rsid w:val="00EF6631"/>
    <w:rsid w:val="00EF6756"/>
    <w:rsid w:val="00EF69C3"/>
    <w:rsid w:val="00EF69EC"/>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70C"/>
    <w:rsid w:val="00F00853"/>
    <w:rsid w:val="00F008A4"/>
    <w:rsid w:val="00F00AA8"/>
    <w:rsid w:val="00F00C55"/>
    <w:rsid w:val="00F00CD4"/>
    <w:rsid w:val="00F0112E"/>
    <w:rsid w:val="00F0158C"/>
    <w:rsid w:val="00F0164E"/>
    <w:rsid w:val="00F01C99"/>
    <w:rsid w:val="00F02578"/>
    <w:rsid w:val="00F0258B"/>
    <w:rsid w:val="00F028C1"/>
    <w:rsid w:val="00F028CD"/>
    <w:rsid w:val="00F02A50"/>
    <w:rsid w:val="00F02C19"/>
    <w:rsid w:val="00F02C22"/>
    <w:rsid w:val="00F02D61"/>
    <w:rsid w:val="00F02ED6"/>
    <w:rsid w:val="00F031D5"/>
    <w:rsid w:val="00F033A8"/>
    <w:rsid w:val="00F036E4"/>
    <w:rsid w:val="00F0378D"/>
    <w:rsid w:val="00F039AD"/>
    <w:rsid w:val="00F04985"/>
    <w:rsid w:val="00F049CF"/>
    <w:rsid w:val="00F04A38"/>
    <w:rsid w:val="00F04AE3"/>
    <w:rsid w:val="00F04C28"/>
    <w:rsid w:val="00F04F92"/>
    <w:rsid w:val="00F04FFC"/>
    <w:rsid w:val="00F05190"/>
    <w:rsid w:val="00F0584C"/>
    <w:rsid w:val="00F05B34"/>
    <w:rsid w:val="00F05F61"/>
    <w:rsid w:val="00F062D1"/>
    <w:rsid w:val="00F06476"/>
    <w:rsid w:val="00F0675C"/>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A9"/>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622"/>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8F3"/>
    <w:rsid w:val="00F20917"/>
    <w:rsid w:val="00F20A01"/>
    <w:rsid w:val="00F20A47"/>
    <w:rsid w:val="00F20AD4"/>
    <w:rsid w:val="00F20F18"/>
    <w:rsid w:val="00F21031"/>
    <w:rsid w:val="00F212DB"/>
    <w:rsid w:val="00F212EA"/>
    <w:rsid w:val="00F213CB"/>
    <w:rsid w:val="00F2143E"/>
    <w:rsid w:val="00F215A3"/>
    <w:rsid w:val="00F216AC"/>
    <w:rsid w:val="00F21959"/>
    <w:rsid w:val="00F21D31"/>
    <w:rsid w:val="00F21DCA"/>
    <w:rsid w:val="00F2280A"/>
    <w:rsid w:val="00F228AC"/>
    <w:rsid w:val="00F23005"/>
    <w:rsid w:val="00F230A0"/>
    <w:rsid w:val="00F233B3"/>
    <w:rsid w:val="00F235EE"/>
    <w:rsid w:val="00F236CD"/>
    <w:rsid w:val="00F236D4"/>
    <w:rsid w:val="00F2381E"/>
    <w:rsid w:val="00F2387E"/>
    <w:rsid w:val="00F2393C"/>
    <w:rsid w:val="00F23AF6"/>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6A7"/>
    <w:rsid w:val="00F316AC"/>
    <w:rsid w:val="00F31B15"/>
    <w:rsid w:val="00F31C49"/>
    <w:rsid w:val="00F31C76"/>
    <w:rsid w:val="00F31C90"/>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7F6"/>
    <w:rsid w:val="00F35B31"/>
    <w:rsid w:val="00F35BDD"/>
    <w:rsid w:val="00F35C57"/>
    <w:rsid w:val="00F35D85"/>
    <w:rsid w:val="00F35DDF"/>
    <w:rsid w:val="00F35F8C"/>
    <w:rsid w:val="00F35FC6"/>
    <w:rsid w:val="00F36220"/>
    <w:rsid w:val="00F3654B"/>
    <w:rsid w:val="00F36641"/>
    <w:rsid w:val="00F36650"/>
    <w:rsid w:val="00F36A8E"/>
    <w:rsid w:val="00F36B82"/>
    <w:rsid w:val="00F36C87"/>
    <w:rsid w:val="00F36ED2"/>
    <w:rsid w:val="00F36F64"/>
    <w:rsid w:val="00F36F84"/>
    <w:rsid w:val="00F37342"/>
    <w:rsid w:val="00F375B8"/>
    <w:rsid w:val="00F376F1"/>
    <w:rsid w:val="00F37987"/>
    <w:rsid w:val="00F37E46"/>
    <w:rsid w:val="00F37F32"/>
    <w:rsid w:val="00F403AA"/>
    <w:rsid w:val="00F40803"/>
    <w:rsid w:val="00F40DAC"/>
    <w:rsid w:val="00F41209"/>
    <w:rsid w:val="00F4131F"/>
    <w:rsid w:val="00F4145E"/>
    <w:rsid w:val="00F414C4"/>
    <w:rsid w:val="00F414E6"/>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6B6"/>
    <w:rsid w:val="00F46702"/>
    <w:rsid w:val="00F46899"/>
    <w:rsid w:val="00F46E8B"/>
    <w:rsid w:val="00F46EB5"/>
    <w:rsid w:val="00F47185"/>
    <w:rsid w:val="00F475D5"/>
    <w:rsid w:val="00F47665"/>
    <w:rsid w:val="00F476A5"/>
    <w:rsid w:val="00F477D3"/>
    <w:rsid w:val="00F4784A"/>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99F"/>
    <w:rsid w:val="00F53A00"/>
    <w:rsid w:val="00F53CA2"/>
    <w:rsid w:val="00F53EBD"/>
    <w:rsid w:val="00F540DB"/>
    <w:rsid w:val="00F5423E"/>
    <w:rsid w:val="00F549DF"/>
    <w:rsid w:val="00F54C81"/>
    <w:rsid w:val="00F54D33"/>
    <w:rsid w:val="00F54D5C"/>
    <w:rsid w:val="00F54EA6"/>
    <w:rsid w:val="00F5521A"/>
    <w:rsid w:val="00F55728"/>
    <w:rsid w:val="00F55AAF"/>
    <w:rsid w:val="00F55E63"/>
    <w:rsid w:val="00F55EE0"/>
    <w:rsid w:val="00F560DD"/>
    <w:rsid w:val="00F562BE"/>
    <w:rsid w:val="00F5634D"/>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64D"/>
    <w:rsid w:val="00F6697D"/>
    <w:rsid w:val="00F66AC3"/>
    <w:rsid w:val="00F66DBF"/>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AB"/>
    <w:rsid w:val="00F819E5"/>
    <w:rsid w:val="00F81A08"/>
    <w:rsid w:val="00F81BF9"/>
    <w:rsid w:val="00F81D9D"/>
    <w:rsid w:val="00F8206F"/>
    <w:rsid w:val="00F823DA"/>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93"/>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867"/>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87C"/>
    <w:rsid w:val="00F92BD7"/>
    <w:rsid w:val="00F92EF9"/>
    <w:rsid w:val="00F9305F"/>
    <w:rsid w:val="00F930E2"/>
    <w:rsid w:val="00F93411"/>
    <w:rsid w:val="00F935C6"/>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E7"/>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979"/>
    <w:rsid w:val="00FA3AB3"/>
    <w:rsid w:val="00FA3B12"/>
    <w:rsid w:val="00FA3BAC"/>
    <w:rsid w:val="00FA3E18"/>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A3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EE8"/>
    <w:rsid w:val="00FB5F26"/>
    <w:rsid w:val="00FB6195"/>
    <w:rsid w:val="00FB67DA"/>
    <w:rsid w:val="00FB686D"/>
    <w:rsid w:val="00FB68F9"/>
    <w:rsid w:val="00FB695C"/>
    <w:rsid w:val="00FB6CE6"/>
    <w:rsid w:val="00FB6E7B"/>
    <w:rsid w:val="00FB71BD"/>
    <w:rsid w:val="00FB73FB"/>
    <w:rsid w:val="00FB75D3"/>
    <w:rsid w:val="00FB7865"/>
    <w:rsid w:val="00FB7E82"/>
    <w:rsid w:val="00FB7F73"/>
    <w:rsid w:val="00FC0538"/>
    <w:rsid w:val="00FC05E6"/>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9D1"/>
    <w:rsid w:val="00FC2AB0"/>
    <w:rsid w:val="00FC2D61"/>
    <w:rsid w:val="00FC2D9C"/>
    <w:rsid w:val="00FC2E9F"/>
    <w:rsid w:val="00FC307C"/>
    <w:rsid w:val="00FC353F"/>
    <w:rsid w:val="00FC3BA4"/>
    <w:rsid w:val="00FC3D2B"/>
    <w:rsid w:val="00FC3E86"/>
    <w:rsid w:val="00FC412F"/>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42E"/>
    <w:rsid w:val="00FD584B"/>
    <w:rsid w:val="00FD5A49"/>
    <w:rsid w:val="00FD5A6C"/>
    <w:rsid w:val="00FD5CCA"/>
    <w:rsid w:val="00FD5FBB"/>
    <w:rsid w:val="00FD655E"/>
    <w:rsid w:val="00FD69FD"/>
    <w:rsid w:val="00FD6DD1"/>
    <w:rsid w:val="00FD6FEE"/>
    <w:rsid w:val="00FD7216"/>
    <w:rsid w:val="00FD721C"/>
    <w:rsid w:val="00FD72BC"/>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99D"/>
    <w:rsid w:val="00FE3A53"/>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E6D"/>
    <w:rsid w:val="00FF1FFD"/>
    <w:rsid w:val="00FF25DF"/>
    <w:rsid w:val="00FF26B2"/>
    <w:rsid w:val="00FF271D"/>
    <w:rsid w:val="00FF27B7"/>
    <w:rsid w:val="00FF2B81"/>
    <w:rsid w:val="00FF2CFC"/>
    <w:rsid w:val="00FF30B7"/>
    <w:rsid w:val="00FF31A4"/>
    <w:rsid w:val="00FF32AE"/>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4F1"/>
    <w:rsid w:val="00FF5516"/>
    <w:rsid w:val="00FF5A4B"/>
    <w:rsid w:val="00FF5AE0"/>
    <w:rsid w:val="00FF5B09"/>
    <w:rsid w:val="00FF5CC6"/>
    <w:rsid w:val="00FF5D9D"/>
    <w:rsid w:val="00FF5DDB"/>
    <w:rsid w:val="00FF5E67"/>
    <w:rsid w:val="00FF60BC"/>
    <w:rsid w:val="00FF64D9"/>
    <w:rsid w:val="00FF6AC4"/>
    <w:rsid w:val="00FF6C7F"/>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列"/>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character" w:styleId="UnresolvedMention">
    <w:name w:val="Unresolved Mention"/>
    <w:basedOn w:val="DefaultParagraphFont"/>
    <w:uiPriority w:val="99"/>
    <w:semiHidden/>
    <w:unhideWhenUsed/>
    <w:rsid w:val="008D0E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184478">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3699637">
      <w:bodyDiv w:val="1"/>
      <w:marLeft w:val="0"/>
      <w:marRight w:val="0"/>
      <w:marTop w:val="0"/>
      <w:marBottom w:val="0"/>
      <w:divBdr>
        <w:top w:val="none" w:sz="0" w:space="0" w:color="auto"/>
        <w:left w:val="none" w:sz="0" w:space="0" w:color="auto"/>
        <w:bottom w:val="none" w:sz="0" w:space="0" w:color="auto"/>
        <w:right w:val="none" w:sz="0" w:space="0" w:color="auto"/>
      </w:divBdr>
    </w:div>
    <w:div w:id="7138945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93283783">
      <w:bodyDiv w:val="1"/>
      <w:marLeft w:val="0"/>
      <w:marRight w:val="0"/>
      <w:marTop w:val="0"/>
      <w:marBottom w:val="0"/>
      <w:divBdr>
        <w:top w:val="none" w:sz="0" w:space="0" w:color="auto"/>
        <w:left w:val="none" w:sz="0" w:space="0" w:color="auto"/>
        <w:bottom w:val="none" w:sz="0" w:space="0" w:color="auto"/>
        <w:right w:val="none" w:sz="0" w:space="0" w:color="auto"/>
      </w:divBdr>
    </w:div>
    <w:div w:id="1129400672">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53681685">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47798432">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7450">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7880582">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09-e/Report/Draft_Minutes_report_RAN1%23109-e_v03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Users/cmcc/AppData/Roaming/Foxmail7/Temp-9192-20220519203036/Attach/image001(05-19-20-35-18)(1).png"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Users/cmcc/AppData/Roaming/Foxmail7/Temp-9192-20220519203036/Attach/image003(05-19-20-35-18)(1).p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Users/cmcc/AppData/Roaming/Foxmail7/Temp-9192-20220519203036/Attach/image002(05-19-20-35-18)(1).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8675</Words>
  <Characters>56757</Characters>
  <Application>Microsoft Office Word</Application>
  <DocSecurity>0</DocSecurity>
  <Lines>472</Lines>
  <Paragraphs>130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MediaTek Inc.</cp:lastModifiedBy>
  <cp:revision>2</cp:revision>
  <cp:lastPrinted>2017-10-02T09:51:00Z</cp:lastPrinted>
  <dcterms:created xsi:type="dcterms:W3CDTF">2022-08-12T17:03:00Z</dcterms:created>
  <dcterms:modified xsi:type="dcterms:W3CDTF">2022-08-12T17:03:00Z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